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20625">
        <w:rPr>
          <w:rFonts w:ascii="Courier New" w:hAnsi="Courier New" w:cs="Courier New"/>
        </w:rPr>
        <w:t>1¥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½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æ</w:t>
      </w:r>
      <w:r w:rsidRPr="00120625">
        <w:rPr>
          <w:rFonts w:ascii="Courier New" w:hAnsi="Courier New" w:cs="Courier New"/>
        </w:rPr>
        <w:c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softHyphen/>
      </w:r>
      <w:r w:rsidRPr="00120625">
        <w:rPr>
          <w:rFonts w:ascii="Courier New" w:hAnsi="Courier New" w:cs="Courier New"/>
        </w:rPr>
        <w:pgNum/>
        <w:t>'</w:t>
      </w:r>
      <w:r w:rsidRPr="00120625">
        <w:rPr>
          <w:rFonts w:ascii="Courier New" w:hAnsi="Courier New" w:cs="Courier New"/>
        </w:rPr>
        <w:pgNum/>
        <w:t>'</w:t>
      </w:r>
      <w:r w:rsidRPr="00120625">
        <w:rPr>
          <w:rFonts w:ascii="Courier New" w:hAnsi="Courier New" w:cs="Courier New"/>
        </w:rPr>
        <w:pgNum/>
        <w:t>(</w:t>
      </w:r>
      <w:r w:rsidRPr="00120625">
        <w:rPr>
          <w:rFonts w:ascii="Courier New" w:hAnsi="Courier New" w:cs="Courier New"/>
        </w:rPr>
        <w:pgNum/>
        <w:t>(</w:t>
      </w:r>
      <w:r w:rsidRPr="00120625">
        <w:rPr>
          <w:rFonts w:ascii="Courier New" w:hAnsi="Courier New" w:cs="Courier New"/>
        </w:rPr>
        <w:pgNum/>
        <w:t>(</w:t>
      </w:r>
      <w:r w:rsidRPr="00120625">
        <w:rPr>
          <w:rFonts w:ascii="Courier New" w:hAnsi="Courier New" w:cs="Courier New"/>
        </w:rPr>
        <w:pgNum/>
        <w:t>NORMAL.MOD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EPLX800</w:t>
      </w:r>
      <w:r w:rsidRPr="00120625">
        <w:rPr>
          <w:rFonts w:ascii="Courier New" w:hAnsi="Courier New" w:cs="Courier New"/>
        </w:rPr>
        <w:pgNum/>
        <w:t>)</w:t>
      </w:r>
      <w:r w:rsidRPr="00120625">
        <w:rPr>
          <w:rFonts w:ascii="Courier New" w:hAnsi="Courier New" w:cs="Courier New"/>
        </w:rPr>
        <w:pgNum/>
        <w:t>@</w:t>
      </w:r>
      <w:r w:rsidRPr="00120625">
        <w:rPr>
          <w:rFonts w:ascii="Courier New" w:hAnsi="Courier New" w:cs="Courier New"/>
        </w:rPr>
        <w:pgNum/>
        <w:t>b</w:t>
      </w:r>
      <w:r w:rsidRPr="00120625">
        <w:rPr>
          <w:rFonts w:ascii="Courier New" w:hAnsi="Courier New" w:cs="Courier New"/>
        </w:rPr>
        <w:t>┼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t>'</w:t>
      </w:r>
      <w:r w:rsidRPr="00120625">
        <w:rPr>
          <w:rFonts w:ascii="Courier New" w:hAnsi="Courier New" w:cs="Courier New"/>
        </w:rPr>
        <w:pgNum/>
        <w:t>'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(</w:t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separator/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ORDENANZA  Nº  4617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Visto: Lo establecido por el inc. 5 del Art. 79 de la Carta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Orgánica Municipal; y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C O N S I D</w:t>
      </w:r>
      <w:r w:rsidRPr="00120625">
        <w:rPr>
          <w:rFonts w:ascii="Courier New" w:hAnsi="Courier New" w:cs="Courier New"/>
        </w:rPr>
        <w:t xml:space="preserve"> E R A N D O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Que el Honorable Concejo Deliberante debe dar cumplimiento a lo prescripto en el Art. 100 de la Carta Orgánica Municipal y fijar la remuneración del Intendente, Viceintedente y demás funcionarios de la administración municipal.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EL HO</w:t>
      </w:r>
      <w:r w:rsidRPr="00120625">
        <w:rPr>
          <w:rFonts w:ascii="Courier New" w:hAnsi="Courier New" w:cs="Courier New"/>
        </w:rPr>
        <w:t xml:space="preserve">NORABLE CONCEJO DELIBERANTE DE LA CIUDAD DE 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ALTA GRACIA SANCIONA CON FUERZA DE ORDENANZA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Art.1: FIJASE a partir del día 11 de diciembre de 1999 como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remuneración al Sr. Intendente Municipal, el total establecido en el Art. 1 de la Ordenanza Nº 24</w:t>
      </w:r>
      <w:r w:rsidRPr="00120625">
        <w:rPr>
          <w:rFonts w:ascii="Courier New" w:hAnsi="Courier New" w:cs="Courier New"/>
        </w:rPr>
        <w:t>93 con más el adicional del veinticinco por ciento (25%) por título universitario y el adicional del uno por ciento (1%) por año de antigüedad en la administración pública, el que no podrá exceder el veinte por ciento (20%), calculados ambos sobre el monto</w:t>
      </w:r>
      <w:r w:rsidRPr="00120625">
        <w:rPr>
          <w:rFonts w:ascii="Courier New" w:hAnsi="Courier New" w:cs="Courier New"/>
        </w:rPr>
        <w:t xml:space="preserve"> total resultante del Art. 1 de la Ordenanza Nº 2493, calidades que deberán ser debidamente acreditadas.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Art.2: FIJASE a partir del día 11 de diciembre de 1999 como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remuneración al Sr. Viceintendente Municipal, el monto resultante de aplicar el ochenta</w:t>
      </w:r>
      <w:r w:rsidRPr="00120625">
        <w:rPr>
          <w:rFonts w:ascii="Courier New" w:hAnsi="Courier New" w:cs="Courier New"/>
        </w:rPr>
        <w:t xml:space="preserve"> y cinco por ciento (85%) al sueldo conformado del Sr. Intendente surgido del Art. 1 de la Ordenanza Nº 2493 con más el adicional del veinticinco por ciento (25%) por título universitario y el adicional del uno por ciento (1%) por año de antigüedad en la a</w:t>
      </w:r>
      <w:r w:rsidRPr="00120625">
        <w:rPr>
          <w:rFonts w:ascii="Courier New" w:hAnsi="Courier New" w:cs="Courier New"/>
        </w:rPr>
        <w:t>dministración pública, el que no podrá exceder el veinte por ciento (20%), calidades que deberán ser debidamente acreditadas.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Art.3: FIJASE a partir del día 11 de diciembre de 1999 como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 xml:space="preserve">remuneración de los Secretarios del Departamento Ejecutivo  y del </w:t>
      </w:r>
      <w:r w:rsidRPr="00120625">
        <w:rPr>
          <w:rFonts w:ascii="Courier New" w:hAnsi="Courier New" w:cs="Courier New"/>
        </w:rPr>
        <w:t xml:space="preserve">Asesor Letrado, el monto resultante 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...///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...///2.-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de aplicar el sesenta  por ciento (60%) al sueldo conformado del Sr. Intendente surgido del Art. 1 de la Ordenanza Nº 2493 con más el adicional del veinticinco por cient</w:t>
      </w:r>
      <w:r w:rsidRPr="00120625">
        <w:rPr>
          <w:rFonts w:ascii="Courier New" w:hAnsi="Courier New" w:cs="Courier New"/>
        </w:rPr>
        <w:t>o (25%) por título universitario y el adicional del uno por ciento (1%) por año de antigüedad en la administración pública, el que no podrá exceder el veinte por ciento (20%), calidades que deberán ser debidamente acreditadas.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Art.4: FIJASE a partir del</w:t>
      </w:r>
      <w:r w:rsidRPr="00120625">
        <w:rPr>
          <w:rFonts w:ascii="Courier New" w:hAnsi="Courier New" w:cs="Courier New"/>
        </w:rPr>
        <w:t xml:space="preserve"> día 11 de diciembre de 1999 como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remuneración de los Directores del Departamento Ejecutivo, el monto resultante de aplicar el cincuenta por ciento (50%) al sueldo conformado del Sr. Intendente surgido del Art. 1 de la Ordenanza Nº 2493 con más el adicion</w:t>
      </w:r>
      <w:r w:rsidRPr="00120625">
        <w:rPr>
          <w:rFonts w:ascii="Courier New" w:hAnsi="Courier New" w:cs="Courier New"/>
        </w:rPr>
        <w:t>al del veinticinco por ciento (25%) por título universitario y el adicional del uno por ciento (1%) por año de antigüedad en la administración pública, el que no podrá exceder el veinte por ciento (20%), calidades que deberán ser debidamente acreditadas.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 xml:space="preserve">Art.5: FIJASE  el  sueldo de los Concejales, Secretario del 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 xml:space="preserve">Honorable Concejo Deliberante y Miembros del Tribunal de Cuentas, en el monto resultante de aplicar el cincuenta por ciento (50%) al sueldo conformado del Sr. Intendente surgido del Art. 1 de </w:t>
      </w:r>
      <w:r w:rsidRPr="00120625">
        <w:rPr>
          <w:rFonts w:ascii="Courier New" w:hAnsi="Courier New" w:cs="Courier New"/>
        </w:rPr>
        <w:t>la Ordenanza Nº 2493 con más el cincuenta por ciento (50%) en concepto de gastos de representación.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Art.6: DEROGASE  la  Ordenanza  Nº  4615 y toda otra que se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oponga a la presente.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 xml:space="preserve">Art.7: COMUNIQUESE,  publíquese, transcríbase al  Libro  de 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 xml:space="preserve">     </w:t>
      </w:r>
      <w:r w:rsidRPr="00120625">
        <w:rPr>
          <w:rFonts w:ascii="Courier New" w:hAnsi="Courier New" w:cs="Courier New"/>
        </w:rPr>
        <w:t xml:space="preserve"> Ordenanzas y archívese. 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 xml:space="preserve">DADA EN LA SALA DE SESIONES DEL HONORABLE CONCEJO DELIBERANTE A SEIS DIAS DEL MES DE ENERO DEL AÑO DOS MIL. </w:t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20625">
        <w:rPr>
          <w:rFonts w:ascii="Courier New" w:hAnsi="Courier New" w:cs="Courier New"/>
        </w:rPr>
        <w:t>Ç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ä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ù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v</w:t>
      </w:r>
      <w:r w:rsidRPr="00120625">
        <w:rPr>
          <w:rFonts w:ascii="Courier New" w:hAnsi="Courier New" w:cs="Courier New"/>
        </w:rPr>
        <w:pgNum/>
        <w:t>§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s</w:t>
      </w:r>
      <w:r w:rsidRPr="00120625">
        <w:rPr>
          <w:rFonts w:ascii="Courier New" w:hAnsi="Courier New" w:cs="Courier New"/>
        </w:rPr>
        <w:pgNum/>
        <w:t>¹</w:t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^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p</w:t>
      </w:r>
      <w:r w:rsidRPr="00120625">
        <w:rPr>
          <w:rFonts w:ascii="Courier New" w:hAnsi="Courier New" w:cs="Courier New"/>
        </w:rPr>
        <w:pgNum/>
        <w:t>b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h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k</w:t>
      </w:r>
      <w:r w:rsidRPr="00120625">
        <w:rPr>
          <w:rFonts w:ascii="Courier New" w:hAnsi="Courier New" w:cs="Courier New"/>
        </w:rPr>
        <w:pgNum/>
        <w:t>p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h</w:t>
      </w:r>
      <w:r w:rsidRPr="00120625">
        <w:rPr>
          <w:rFonts w:ascii="Courier New" w:hAnsi="Courier New" w:cs="Courier New"/>
        </w:rPr>
        <w:pgNum/>
        <w:t>l</w:t>
      </w:r>
      <w:r w:rsidRPr="00120625">
        <w:rPr>
          <w:rFonts w:ascii="Courier New" w:hAnsi="Courier New" w:cs="Courier New"/>
        </w:rPr>
        <w:continuationSeparato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r</w:t>
      </w:r>
      <w:r w:rsidRPr="00120625">
        <w:rPr>
          <w:rFonts w:ascii="Courier New" w:hAnsi="Courier New" w:cs="Courier New"/>
        </w:rPr>
        <w:continuationSeparato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c</w:t>
      </w:r>
      <w:r w:rsidRPr="00120625">
        <w:rPr>
          <w:rFonts w:ascii="Courier New" w:hAnsi="Courier New" w:cs="Courier New"/>
        </w:rPr>
        <w:pgNum/>
        <w:t>z</w:t>
      </w:r>
      <w:r w:rsidRPr="00120625">
        <w:rPr>
          <w:rFonts w:ascii="Courier New" w:hAnsi="Courier New" w:cs="Courier New"/>
        </w:rPr>
        <w:continuationSeparato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`</w:t>
      </w:r>
      <w:r w:rsidRPr="00120625">
        <w:rPr>
          <w:rFonts w:ascii="Courier New" w:hAnsi="Courier New" w:cs="Courier New"/>
        </w:rPr>
        <w:pgNum/>
        <w:t>ü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ç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[</w:t>
      </w:r>
      <w:r w:rsidRPr="00120625">
        <w:rPr>
          <w:rFonts w:ascii="Courier New" w:hAnsi="Courier New" w:cs="Courier New"/>
        </w:rPr>
        <w:pgNum/>
        <w:t>▄▄▄▄▄▄▄</w:t>
      </w:r>
      <w:r w:rsidRPr="00120625">
        <w:rPr>
          <w:rFonts w:ascii="Courier New" w:hAnsi="Courier New" w:cs="Courier New"/>
        </w:rPr>
        <w:continuationSeparato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continuationSeparato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continuationSeparato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continuationSeparato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br w:type="column"/>
      </w:r>
      <w:r w:rsidRPr="00120625">
        <w:rPr>
          <w:rFonts w:ascii="Courier New" w:hAnsi="Courier New" w:cs="Courier New"/>
        </w:rPr>
        <w:lastRenderedPageBreak/>
        <w:t>ç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ê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y</w:t>
      </w:r>
      <w:r w:rsidRPr="00120625">
        <w:rPr>
          <w:rFonts w:ascii="Courier New" w:hAnsi="Courier New" w:cs="Courier New"/>
        </w:rPr>
        <w:pgNum/>
        <w:t>Å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v</w:t>
      </w:r>
      <w:r w:rsidRPr="00120625">
        <w:rPr>
          <w:rFonts w:ascii="Courier New" w:hAnsi="Courier New" w:cs="Courier New"/>
        </w:rPr>
        <w:pgNum/>
        <w:t>µ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ý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q</w:t>
      </w:r>
      <w:r w:rsidRPr="00120625">
        <w:rPr>
          <w:rFonts w:ascii="Courier New" w:hAnsi="Courier New" w:cs="Courier New"/>
        </w:rPr>
        <w:pgNum/>
        <w:t>Ý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o</w:t>
      </w:r>
      <w:r w:rsidRPr="00120625">
        <w:rPr>
          <w:rFonts w:ascii="Courier New" w:hAnsi="Courier New" w:cs="Courier New"/>
        </w:rPr>
        <w:pgNum/>
        <w:t>¶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l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b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b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g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ab/>
      </w:r>
      <w:r w:rsidRPr="00120625">
        <w:rPr>
          <w:rFonts w:ascii="Courier New" w:hAnsi="Courier New" w:cs="Courier New"/>
        </w:rPr>
        <w:b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e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b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b</w:t>
      </w:r>
      <w:r w:rsidRPr="00120625">
        <w:rPr>
          <w:rFonts w:ascii="Courier New" w:hAnsi="Courier New" w:cs="Courier New"/>
        </w:rPr>
        <w:pgNum/>
        <w:t>g</w:t>
      </w:r>
      <w:r w:rsidRPr="00120625">
        <w:rPr>
          <w:rFonts w:ascii="Courier New" w:hAnsi="Courier New" w:cs="Courier New"/>
        </w:rPr>
        <w:br w:type="page"/>
      </w:r>
      <w:r w:rsidRPr="00120625">
        <w:rPr>
          <w:rFonts w:ascii="Courier New" w:hAnsi="Courier New" w:cs="Courier New"/>
        </w:rPr>
        <w:lastRenderedPageBreak/>
        <w:pgNum/>
      </w:r>
      <w:r w:rsidRPr="00120625">
        <w:rPr>
          <w:rFonts w:ascii="Courier New" w:hAnsi="Courier New" w:cs="Courier New"/>
        </w:rPr>
        <w:pgNum/>
        <w:t>  m</w:t>
      </w:r>
      <w:r w:rsidRPr="00120625">
        <w:rPr>
          <w:rFonts w:ascii="Courier New" w:hAnsi="Courier New" w:cs="Courier New"/>
        </w:rPr>
        <w:br w:type="page"/>
      </w:r>
      <w:r w:rsidRPr="00120625">
        <w:rPr>
          <w:rFonts w:ascii="Courier New" w:hAnsi="Courier New" w:cs="Courier New"/>
        </w:rPr>
        <w:lastRenderedPageBreak/>
        <w:pgNum/>
      </w:r>
      <w:r w:rsidRPr="00120625">
        <w:rPr>
          <w:rFonts w:ascii="Courier New" w:hAnsi="Courier New" w:cs="Courier New"/>
        </w:rPr>
        <w:pgNum/>
        <w:t>]</w:t>
      </w:r>
      <w:r w:rsidRPr="00120625">
        <w:rPr>
          <w:rFonts w:ascii="Courier New" w:hAnsi="Courier New" w:cs="Courier New"/>
        </w:rPr>
        <w:pgNum/>
        <w:t>v</w:t>
      </w:r>
      <w:r w:rsidRPr="00120625">
        <w:rPr>
          <w:rFonts w:ascii="Courier New" w:hAnsi="Courier New" w:cs="Courier New"/>
        </w:rPr>
        <w:br w:type="page"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Z</w:t>
      </w:r>
      <w:r w:rsidRPr="00120625">
        <w:rPr>
          <w:rFonts w:ascii="Courier New" w:hAnsi="Courier New" w:cs="Courier New"/>
        </w:rPr>
        <w:pgNum/>
        <w:t>¢</w:t>
      </w:r>
      <w:r w:rsidRPr="00120625">
        <w:rPr>
          <w:rFonts w:ascii="Courier New" w:hAnsi="Courier New" w:cs="Courier New"/>
        </w:rPr>
        <w:br w:type="page"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▄▄▄▄▄▄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continuationSeparato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continuationSeparato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continuationSeparato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br w:type="column"/>
      </w:r>
      <w:r w:rsidRPr="00120625">
        <w:rPr>
          <w:rFonts w:ascii="Courier New" w:hAnsi="Courier New" w:cs="Courier New"/>
        </w:rPr>
        <w:t>¢</w:t>
      </w:r>
      <w:r w:rsidRPr="00120625">
        <w:rPr>
          <w:rFonts w:ascii="Courier New" w:hAnsi="Courier New" w:cs="Courier New"/>
        </w:rPr>
        <w:br w:type="page"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├</w:t>
      </w:r>
      <w:r w:rsidRPr="00120625">
        <w:rPr>
          <w:rFonts w:ascii="Courier New" w:hAnsi="Courier New" w:cs="Courier New"/>
        </w:rPr>
        <w:br w:type="page"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v</w:t>
      </w:r>
      <w:r w:rsidRPr="00120625">
        <w:rPr>
          <w:rFonts w:ascii="Courier New" w:hAnsi="Courier New" w:cs="Courier New"/>
        </w:rPr>
        <w:pgNum/>
        <w:t>ð</w:t>
      </w:r>
      <w:r w:rsidRPr="00120625">
        <w:rPr>
          <w:rFonts w:ascii="Courier New" w:hAnsi="Courier New" w:cs="Courier New"/>
        </w:rPr>
        <w:br w:type="page"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s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c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q</w:t>
      </w:r>
      <w:r w:rsidRPr="00120625">
        <w:rPr>
          <w:rFonts w:ascii="Courier New" w:hAnsi="Courier New" w:cs="Courier New"/>
        </w:rPr>
        <w:pgNum/>
        <w:t>Å</w:t>
      </w:r>
      <w:r w:rsidRPr="00120625">
        <w:rPr>
          <w:rFonts w:ascii="Courier New" w:hAnsi="Courier New" w:cs="Courier New"/>
        </w:rPr>
        <w:c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n</w:t>
      </w:r>
      <w:r w:rsidRPr="00120625">
        <w:rPr>
          <w:rFonts w:ascii="Courier New" w:hAnsi="Courier New" w:cs="Courier New"/>
        </w:rPr>
        <w:pgNum/>
        <w:t>æ</w:t>
      </w:r>
      <w:r w:rsidRPr="00120625">
        <w:rPr>
          <w:rFonts w:ascii="Courier New" w:hAnsi="Courier New" w:cs="Courier New"/>
        </w:rPr>
        <w:c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¶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l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b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b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g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ab/>
      </w:r>
      <w:r w:rsidRPr="00120625">
        <w:rPr>
          <w:rFonts w:ascii="Courier New" w:hAnsi="Courier New" w:cs="Courier New"/>
        </w:rPr>
        <w:b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e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b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b</w:t>
      </w:r>
      <w:r w:rsidRPr="00120625">
        <w:rPr>
          <w:rFonts w:ascii="Courier New" w:hAnsi="Courier New" w:cs="Courier New"/>
        </w:rPr>
        <w:pgNum/>
        <w:t>g</w:t>
      </w:r>
      <w:r w:rsidRPr="00120625">
        <w:rPr>
          <w:rFonts w:ascii="Courier New" w:hAnsi="Courier New" w:cs="Courier New"/>
        </w:rPr>
        <w:br w:type="page"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m</w:t>
      </w:r>
      <w:r w:rsidRPr="00120625">
        <w:rPr>
          <w:rFonts w:ascii="Courier New" w:hAnsi="Courier New" w:cs="Courier New"/>
        </w:rPr>
        <w:br w:type="page"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]</w:t>
      </w:r>
      <w:r w:rsidRPr="00120625">
        <w:rPr>
          <w:rFonts w:ascii="Courier New" w:hAnsi="Courier New" w:cs="Courier New"/>
        </w:rPr>
        <w:pgNum/>
        <w:t>v</w:t>
      </w:r>
      <w:r w:rsidRPr="00120625">
        <w:rPr>
          <w:rFonts w:ascii="Courier New" w:hAnsi="Courier New" w:cs="Courier New"/>
        </w:rPr>
        <w:br w:type="page"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Z</w:t>
      </w:r>
      <w:r w:rsidRPr="00120625">
        <w:rPr>
          <w:rFonts w:ascii="Courier New" w:hAnsi="Courier New" w:cs="Courier New"/>
        </w:rPr>
        <w:pgNum/>
        <w:t>¢</w:t>
      </w:r>
      <w:r w:rsidRPr="00120625">
        <w:rPr>
          <w:rFonts w:ascii="Courier New" w:hAnsi="Courier New" w:cs="Courier New"/>
        </w:rPr>
        <w:br w:type="page"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▄▄▄▄▄▄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continuationSeparato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continuationSeparato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continuationSeparato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>Ç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é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ä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Ö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x</w:t>
      </w:r>
      <w:r w:rsidRPr="00120625">
        <w:rPr>
          <w:rFonts w:ascii="Courier New" w:hAnsi="Courier New" w:cs="Courier New"/>
        </w:rPr>
        <w:pgNum/>
        <w:t>ø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Ø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┌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±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o</w:t>
      </w:r>
      <w:r w:rsidRPr="00120625">
        <w:rPr>
          <w:rFonts w:ascii="Courier New" w:hAnsi="Courier New" w:cs="Courier New"/>
        </w:rPr>
        <w:pgNum/>
        <w:t>¾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o</w:t>
      </w:r>
      <w:r w:rsidRPr="00120625">
        <w:rPr>
          <w:rFonts w:ascii="Courier New" w:hAnsi="Courier New" w:cs="Courier New"/>
        </w:rPr>
        <w:pgNum/>
        <w:t>§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o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noBreakHyphen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─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ab/>
      </w:r>
      <w:r w:rsidRPr="00120625">
        <w:rPr>
          <w:rFonts w:ascii="Courier New" w:hAnsi="Courier New" w:cs="Courier New"/>
        </w:rPr>
        <w:t>§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br w:type="column"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  <w:t>¸</w:t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i</w:t>
      </w:r>
      <w:r w:rsidRPr="00120625">
        <w:rPr>
          <w:rFonts w:ascii="Courier New" w:hAnsi="Courier New" w:cs="Courier New"/>
        </w:rPr>
        <w:pgNum/>
        <w:t>¨</w:t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i</w:t>
      </w:r>
      <w:r w:rsidRPr="00120625">
        <w:rPr>
          <w:rFonts w:ascii="Courier New" w:hAnsi="Courier New" w:cs="Courier New"/>
        </w:rPr>
        <w:pgNum/>
        <w:t>¹</w:t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i</w:t>
      </w:r>
      <w:r w:rsidRPr="00120625">
        <w:rPr>
          <w:rFonts w:ascii="Courier New" w:hAnsi="Courier New" w:cs="Courier New"/>
        </w:rPr>
        <w:pgNum/>
        <w:t>.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`</w:t>
      </w:r>
      <w:r w:rsidRPr="00120625">
        <w:rPr>
          <w:rFonts w:ascii="Courier New" w:hAnsi="Courier New" w:cs="Courier New"/>
        </w:rPr>
        <w:pgNum/>
        <w:t>0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`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noBreakHyphen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─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noBreakHyphen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─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noBreakHyphen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─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t>0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2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  <w:t>`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  <w:t>b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ƒ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j</w:t>
      </w:r>
      <w:r w:rsidRPr="00120625">
        <w:rPr>
          <w:rFonts w:ascii="Courier New" w:hAnsi="Courier New" w:cs="Courier New"/>
        </w:rPr>
        <w:continuationSeparato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i</w:t>
      </w:r>
      <w:r w:rsidRPr="00120625">
        <w:rPr>
          <w:rFonts w:ascii="Courier New" w:hAnsi="Courier New" w:cs="Courier New"/>
        </w:rPr>
        <w:pgNum/>
        <w:t>l</w:t>
      </w:r>
      <w:r w:rsidRPr="00120625">
        <w:rPr>
          <w:rFonts w:ascii="Courier New" w:hAnsi="Courier New" w:cs="Courier New"/>
        </w:rPr>
        <w:continuationSeparato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®</w:t>
      </w:r>
      <w:r w:rsidRPr="00120625">
        <w:rPr>
          <w:rFonts w:ascii="Courier New" w:hAnsi="Courier New" w:cs="Courier New"/>
        </w:rPr>
        <w:continuationSeparato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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`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noBreakHyphen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─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noBreakHyphen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─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noBreakHyphen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─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t>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ü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¥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&amp;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  <w:t>.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i</w:t>
      </w:r>
      <w:r w:rsidRPr="00120625">
        <w:rPr>
          <w:rFonts w:ascii="Courier New" w:hAnsi="Courier New" w:cs="Courier New"/>
        </w:rPr>
        <w:pgNum/>
        <w:t>0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`</w:t>
      </w:r>
      <w:r w:rsidRPr="00120625">
        <w:rPr>
          <w:rFonts w:ascii="Courier New" w:hAnsi="Courier New" w:cs="Courier New"/>
        </w:rPr>
        <w:pgNum/>
        <w:t>2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`</w:t>
      </w:r>
      <w:r w:rsidRPr="00120625">
        <w:rPr>
          <w:rFonts w:ascii="Courier New" w:hAnsi="Courier New" w:cs="Courier New"/>
        </w:rPr>
        <w:pgNum/>
        <w:t>4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`</w:t>
      </w:r>
      <w:r w:rsidRPr="00120625">
        <w:rPr>
          <w:rFonts w:ascii="Courier New" w:hAnsi="Courier New" w:cs="Courier New"/>
        </w:rPr>
        <w:pgNum/>
        <w:t>6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`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noBreakHyphen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─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noBreakHyphen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─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noBreakHyphen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─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t>6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8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  <w:t>: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  <w:t>&lt;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  <w:t>&gt;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  <w:t>@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  <w:t>B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  <w:t>D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  <w:t>F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  <w:t>Q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o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noBreakHyphen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noBreakHyphen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─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tab/>
      </w:r>
      <w:r w:rsidRPr="00120625">
        <w:rPr>
          <w:rFonts w:ascii="Courier New" w:hAnsi="Courier New" w:cs="Courier New"/>
        </w:rPr>
        <w:t>Q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S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  <w:t>U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  <w:t>W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  <w:t>õ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  <w:t>µ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#</w:t>
      </w:r>
      <w:r w:rsidRPr="00120625">
        <w:rPr>
          <w:rFonts w:ascii="Courier New" w:hAnsi="Courier New" w:cs="Courier New"/>
        </w:rPr>
        <w:tab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b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i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b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</w:t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noBreakHyphen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─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noBreakHyphen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─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b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@</w:t>
      </w:r>
      <w:r w:rsidRPr="00120625">
        <w:rPr>
          <w:rFonts w:ascii="Courier New" w:hAnsi="Courier New" w:cs="Courier New"/>
        </w:rPr>
        <w:b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e</w:t>
      </w:r>
      <w:r w:rsidRPr="00120625">
        <w:rPr>
          <w:rFonts w:ascii="Courier New" w:hAnsi="Courier New" w:cs="Courier New"/>
        </w:rPr>
        <w:br w:type="page"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r</w:t>
      </w:r>
      <w:r w:rsidRPr="00120625">
        <w:rPr>
          <w:rFonts w:ascii="Courier New" w:hAnsi="Courier New" w:cs="Courier New"/>
        </w:rPr>
        <w:pgNum/>
        <w:t>g</w:t>
      </w:r>
      <w:r w:rsidRPr="00120625">
        <w:rPr>
          <w:rFonts w:ascii="Courier New" w:hAnsi="Courier New" w:cs="Courier New"/>
        </w:rPr>
        <w:br w:type="page"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ñ</w:t>
      </w:r>
      <w:r w:rsidRPr="00120625">
        <w:rPr>
          <w:rFonts w:ascii="Courier New" w:hAnsi="Courier New" w:cs="Courier New"/>
        </w:rPr>
        <w:br w:type="page"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╗</w:t>
      </w:r>
      <w:r w:rsidRPr="00120625">
        <w:rPr>
          <w:rFonts w:ascii="Courier New" w:hAnsi="Courier New" w:cs="Courier New"/>
        </w:rPr>
        <w:br w:type="page"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i</w:t>
      </w:r>
      <w:r w:rsidRPr="00120625">
        <w:rPr>
          <w:rFonts w:ascii="Courier New" w:hAnsi="Courier New" w:cs="Courier New"/>
        </w:rPr>
        <w:pgNum/>
        <w:t>¢</w:t>
      </w:r>
      <w:r w:rsidRPr="00120625">
        <w:rPr>
          <w:rFonts w:ascii="Courier New" w:hAnsi="Courier New" w:cs="Courier New"/>
        </w:rPr>
        <w:br w:type="page"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¹</w:t>
      </w:r>
      <w:r w:rsidRPr="00120625">
        <w:rPr>
          <w:rFonts w:ascii="Courier New" w:hAnsi="Courier New" w:cs="Courier New"/>
        </w:rPr>
        <w:br w:type="page"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c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</w:t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noBreakHyphen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─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noBreakHyphen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─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c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c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</w:t>
      </w:r>
      <w:r w:rsidRPr="00120625">
        <w:rPr>
          <w:rFonts w:ascii="Courier New" w:hAnsi="Courier New" w:cs="Courier New"/>
        </w:rPr>
        <w:softHyphen/>
      </w:r>
      <w:r w:rsidRPr="00120625">
        <w:rPr>
          <w:rFonts w:ascii="Courier New" w:hAnsi="Courier New" w:cs="Courier New"/>
        </w:rPr>
        <w:c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x</w:t>
      </w:r>
      <w:r w:rsidRPr="00120625">
        <w:rPr>
          <w:rFonts w:ascii="Courier New" w:hAnsi="Courier New" w:cs="Courier New"/>
        </w:rPr>
        <w:pgNum/>
        <w:t>!</w:t>
      </w:r>
      <w:r w:rsidRPr="00120625">
        <w:rPr>
          <w:rFonts w:ascii="Courier New" w:hAnsi="Courier New" w:cs="Courier New"/>
        </w:rPr>
        <w:c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x</w:t>
      </w:r>
      <w:r w:rsidRPr="00120625">
        <w:rPr>
          <w:rFonts w:ascii="Courier New" w:hAnsi="Courier New" w:cs="Courier New"/>
        </w:rPr>
        <w:pgNum/>
        <w:t>#</w:t>
      </w:r>
      <w:r w:rsidRPr="00120625">
        <w:rPr>
          <w:rFonts w:ascii="Courier New" w:hAnsi="Courier New" w:cs="Courier New"/>
        </w:rPr>
        <w:c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x</w:t>
      </w:r>
      <w:r w:rsidRPr="00120625">
        <w:rPr>
          <w:rFonts w:ascii="Courier New" w:hAnsi="Courier New" w:cs="Courier New"/>
        </w:rPr>
        <w:pgNum/>
        <w:t>æ</w:t>
      </w:r>
      <w:r w:rsidRPr="00120625">
        <w:rPr>
          <w:rFonts w:ascii="Courier New" w:hAnsi="Courier New" w:cs="Courier New"/>
        </w:rPr>
        <w:c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x</w:t>
      </w:r>
      <w:r w:rsidRPr="00120625">
        <w:rPr>
          <w:rFonts w:ascii="Courier New" w:hAnsi="Courier New" w:cs="Courier New"/>
        </w:rPr>
        <w:pgNum/>
        <w:t>Æ</w:t>
      </w:r>
      <w:r w:rsidRPr="00120625">
        <w:rPr>
          <w:rFonts w:ascii="Courier New" w:hAnsi="Courier New" w:cs="Courier New"/>
        </w:rPr>
        <w:c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  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rB­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r</w:t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noBreakHyphen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─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noBreakHyphen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>&lt;</w:t>
      </w:r>
      <w:r w:rsidRPr="00120625">
        <w:rPr>
          <w:rFonts w:ascii="Courier New" w:hAnsi="Courier New" w:cs="Courier New"/>
        </w:rPr>
        <w:separator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</w:p>
    <w:p w:rsidR="00000000" w:rsidRPr="00120625" w:rsidRDefault="006E653C" w:rsidP="00120625">
      <w:pPr>
        <w:pStyle w:val="Textosinformato"/>
        <w:rPr>
          <w:rFonts w:ascii="Courier New" w:hAnsi="Courier New" w:cs="Courier New"/>
        </w:rPr>
      </w:pP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║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c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pgNum/>
        <w:t>&amp;</w:t>
      </w:r>
      <w:r w:rsidRPr="00120625">
        <w:rPr>
          <w:rFonts w:ascii="Courier New" w:hAnsi="Courier New" w:cs="Courier New"/>
        </w:rPr>
        <w:pgNum/>
        <w:t>-</w:t>
      </w:r>
      <w:r w:rsidRPr="00120625">
        <w:rPr>
          <w:rFonts w:ascii="Courier New" w:hAnsi="Courier New" w:cs="Courier New"/>
        </w:rPr>
        <w:pgNum/>
        <w:t>3</w:t>
      </w:r>
      <w:r w:rsidRPr="00120625">
        <w:rPr>
          <w:rFonts w:ascii="Courier New" w:hAnsi="Courier New" w:cs="Courier New"/>
        </w:rPr>
        <w:pgNum/>
        <w:t>4</w:t>
      </w:r>
      <w:r w:rsidRPr="00120625">
        <w:rPr>
          <w:rFonts w:ascii="Courier New" w:hAnsi="Courier New" w:cs="Courier New"/>
        </w:rPr>
        <w:pgNum/>
        <w:t>f</w:t>
      </w:r>
      <w:r w:rsidRPr="00120625">
        <w:rPr>
          <w:rFonts w:ascii="Courier New" w:hAnsi="Courier New" w:cs="Courier New"/>
        </w:rPr>
        <w:pgNum/>
        <w:t>g</w:t>
      </w:r>
      <w:r w:rsidRPr="00120625">
        <w:rPr>
          <w:rFonts w:ascii="Courier New" w:hAnsi="Courier New" w:cs="Courier New"/>
        </w:rPr>
        <w:pgNum/>
        <w:t>o</w:t>
      </w:r>
      <w:r w:rsidRPr="00120625">
        <w:rPr>
          <w:rFonts w:ascii="Courier New" w:hAnsi="Courier New" w:cs="Courier New"/>
        </w:rPr>
        <w:pgNum/>
        <w:t>w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</w:r>
      <w:r w:rsidRPr="00120625">
        <w:rPr>
          <w:rFonts w:ascii="Courier New" w:hAnsi="Courier New" w:cs="Courier New"/>
        </w:rPr>
        <w:t>ORDENANZA Nº 4617</w:t>
      </w:r>
      <w:r w:rsidRPr="00120625">
        <w:rPr>
          <w:rFonts w:ascii="Courier New" w:hAnsi="Courier New" w:cs="Courier New"/>
        </w:rPr>
        <w:pgNum/>
        <w:t>H.C.D.</w:t>
      </w:r>
      <w:r w:rsidRPr="00120625">
        <w:rPr>
          <w:rFonts w:ascii="Courier New" w:hAnsi="Courier New" w:cs="Courier New"/>
        </w:rPr>
        <w:pgNum/>
        <w:t>GRA 2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DERONAGO ORDENANZA Nº 4615 Y FIJACION DE SUELDOS.</w:t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01/31/1101/07/00</w:t>
      </w:r>
      <w:r w:rsidRPr="00120625">
        <w:rPr>
          <w:rFonts w:ascii="Courier New" w:hAnsi="Courier New" w:cs="Courier New"/>
        </w:rPr>
        <w:t/>
      </w:r>
      <w:r w:rsidRPr="00120625">
        <w:rPr>
          <w:rFonts w:ascii="Courier New" w:hAnsi="Courier New" w:cs="Courier New"/>
        </w:rPr>
        <w:cr/>
      </w:r>
      <w:r w:rsidRPr="00120625">
        <w:rPr>
          <w:rFonts w:ascii="Courier New" w:hAnsi="Courier New" w:cs="Courier New"/>
        </w:rPr>
        <w:pgNum/>
      </w:r>
      <w:r w:rsidRPr="0012062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2062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20625" w:rsidSect="0012062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20625"/>
    <w:rsid w:val="006E653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47FC9F-A537-4554-BE90-1DFD1907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206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2062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