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E4EBC">
        <w:rPr>
          <w:rFonts w:ascii="Courier New" w:hAnsi="Courier New" w:cs="Courier New"/>
        </w:rPr>
        <w:t>1¥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½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ı</w:t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br w:type="page"/>
      </w:r>
      <w:r w:rsidRPr="009E4EBC">
        <w:rPr>
          <w:rFonts w:ascii="Courier New" w:hAnsi="Courier New" w:cs="Courier New"/>
        </w:rPr>
        <w:lastRenderedPageBreak/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  <w:t>NORMAL.MOD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EPLX800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  <w:t>@</w:t>
      </w:r>
      <w:r w:rsidRPr="009E4EBC">
        <w:rPr>
          <w:rFonts w:ascii="Courier New" w:hAnsi="Courier New" w:cs="Courier New"/>
        </w:rPr>
        <w:pgNum/>
        <w:t>b</w:t>
      </w:r>
      <w:r w:rsidRPr="009E4EBC">
        <w:rPr>
          <w:rFonts w:ascii="Courier New" w:hAnsi="Courier New" w:cs="Courier New"/>
        </w:rPr>
        <w:t>┼</w:t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  <w:t>R</w:t>
      </w:r>
      <w:r w:rsidRPr="009E4EBC">
        <w:rPr>
          <w:rFonts w:ascii="Courier New" w:hAnsi="Courier New" w:cs="Courier New"/>
        </w:rPr>
        <w:separator/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t>"AÑO DEL ORDENAMIENTO JURIDICO MUNICIPAL"</w:t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t>ORDENANZA  Nº  4740</w:t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t xml:space="preserve">Visto: El Expediente Nº 35/99 presentado por la </w:t>
      </w:r>
      <w:r w:rsidRPr="009E4EBC">
        <w:rPr>
          <w:rFonts w:ascii="Courier New" w:hAnsi="Courier New" w:cs="Courier New"/>
        </w:rPr>
        <w:t xml:space="preserve"> Sra. Noemí    </w:t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t>Araceli  López solicitando exención de Tasa por Servicios a la Propiedad; y</w:t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t>C O N S I D E R A N D O</w:t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t>Que el estudio socioeconómico realizado sugiere hacer lugar a lo solicitado por tratarse de una familia carente de recursos eco</w:t>
      </w:r>
      <w:r w:rsidRPr="009E4EBC">
        <w:rPr>
          <w:rFonts w:ascii="Courier New" w:hAnsi="Courier New" w:cs="Courier New"/>
        </w:rPr>
        <w:t xml:space="preserve">nómicos;    </w:t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t>Que evaluada la situación planteada por Comisión de Hacienda, la misma emite despacho accediendo a  lo solicitado, despacho aprobado por unanimidad en Sesión de fecha 27 de abril del 2000.</w:t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t xml:space="preserve">EL HONORABLE CONCEJO DELIBERANTE DE LA CIUDAD </w:t>
      </w:r>
      <w:r w:rsidRPr="009E4EBC">
        <w:rPr>
          <w:rFonts w:ascii="Courier New" w:hAnsi="Courier New" w:cs="Courier New"/>
        </w:rPr>
        <w:t xml:space="preserve">DE </w:t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t>ALTA GRACIA SANCIONA CON FUERZA DE ORDENANZA</w:t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t xml:space="preserve">Art.1: EXIMIR  en un cien por ciento (100 %) lo adeudado  y </w:t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t>las cuotas del año 2000 en concepto de Tasa por Servicios a la Propiedad, al inmueble designación catastral Nº 1-01-166-014-000.</w:t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t xml:space="preserve">      Ordenanzas y archívese. </w:t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t xml:space="preserve">DADA EN LA SALA DE SESIONES DEL HONORABLE CONCEJO DELIBERANTE A VEINTISIETE DIAS DEL MES DE ABRIL DEL DOS MIL.  </w:t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t>▄▄▄▄▄▄▄▄▄▄▄▄▄▄▄▄▄▄▄▄▄▄▄▄▄▄▄▄▄▄▄▄▄▄▄▄▄▄▄▄▄▄▄</w:t>
      </w:r>
      <w:r w:rsidRPr="009E4EBC">
        <w:rPr>
          <w:rFonts w:ascii="Courier New" w:hAnsi="Courier New" w:cs="Courier New"/>
        </w:rPr>
        <w:t>Ç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¡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v</w:t>
      </w:r>
      <w:r w:rsidRPr="009E4EBC">
        <w:rPr>
          <w:rFonts w:ascii="Courier New" w:hAnsi="Courier New" w:cs="Courier New"/>
        </w:rPr>
        <w:pgNum/>
        <w:t>▒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╚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q</w:t>
      </w:r>
      <w:r w:rsidRPr="009E4EBC">
        <w:rPr>
          <w:rFonts w:ascii="Courier New" w:hAnsi="Courier New" w:cs="Courier New"/>
        </w:rPr>
        <w:pgNum/>
        <w:t>b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{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n</w:t>
      </w:r>
      <w:r w:rsidRPr="009E4EBC">
        <w:rPr>
          <w:rFonts w:ascii="Courier New" w:hAnsi="Courier New" w:cs="Courier New"/>
        </w:rPr>
        <w:pgNum/>
        <w:t>Ê</w:t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5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k</w:t>
      </w:r>
      <w:r w:rsidRPr="009E4EBC">
        <w:rPr>
          <w:rFonts w:ascii="Courier New" w:hAnsi="Courier New" w:cs="Courier New"/>
        </w:rPr>
        <w:pgNum/>
        <w:t>;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C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f</w:t>
      </w:r>
      <w:r w:rsidRPr="009E4EBC">
        <w:rPr>
          <w:rFonts w:ascii="Courier New" w:hAnsi="Courier New" w:cs="Courier New"/>
        </w:rPr>
        <w:pgNum/>
        <w:t>J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c</w:t>
      </w:r>
      <w:r w:rsidRPr="009E4EBC">
        <w:rPr>
          <w:rFonts w:ascii="Courier New" w:hAnsi="Courier New" w:cs="Courier New"/>
        </w:rPr>
        <w:pgNum/>
        <w:t>{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a</w:t>
      </w:r>
      <w:r w:rsidRPr="009E4EBC">
        <w:rPr>
          <w:rFonts w:ascii="Courier New" w:hAnsi="Courier New" w:cs="Courier New"/>
        </w:rPr>
        <w:pgNum/>
        <w:t> 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</w:t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\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Y</w:t>
      </w:r>
      <w:r w:rsidRPr="009E4EBC">
        <w:rPr>
          <w:rFonts w:ascii="Courier New" w:hAnsi="Courier New" w:cs="Courier New"/>
        </w:rPr>
        <w:pgNum/>
        <w:t>▄▄▄▄▄</w:t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br w:type="column"/>
      </w:r>
      <w:r w:rsidRPr="009E4EBC">
        <w:rPr>
          <w:rFonts w:ascii="Courier New" w:hAnsi="Courier New" w:cs="Courier New"/>
        </w:rPr>
        <w:lastRenderedPageBreak/>
        <w:t/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a</w:t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y</w:t>
      </w:r>
      <w:r w:rsidRPr="009E4EBC">
        <w:rPr>
          <w:rFonts w:ascii="Courier New" w:hAnsi="Courier New" w:cs="Courier New"/>
        </w:rPr>
        <w:pgNum/>
        <w:t>Ë</w:t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v</w:t>
      </w:r>
      <w:r w:rsidRPr="009E4EBC">
        <w:rPr>
          <w:rFonts w:ascii="Courier New" w:hAnsi="Courier New" w:cs="Courier New"/>
        </w:rPr>
        <w:pgNum/>
        <w:t>ı</w:t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b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{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n</w:t>
      </w:r>
      <w:r w:rsidRPr="009E4EBC">
        <w:rPr>
          <w:rFonts w:ascii="Courier New" w:hAnsi="Courier New" w:cs="Courier New"/>
        </w:rPr>
        <w:pgNum/>
        <w:t>Ê</w:t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5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k</w:t>
      </w:r>
      <w:r w:rsidRPr="009E4EBC">
        <w:rPr>
          <w:rFonts w:ascii="Courier New" w:hAnsi="Courier New" w:cs="Courier New"/>
        </w:rPr>
        <w:pgNum/>
        <w:t>;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C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f</w:t>
      </w:r>
      <w:r w:rsidRPr="009E4EBC">
        <w:rPr>
          <w:rFonts w:ascii="Courier New" w:hAnsi="Courier New" w:cs="Courier New"/>
        </w:rPr>
        <w:pgNum/>
        <w:t>J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c</w:t>
      </w:r>
      <w:r w:rsidRPr="009E4EBC">
        <w:rPr>
          <w:rFonts w:ascii="Courier New" w:hAnsi="Courier New" w:cs="Courier New"/>
        </w:rPr>
        <w:pgNum/>
        <w:t>{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a</w:t>
      </w:r>
      <w:r w:rsidRPr="009E4EBC">
        <w:rPr>
          <w:rFonts w:ascii="Courier New" w:hAnsi="Courier New" w:cs="Courier New"/>
        </w:rPr>
        <w:pgNum/>
        <w:t> 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</w:t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\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Y</w:t>
      </w:r>
      <w:r w:rsidRPr="009E4EBC">
        <w:rPr>
          <w:rFonts w:ascii="Courier New" w:hAnsi="Courier New" w:cs="Courier New"/>
        </w:rPr>
        <w:pgNum/>
        <w:t>▄▄▄▄▄</w:t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t>Ç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é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x</w:t>
      </w:r>
      <w:r w:rsidRPr="009E4EBC">
        <w:rPr>
          <w:rFonts w:ascii="Courier New" w:hAnsi="Courier New" w:cs="Courier New"/>
        </w:rPr>
        <w:pgNum/>
        <w:t>ä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x</w:t>
      </w:r>
      <w:r w:rsidRPr="009E4EBC">
        <w:rPr>
          <w:rFonts w:ascii="Courier New" w:hAnsi="Courier New" w:cs="Courier New"/>
        </w:rPr>
        <w:pgNum/>
        <w:t>»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x</w:t>
      </w:r>
      <w:r w:rsidRPr="009E4EBC">
        <w:rPr>
          <w:rFonts w:ascii="Courier New" w:hAnsi="Courier New" w:cs="Courier New"/>
        </w:rPr>
        <w:pgNum/>
        <w:t>▒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│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u</w:t>
      </w:r>
      <w:r w:rsidRPr="009E4EBC">
        <w:rPr>
          <w:rFonts w:ascii="Courier New" w:hAnsi="Courier New" w:cs="Courier New"/>
        </w:rPr>
        <w:pgNum/>
        <w:t>Á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u</w:t>
      </w:r>
      <w:r w:rsidRPr="009E4EBC">
        <w:rPr>
          <w:rFonts w:ascii="Courier New" w:hAnsi="Courier New" w:cs="Courier New"/>
        </w:rPr>
        <w:pgNum/>
        <w:t>╩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u</w:t>
      </w:r>
      <w:r w:rsidRPr="009E4EBC">
        <w:rPr>
          <w:rFonts w:ascii="Courier New" w:hAnsi="Courier New" w:cs="Courier New"/>
        </w:rPr>
        <w:pgNum/>
        <w:t>╠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╬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t>&lt;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>&lt;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ab/>
        <w:t>╬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ð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</w:t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^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r</w:t>
      </w:r>
      <w:r w:rsidRPr="009E4EBC">
        <w:rPr>
          <w:rFonts w:ascii="Courier New" w:hAnsi="Courier New" w:cs="Courier New"/>
        </w:rPr>
        <w:pgNum/>
        <w:t>`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r</w:t>
      </w:r>
      <w:r w:rsidRPr="009E4EBC">
        <w:rPr>
          <w:rFonts w:ascii="Courier New" w:hAnsi="Courier New" w:cs="Courier New"/>
        </w:rPr>
        <w:pgNum/>
        <w:t>b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r</w:t>
      </w:r>
      <w:r w:rsidRPr="009E4EBC">
        <w:rPr>
          <w:rFonts w:ascii="Courier New" w:hAnsi="Courier New" w:cs="Courier New"/>
        </w:rPr>
        <w:pgNum/>
        <w:t>d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i</w:t>
      </w:r>
      <w:r w:rsidRPr="009E4EBC">
        <w:rPr>
          <w:rFonts w:ascii="Courier New" w:hAnsi="Courier New" w:cs="Courier New"/>
        </w:rPr>
        <w:pgNum/>
        <w:t>}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i</w:t>
      </w:r>
      <w:r w:rsidRPr="009E4EBC">
        <w:rPr>
          <w:rFonts w:ascii="Courier New" w:hAnsi="Courier New" w:cs="Courier New"/>
        </w:rPr>
        <w:pgNum/>
        <w:t>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i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</w:t>
      </w:r>
      <w:r w:rsidRPr="009E4EBC">
        <w:rPr>
          <w:rFonts w:ascii="Courier New" w:hAnsi="Courier New" w:cs="Courier New"/>
        </w:rPr>
        <w:t>&lt;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noBreakHyphen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─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t>&lt;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noBreakHyphen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─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t>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ü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r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br w:type="column"/>
      </w:r>
      <w:r w:rsidRPr="009E4EBC">
        <w:rPr>
          <w:rFonts w:ascii="Courier New" w:hAnsi="Courier New" w:cs="Courier New"/>
        </w:rPr>
        <w:lastRenderedPageBreak/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i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i</w:t>
      </w:r>
      <w:r w:rsidRPr="009E4EBC">
        <w:rPr>
          <w:rFonts w:ascii="Courier New" w:hAnsi="Courier New" w:cs="Courier New"/>
        </w:rPr>
        <w:pgNum/>
        <w:t>╬</w:t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i</w:t>
      </w:r>
      <w:r w:rsidRPr="009E4EBC">
        <w:rPr>
          <w:rFonts w:ascii="Courier New" w:hAnsi="Courier New" w:cs="Courier New"/>
        </w:rPr>
        <w:pgNum/>
        <w:t>ð</w:t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i</w:t>
      </w:r>
      <w:r w:rsidRPr="009E4EBC">
        <w:rPr>
          <w:rFonts w:ascii="Courier New" w:hAnsi="Courier New" w:cs="Courier New"/>
        </w:rPr>
        <w:pgNum/>
        <w:t>Ê</w:t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i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`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`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separator/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continuationSeparator/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&lt;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noBreakHyphen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─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t>&lt;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noBreakHyphen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─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t>&lt;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noBreakHyphen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─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ab/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r</w:t>
      </w:r>
      <w:r w:rsidRPr="009E4EBC">
        <w:rPr>
          <w:rFonts w:ascii="Courier New" w:hAnsi="Courier New" w:cs="Courier New"/>
        </w:rPr>
        <w:pgNum/>
        <w:t>7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r</w:t>
      </w:r>
      <w:r w:rsidRPr="009E4EBC">
        <w:rPr>
          <w:rFonts w:ascii="Courier New" w:hAnsi="Courier New" w:cs="Courier New"/>
        </w:rPr>
        <w:pgNum/>
        <w:t>9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i</w:t>
      </w:r>
      <w:r w:rsidRPr="009E4EBC">
        <w:rPr>
          <w:rFonts w:ascii="Courier New" w:hAnsi="Courier New" w:cs="Courier New"/>
        </w:rPr>
        <w:pgNum/>
        <w:t>;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i</w:t>
      </w:r>
      <w:r w:rsidRPr="009E4EBC">
        <w:rPr>
          <w:rFonts w:ascii="Courier New" w:hAnsi="Courier New" w:cs="Courier New"/>
        </w:rPr>
        <w:pgNum/>
        <w:t>=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{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²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`</w:t>
      </w:r>
      <w:r w:rsidRPr="009E4EBC">
        <w:rPr>
          <w:rFonts w:ascii="Courier New" w:hAnsi="Courier New" w:cs="Courier New"/>
        </w:rPr>
        <w:pgNum/>
        <w:t> 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`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separator/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&lt;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noBreakHyphen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─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t>&lt;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noBreakHyphen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─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t>&lt;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noBreakHyphen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─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t> 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?</w:t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_</w:t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a</w:t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c</w:t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x</w:t>
      </w:r>
      <w:r w:rsidRPr="009E4EBC">
        <w:rPr>
          <w:rFonts w:ascii="Courier New" w:hAnsi="Courier New" w:cs="Courier New"/>
        </w:rPr>
        <w:pgNum/>
        <w:t>ı</w:t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x</w:t>
      </w:r>
      <w:r w:rsidRPr="009E4EBC">
        <w:rPr>
          <w:rFonts w:ascii="Courier New" w:hAnsi="Courier New" w:cs="Courier New"/>
        </w:rPr>
        <w:pgNum/>
        <w:t>Í</w:t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  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separator/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separator/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rB­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&lt;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noBreakHyphen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─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t>&lt;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noBreakHyphen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─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t>&lt;</w:t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noBreakHyphen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>&lt;</w:t>
      </w:r>
      <w:r w:rsidRPr="009E4EBC">
        <w:rPr>
          <w:rFonts w:ascii="Courier New" w:hAnsi="Courier New" w:cs="Courier New"/>
        </w:rPr>
        <w:separator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</w:p>
    <w:p w:rsidR="00000000" w:rsidRPr="009E4EBC" w:rsidRDefault="0065174E" w:rsidP="009E4EBC">
      <w:pPr>
        <w:pStyle w:val="Textosinformato"/>
        <w:rPr>
          <w:rFonts w:ascii="Courier New" w:hAnsi="Courier New" w:cs="Courier New"/>
        </w:rPr>
      </w:pP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U</w:t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E4EBC">
        <w:rPr>
          <w:rFonts w:ascii="Courier New" w:hAnsi="Courier New" w:cs="Courier New"/>
        </w:rPr>
        <w:t/>
      </w:r>
      <w:r w:rsidRPr="009E4EBC">
        <w:rPr>
          <w:rFonts w:ascii="Courier New" w:hAnsi="Courier New" w:cs="Courier New"/>
        </w:rPr>
        <w:pgNum/>
        <w:t>&amp;</w:t>
      </w:r>
      <w:r w:rsidRPr="009E4EBC">
        <w:rPr>
          <w:rFonts w:ascii="Courier New" w:hAnsi="Courier New" w:cs="Courier New"/>
        </w:rPr>
        <w:pgNum/>
        <w:t>;</w:t>
      </w:r>
      <w:r w:rsidRPr="009E4EBC">
        <w:rPr>
          <w:rFonts w:ascii="Courier New" w:hAnsi="Courier New" w:cs="Courier New"/>
        </w:rPr>
        <w:pgNum/>
        <w:t>A</w:t>
      </w:r>
      <w:r w:rsidRPr="009E4EBC">
        <w:rPr>
          <w:rFonts w:ascii="Courier New" w:hAnsi="Courier New" w:cs="Courier New"/>
        </w:rPr>
        <w:pgNum/>
        <w:t>B</w:t>
      </w:r>
      <w:r w:rsidRPr="009E4EBC">
        <w:rPr>
          <w:rFonts w:ascii="Courier New" w:hAnsi="Courier New" w:cs="Courier New"/>
        </w:rPr>
        <w:pgNum/>
        <w:t>í</w:t>
      </w:r>
      <w:r w:rsidRPr="009E4EBC">
        <w:rPr>
          <w:rFonts w:ascii="Courier New" w:hAnsi="Courier New" w:cs="Courier New"/>
        </w:rPr>
        <w:pgNum/>
        <w:t>ó</w:t>
      </w:r>
      <w:r w:rsidRPr="009E4EBC">
        <w:rPr>
          <w:rFonts w:ascii="Courier New" w:hAnsi="Courier New" w:cs="Courier New"/>
        </w:rPr>
        <w:pgNum/>
        <w:t>¬</w:t>
      </w:r>
      <w:r w:rsidRPr="009E4EBC">
        <w:rPr>
          <w:rFonts w:ascii="Courier New" w:hAnsi="Courier New" w:cs="Courier New"/>
        </w:rPr>
        <w:pgNum/>
        <w:t>▓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</w:r>
      <w:r w:rsidRPr="009E4EBC">
        <w:rPr>
          <w:rFonts w:ascii="Courier New" w:hAnsi="Courier New" w:cs="Courier New"/>
        </w:rPr>
        <w:t>ORDENANZA Nº 4740</w:t>
      </w:r>
      <w:r w:rsidRPr="009E4EBC">
        <w:rPr>
          <w:rFonts w:ascii="Courier New" w:hAnsi="Courier New" w:cs="Courier New"/>
        </w:rPr>
        <w:pgNum/>
        <w:t>COMISION DE HACIENDA</w:t>
      </w:r>
      <w:r w:rsidRPr="009E4EBC">
        <w:rPr>
          <w:rFonts w:ascii="Courier New" w:hAnsi="Courier New" w:cs="Courier New"/>
        </w:rPr>
        <w:pgNum/>
        <w:t>GRA 2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 xml:space="preserve">EXIMIR A LA SRA. NOEMI ARACELI LOPEZ DE PAGO DE TASA POR SERVICIO A LA PROPIEDAD EN UN 100 %. </w:t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03/17/0003/17/00U</w:t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3/17/00U</w:t>
      </w:r>
      <w:r w:rsidRPr="009E4EBC">
        <w:rPr>
          <w:rFonts w:ascii="Courier New" w:hAnsi="Courier New" w:cs="Courier New"/>
        </w:rPr>
        <w:continuationSeparator/>
      </w:r>
      <w:r w:rsidRPr="009E4EBC">
        <w:rPr>
          <w:rFonts w:ascii="Courier New" w:hAnsi="Courier New" w:cs="Courier New"/>
        </w:rPr>
        <w:pgNum/>
      </w:r>
      <w:r w:rsidRPr="009E4EB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</w:t>
      </w:r>
    </w:p>
    <w:sectPr w:rsidR="00000000" w:rsidRPr="009E4EBC" w:rsidSect="009E4EB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5174E"/>
    <w:rsid w:val="009E4EB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580EF7-4083-4D25-A6A0-4A4EBD9C5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E4EB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E4EB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