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0C77">
        <w:rPr>
          <w:rFonts w:ascii="Courier New" w:hAnsi="Courier New" w:cs="Courier New"/>
        </w:rPr>
        <w:t>1¥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½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br w:type="page"/>
      </w:r>
      <w:r w:rsidRPr="00CE0C77">
        <w:rPr>
          <w:rFonts w:ascii="Courier New" w:hAnsi="Courier New" w:cs="Courier New"/>
        </w:rPr>
        <w:lastRenderedPageBreak/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  <w:t>NORMAL.MOD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EPLX800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  <w:t>@</w:t>
      </w:r>
      <w:r w:rsidRPr="00CE0C77">
        <w:rPr>
          <w:rFonts w:ascii="Courier New" w:hAnsi="Courier New" w:cs="Courier New"/>
        </w:rPr>
        <w:pgNum/>
        <w:t>b</w:t>
      </w:r>
      <w:r w:rsidRPr="00CE0C77">
        <w:rPr>
          <w:rFonts w:ascii="Courier New" w:hAnsi="Courier New" w:cs="Courier New"/>
        </w:rPr>
        <w:t>┼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separator/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"AÑO DEL ORDENAMIENTO JURIDICO MUNICIPAL"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ORDENANZA  Nº  4849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 xml:space="preserve">Visto: La posible radicación en nuestra ciudad de </w:t>
      </w:r>
      <w:r w:rsidRPr="00CE0C77">
        <w:rPr>
          <w:rFonts w:ascii="Courier New" w:hAnsi="Courier New" w:cs="Courier New"/>
        </w:rPr>
        <w:t>los deno-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minados grandes centros comerciales; y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C O N S I D E R A N D O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Que falta reglamentación específica que regule el funcionamiento de este tipo de establecimientos;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Que una localización de este tipo puede provocar un impacto en la estr</w:t>
      </w:r>
      <w:r w:rsidRPr="00CE0C77">
        <w:rPr>
          <w:rFonts w:ascii="Courier New" w:hAnsi="Courier New" w:cs="Courier New"/>
        </w:rPr>
        <w:t>uctura socioeconómica y ambiental local;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Que se hace necesario evaluar el interés general y el desarrollo humano y económico equilibrado.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 xml:space="preserve">EL HONORABLE CONCEJO DELIBERANTE DE LA CIUDAD DE 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ALTA GRACIA SANCIONA CON FUERZA DE ORDENANZA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 xml:space="preserve">Art.1: </w:t>
      </w:r>
      <w:r w:rsidRPr="00CE0C77">
        <w:rPr>
          <w:rFonts w:ascii="Courier New" w:hAnsi="Courier New" w:cs="Courier New"/>
        </w:rPr>
        <w:t>DISPONER la suspensión de autorizaciones y/o habili-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taciones para la instalación de grandes superficies de compras, hipermercados, supermercados o sucursales de los ya instalados en el ejido de la ciudad de Alta Gracia, hasta tanto se legisle al respecto</w:t>
      </w:r>
      <w:r w:rsidRPr="00CE0C77">
        <w:rPr>
          <w:rFonts w:ascii="Courier New" w:hAnsi="Courier New" w:cs="Courier New"/>
        </w:rPr>
        <w:t xml:space="preserve"> en un plazo de sesenta (60) días como máximo.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 xml:space="preserve">      Ordenanzas y archívese. 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 xml:space="preserve">DADA EN LA SALA DE SESIONES DEL HONORABLE CONCEJO DELIBERANTE A TRECE DIAS DEL MES DE JULIO DEL DOS MIL.  </w:t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ä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ã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v</w:t>
      </w:r>
      <w:r w:rsidRPr="00CE0C77">
        <w:rPr>
          <w:rFonts w:ascii="Courier New" w:hAnsi="Courier New" w:cs="Courier New"/>
        </w:rPr>
        <w:pgNum/>
        <w:t>7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T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s</w:t>
      </w:r>
      <w:r w:rsidRPr="00CE0C77">
        <w:rPr>
          <w:rFonts w:ascii="Courier New" w:hAnsi="Courier New" w:cs="Courier New"/>
        </w:rPr>
        <w:pgNum/>
        <w:t>Æ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§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p</w:t>
      </w:r>
      <w:r w:rsidRPr="00CE0C77">
        <w:rPr>
          <w:rFonts w:ascii="Courier New" w:hAnsi="Courier New" w:cs="Courier New"/>
        </w:rPr>
        <w:pgNum/>
        <w:t>¨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 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k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ab/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h</w:t>
      </w:r>
      <w:r w:rsidRPr="00CE0C77">
        <w:rPr>
          <w:rFonts w:ascii="Courier New" w:hAnsi="Courier New" w:cs="Courier New"/>
        </w:rPr>
        <w:pgNum/>
        <w:t>2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8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c</w:t>
      </w:r>
      <w:r w:rsidRPr="00CE0C77">
        <w:rPr>
          <w:rFonts w:ascii="Courier New" w:hAnsi="Courier New" w:cs="Courier New"/>
        </w:rPr>
        <w:pgNum/>
        <w:t>E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`</w:t>
      </w:r>
      <w:r w:rsidRPr="00CE0C77">
        <w:rPr>
          <w:rFonts w:ascii="Courier New" w:hAnsi="Courier New" w:cs="Courier New"/>
        </w:rPr>
        <w:pgNum/>
        <w:t>É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^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[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▄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>Ç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é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ä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»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  <w:t>▒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  <w:t>│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  <w:t>╚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  <w:t>╩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╠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╬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</w:t>
      </w:r>
      <w:r w:rsidRPr="00CE0C77">
        <w:rPr>
          <w:rFonts w:ascii="Courier New" w:hAnsi="Courier New" w:cs="Courier New"/>
        </w:rPr>
        <w:br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br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3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5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7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P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  <w:t>T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  <w:t>©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`</w:t>
      </w:r>
      <w:r w:rsidRPr="00CE0C77">
        <w:rPr>
          <w:rFonts w:ascii="Courier New" w:hAnsi="Courier New" w:cs="Courier New"/>
        </w:rPr>
        <w:pgNum/>
        <w:t>║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`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>║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*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,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Ä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É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Æ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┼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  <w:t>Ã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  <w:t>╔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separator/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╔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¸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r</w:t>
      </w:r>
      <w:r w:rsidRPr="00CE0C77">
        <w:rPr>
          <w:rFonts w:ascii="Courier New" w:hAnsi="Courier New" w:cs="Courier New"/>
        </w:rPr>
        <w:pgNum/>
        <w:t>¨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6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0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i</w:t>
      </w:r>
      <w:r w:rsidRPr="00CE0C77">
        <w:rPr>
          <w:rFonts w:ascii="Courier New" w:hAnsi="Courier New" w:cs="Courier New"/>
        </w:rPr>
        <w:pgNum/>
        <w:t>2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p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É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Æ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f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>Æ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ö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  <w:t>û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x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  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</w:t>
      </w:r>
      <w:r w:rsidRPr="00CE0C77">
        <w:rPr>
          <w:rFonts w:ascii="Courier New" w:hAnsi="Courier New" w:cs="Courier New"/>
        </w:rPr>
        <w:lastRenderedPageBreak/>
        <w:t>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rB­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─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noBreakHyphen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>&lt;</w:t>
      </w:r>
      <w:r w:rsidRPr="00CE0C77">
        <w:rPr>
          <w:rFonts w:ascii="Courier New" w:hAnsi="Courier New" w:cs="Courier New"/>
        </w:rPr>
        <w:separator/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</w:p>
    <w:p w:rsidR="00000000" w:rsidRPr="00CE0C77" w:rsidRDefault="00FE2DDE" w:rsidP="00CE0C77">
      <w:pPr>
        <w:pStyle w:val="Textosinformato"/>
        <w:rPr>
          <w:rFonts w:ascii="Courier New" w:hAnsi="Courier New" w:cs="Courier New"/>
        </w:rPr>
      </w:pP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é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0C77">
        <w:rPr>
          <w:rFonts w:ascii="Courier New" w:hAnsi="Courier New" w:cs="Courier New"/>
        </w:rPr>
        <w:t/>
      </w:r>
      <w:r w:rsidRPr="00CE0C77">
        <w:rPr>
          <w:rFonts w:ascii="Courier New" w:hAnsi="Courier New" w:cs="Courier New"/>
        </w:rPr>
        <w:pgNum/>
        <w:t>&amp;</w:t>
      </w:r>
      <w:r w:rsidRPr="00CE0C77">
        <w:rPr>
          <w:rFonts w:ascii="Courier New" w:hAnsi="Courier New" w:cs="Courier New"/>
        </w:rPr>
        <w:pgNum/>
        <w:t>-</w:t>
      </w:r>
      <w:r w:rsidRPr="00CE0C77">
        <w:rPr>
          <w:rFonts w:ascii="Courier New" w:hAnsi="Courier New" w:cs="Courier New"/>
        </w:rPr>
        <w:pgNum/>
        <w:t>3</w:t>
      </w:r>
      <w:r w:rsidRPr="00CE0C77">
        <w:rPr>
          <w:rFonts w:ascii="Courier New" w:hAnsi="Courier New" w:cs="Courier New"/>
        </w:rPr>
        <w:pgNum/>
        <w:t>4</w:t>
      </w:r>
      <w:r w:rsidRPr="00CE0C77">
        <w:rPr>
          <w:rFonts w:ascii="Courier New" w:hAnsi="Courier New" w:cs="Courier New"/>
        </w:rPr>
        <w:pgNum/>
        <w:t>ù</w:t>
      </w:r>
      <w:r w:rsidRPr="00CE0C77">
        <w:rPr>
          <w:rFonts w:ascii="Courier New" w:hAnsi="Courier New" w:cs="Courier New"/>
        </w:rPr>
        <w:pgNum/>
        <w:t>ÿ</w:t>
      </w:r>
      <w:r w:rsidRPr="00CE0C77">
        <w:rPr>
          <w:rFonts w:ascii="Courier New" w:hAnsi="Courier New" w:cs="Courier New"/>
        </w:rPr>
        <w:pgNum/>
        <w:t>á</w:t>
      </w:r>
      <w:r w:rsidRPr="00CE0C77">
        <w:rPr>
          <w:rFonts w:ascii="Courier New" w:hAnsi="Courier New" w:cs="Courier New"/>
        </w:rPr>
        <w:pgNum/>
        <w:t>¿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</w:r>
      <w:r w:rsidRPr="00CE0C77">
        <w:rPr>
          <w:rFonts w:ascii="Courier New" w:hAnsi="Courier New" w:cs="Courier New"/>
        </w:rPr>
        <w:t>ORDENANZA Nº 4849</w:t>
      </w:r>
      <w:r w:rsidRPr="00CE0C77">
        <w:rPr>
          <w:rFonts w:ascii="Courier New" w:hAnsi="Courier New" w:cs="Courier New"/>
        </w:rPr>
        <w:pgNum/>
        <w:t>H.C.D.</w:t>
      </w:r>
      <w:r w:rsidRPr="00CE0C77">
        <w:rPr>
          <w:rFonts w:ascii="Courier New" w:hAnsi="Courier New" w:cs="Courier New"/>
        </w:rPr>
        <w:pgNum/>
        <w:t>GRA 2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DISPONIENDO SUSPENDER POR EL TERMINO DE 60 DIAS LA INSTALACION DE GRANDES SUPERFICIES COMERCIALES.</w:t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02/02/0102/02/01é</w:t>
      </w:r>
      <w:r w:rsidRPr="00CE0C77">
        <w:rPr>
          <w:rFonts w:ascii="Courier New" w:hAnsi="Courier New" w:cs="Courier New"/>
        </w:rPr>
        <w:continuationSeparator/>
      </w:r>
      <w:r w:rsidRPr="00CE0C77">
        <w:rPr>
          <w:rFonts w:ascii="Courier New" w:hAnsi="Courier New" w:cs="Courier New"/>
        </w:rPr>
        <w:pgNum/>
      </w:r>
      <w:r w:rsidRPr="00CE0C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0C77" w:rsidSect="00CE0C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E0C77"/>
    <w:rsid w:val="00FE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8F2B6B-B68A-4187-AE20-46C33EB2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0C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0C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