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92ECF">
        <w:rPr>
          <w:rFonts w:ascii="Courier New" w:hAnsi="Courier New" w:cs="Courier New"/>
        </w:rPr>
        <w:t>1¥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½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br w:type="page"/>
      </w:r>
      <w:r w:rsidRPr="00892ECF">
        <w:rPr>
          <w:rFonts w:ascii="Courier New" w:hAnsi="Courier New" w:cs="Courier New"/>
        </w:rPr>
        <w:lastRenderedPageBreak/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  <w:t>NORMAL.MOD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EPLX800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  <w:t>@</w:t>
      </w:r>
      <w:r w:rsidRPr="00892ECF">
        <w:rPr>
          <w:rFonts w:ascii="Courier New" w:hAnsi="Courier New" w:cs="Courier New"/>
        </w:rPr>
        <w:pgNum/>
        <w:t>b</w:t>
      </w:r>
      <w:r w:rsidRPr="00892ECF">
        <w:rPr>
          <w:rFonts w:ascii="Courier New" w:hAnsi="Courier New" w:cs="Courier New"/>
        </w:rPr>
        <w:t>┼</w:t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  <w:t>R</w:t>
      </w:r>
      <w:r w:rsidRPr="00892ECF">
        <w:rPr>
          <w:rFonts w:ascii="Courier New" w:hAnsi="Courier New" w:cs="Courier New"/>
        </w:rPr>
        <w:separator/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>"AÑO DEL ORDENAMIENTO JURIDICO MUNICIPAL"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>ORDENANZA  Nº  4884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>Visto: El  Expediente  Nº 672/E/2000 presentado po</w:t>
      </w:r>
      <w:r w:rsidRPr="00892ECF">
        <w:rPr>
          <w:rFonts w:ascii="Courier New" w:hAnsi="Courier New" w:cs="Courier New"/>
        </w:rPr>
        <w:t>r la Sra.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>Teresa Luján Canteriño solicitando exención de Tasas por Servicios a la Propiedad; y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>C O N S I D E R A N D O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 xml:space="preserve">Que de los informes adjuntos al expediente surge que la familia es carente de recursos y no puede hacer frente a la deuda que </w:t>
      </w:r>
      <w:r w:rsidRPr="00892ECF">
        <w:rPr>
          <w:rFonts w:ascii="Courier New" w:hAnsi="Courier New" w:cs="Courier New"/>
        </w:rPr>
        <w:t>mantiene con el municipio;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>Que evaluado el contenido del expediente por Comisión de Hacienda, la misma emite despacho accediendo a lo solicitado, despacho aprobado por unanimidad en Sesión de fecha 24 de agosto del 2000.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>EL HONORABLE CONCEJO DELIBE</w:t>
      </w:r>
      <w:r w:rsidRPr="00892ECF">
        <w:rPr>
          <w:rFonts w:ascii="Courier New" w:hAnsi="Courier New" w:cs="Courier New"/>
        </w:rPr>
        <w:t xml:space="preserve">RANTE DE LA CIUDAD DE 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>ALTA GRACIA SANCIONA CON FUERZA DE ORDENANZA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>Art.1: EXIMIR  en un ciento por ciento (100%) el pago de la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>deuda y las cuotas del corriente año hasta el 30 de junio del 2000, de Tasas por Servicios a la Propiedad al inmueble d</w:t>
      </w:r>
      <w:r w:rsidRPr="00892ECF">
        <w:rPr>
          <w:rFonts w:ascii="Courier New" w:hAnsi="Courier New" w:cs="Courier New"/>
        </w:rPr>
        <w:t>esignación catastral 03-01-459-004-000.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 xml:space="preserve">Art.2: COMUNIQUESE,  publíquese, transcríbase al  Libro  de 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 xml:space="preserve">      Ordenanzas y archívese. 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 xml:space="preserve">DADA EN LA SALA DE SESIONES DEL HONORABLE CONCEJO DELIBERANTE A VEINTICUATRO DIAS DEL MES DE AGOSTO DEL DOS MIL. </w:t>
      </w:r>
      <w:r w:rsidRPr="00892ECF">
        <w:rPr>
          <w:rFonts w:ascii="Courier New" w:hAnsi="Courier New" w:cs="Courier New"/>
        </w:rPr>
        <w:t xml:space="preserve"> </w:t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ä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ã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v</w:t>
      </w:r>
      <w:r w:rsidRPr="00892ECF">
        <w:rPr>
          <w:rFonts w:ascii="Courier New" w:hAnsi="Courier New" w:cs="Courier New"/>
        </w:rPr>
        <w:pgNum/>
        <w:t>e</w:t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|</w:t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s</w:t>
      </w:r>
      <w:r w:rsidRPr="00892ECF">
        <w:rPr>
          <w:rFonts w:ascii="Courier New" w:hAnsi="Courier New" w:cs="Courier New"/>
        </w:rPr>
        <w:pgNum/>
        <w:t>Õ</w:t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H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p</w:t>
      </w:r>
      <w:r w:rsidRPr="00892ECF">
        <w:rPr>
          <w:rFonts w:ascii="Courier New" w:hAnsi="Courier New" w:cs="Courier New"/>
        </w:rPr>
        <w:pgNum/>
        <w:t>L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R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k</w:t>
      </w:r>
      <w:r w:rsidRPr="00892ECF">
        <w:rPr>
          <w:rFonts w:ascii="Courier New" w:hAnsi="Courier New" w:cs="Courier New"/>
        </w:rPr>
        <w:pgNum/>
        <w:t>Y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h</w:t>
      </w:r>
      <w:r w:rsidRPr="00892ECF">
        <w:rPr>
          <w:rFonts w:ascii="Courier New" w:hAnsi="Courier New" w:cs="Courier New"/>
        </w:rPr>
        <w:pgNum/>
        <w:t>+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1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c</w:t>
      </w:r>
      <w:r w:rsidRPr="00892ECF">
        <w:rPr>
          <w:rFonts w:ascii="Courier New" w:hAnsi="Courier New" w:cs="Courier New"/>
        </w:rPr>
        <w:pgNum/>
        <w:t>&gt;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`</w:t>
      </w:r>
      <w:r w:rsidRPr="00892ECF">
        <w:rPr>
          <w:rFonts w:ascii="Courier New" w:hAnsi="Courier New" w:cs="Courier New"/>
        </w:rPr>
        <w:pgNum/>
        <w:t>ë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^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[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▄</w:t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t>Ç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é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ä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»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x</w:t>
      </w:r>
      <w:r w:rsidRPr="00892ECF">
        <w:rPr>
          <w:rFonts w:ascii="Courier New" w:hAnsi="Courier New" w:cs="Courier New"/>
        </w:rPr>
        <w:pgNum/>
        <w:t>▒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x</w:t>
      </w:r>
      <w:r w:rsidRPr="00892ECF">
        <w:rPr>
          <w:rFonts w:ascii="Courier New" w:hAnsi="Courier New" w:cs="Courier New"/>
        </w:rPr>
        <w:pgNum/>
        <w:t>│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x</w:t>
      </w:r>
      <w:r w:rsidRPr="00892ECF">
        <w:rPr>
          <w:rFonts w:ascii="Courier New" w:hAnsi="Courier New" w:cs="Courier New"/>
        </w:rPr>
        <w:pgNum/>
        <w:t>╚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x</w:t>
      </w:r>
      <w:r w:rsidRPr="00892ECF">
        <w:rPr>
          <w:rFonts w:ascii="Courier New" w:hAnsi="Courier New" w:cs="Courier New"/>
        </w:rPr>
        <w:pgNum/>
        <w:t>╩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╠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╬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</w:t>
      </w:r>
      <w:r w:rsidRPr="00892ECF">
        <w:rPr>
          <w:rFonts w:ascii="Courier New" w:hAnsi="Courier New" w:cs="Courier New"/>
        </w:rPr>
        <w:br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&lt;</w:t>
      </w:r>
      <w:r w:rsidRPr="00892ECF">
        <w:rPr>
          <w:rFonts w:ascii="Courier New" w:hAnsi="Courier New" w:cs="Courier New"/>
        </w:rPr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br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a</w:t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r</w:t>
      </w:r>
      <w:r w:rsidRPr="00892ECF">
        <w:rPr>
          <w:rFonts w:ascii="Courier New" w:hAnsi="Courier New" w:cs="Courier New"/>
        </w:rPr>
        <w:pgNum/>
        <w:t>c</w:t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r</w:t>
      </w:r>
      <w:r w:rsidRPr="00892ECF">
        <w:rPr>
          <w:rFonts w:ascii="Courier New" w:hAnsi="Courier New" w:cs="Courier New"/>
        </w:rPr>
        <w:pgNum/>
        <w:t>e</w:t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r</w:t>
      </w:r>
      <w:r w:rsidRPr="00892ECF">
        <w:rPr>
          <w:rFonts w:ascii="Courier New" w:hAnsi="Courier New" w:cs="Courier New"/>
        </w:rPr>
        <w:pgNum/>
        <w:t>~</w:t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i</w:t>
      </w:r>
      <w:r w:rsidRPr="00892ECF">
        <w:rPr>
          <w:rFonts w:ascii="Courier New" w:hAnsi="Courier New" w:cs="Courier New"/>
        </w:rPr>
        <w:pgNum/>
        <w:t>Ç</w:t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i</w:t>
      </w:r>
      <w:r w:rsidRPr="00892ECF">
        <w:rPr>
          <w:rFonts w:ascii="Courier New" w:hAnsi="Courier New" w:cs="Courier New"/>
        </w:rPr>
        <w:pgNum/>
        <w:t>é</w:t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i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`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noBreakHyphen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`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separator/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&lt;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noBreakHyphen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─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>&lt;</w:t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noBreakHyphen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─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>&lt;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noBreakHyphen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─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noBreakHyphen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ß</w:t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r</w:t>
      </w:r>
      <w:r w:rsidRPr="00892ECF">
        <w:rPr>
          <w:rFonts w:ascii="Courier New" w:hAnsi="Courier New" w:cs="Courier New"/>
        </w:rPr>
        <w:pgNum/>
        <w:t>Ò</w:t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r</w:t>
      </w:r>
      <w:r w:rsidRPr="00892ECF">
        <w:rPr>
          <w:rFonts w:ascii="Courier New" w:hAnsi="Courier New" w:cs="Courier New"/>
        </w:rPr>
        <w:pgNum/>
        <w:t>Õ</w:t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r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i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i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i</w:t>
      </w:r>
      <w:r w:rsidRPr="00892ECF">
        <w:rPr>
          <w:rFonts w:ascii="Courier New" w:hAnsi="Courier New" w:cs="Courier New"/>
        </w:rPr>
        <w:pgNum/>
        <w:t>J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i</w:t>
      </w:r>
      <w:r w:rsidRPr="00892ECF">
        <w:rPr>
          <w:rFonts w:ascii="Courier New" w:hAnsi="Courier New" w:cs="Courier New"/>
        </w:rPr>
        <w:pgNum/>
        <w:t>L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continuationSeparator/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&lt;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noBreakHyphen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─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>&lt;</w:t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noBreakHyphen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─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>&lt;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noBreakHyphen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─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>L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ë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)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r</w:t>
      </w:r>
      <w:r w:rsidRPr="00892ECF">
        <w:rPr>
          <w:rFonts w:ascii="Courier New" w:hAnsi="Courier New" w:cs="Courier New"/>
        </w:rPr>
        <w:pgNum/>
        <w:t>+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r</w:t>
      </w:r>
      <w:r w:rsidRPr="00892ECF">
        <w:rPr>
          <w:rFonts w:ascii="Courier New" w:hAnsi="Courier New" w:cs="Courier New"/>
        </w:rPr>
        <w:pgNum/>
        <w:t>i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ë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ï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o</w:t>
      </w:r>
      <w:r w:rsidRPr="00892ECF">
        <w:rPr>
          <w:rFonts w:ascii="Courier New" w:hAnsi="Courier New" w:cs="Courier New"/>
        </w:rPr>
        <w:pgNum/>
        <w:t>ì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o</w:t>
      </w:r>
      <w:r w:rsidRPr="00892ECF">
        <w:rPr>
          <w:rFonts w:ascii="Courier New" w:hAnsi="Courier New" w:cs="Courier New"/>
        </w:rPr>
        <w:pgNum/>
        <w:t>Å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o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o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continuationSeparator/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separator/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noBreakHyphen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&lt;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>&lt;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noBreakHyphen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─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lastRenderedPageBreak/>
        <w:tab/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+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r</w:t>
      </w:r>
      <w:r w:rsidRPr="00892ECF">
        <w:rPr>
          <w:rFonts w:ascii="Courier New" w:hAnsi="Courier New" w:cs="Courier New"/>
        </w:rPr>
        <w:pgNum/>
        <w:t>i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ë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  ï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o</w:t>
      </w:r>
      <w:r w:rsidRPr="00892ECF">
        <w:rPr>
          <w:rFonts w:ascii="Courier New" w:hAnsi="Courier New" w:cs="Courier New"/>
        </w:rPr>
        <w:pgNum/>
        <w:t>ì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o</w:t>
      </w:r>
      <w:r w:rsidRPr="00892ECF">
        <w:rPr>
          <w:rFonts w:ascii="Courier New" w:hAnsi="Courier New" w:cs="Courier New"/>
        </w:rPr>
        <w:pgNum/>
        <w:t>Å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o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o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continuationSeparator/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separator/>
        <w:t>rB­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noBreakHyphen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>&lt;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t>&lt;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  <w:noBreakHyphen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─</w:t>
      </w:r>
      <w:r w:rsidRPr="00892ECF">
        <w:rPr>
          <w:rFonts w:ascii="Courier New" w:hAnsi="Courier New" w:cs="Courier New"/>
        </w:rPr>
        <w:separator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</w:p>
    <w:p w:rsidR="00000000" w:rsidRPr="00892ECF" w:rsidRDefault="009B4F7B" w:rsidP="00892ECF">
      <w:pPr>
        <w:pStyle w:val="Textosinformato"/>
        <w:rPr>
          <w:rFonts w:ascii="Courier New" w:hAnsi="Courier New" w:cs="Courier New"/>
        </w:rPr>
      </w:pP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â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92ECF">
        <w:rPr>
          <w:rFonts w:ascii="Courier New" w:hAnsi="Courier New" w:cs="Courier New"/>
        </w:rPr>
        <w:t/>
      </w:r>
      <w:r w:rsidRPr="00892ECF">
        <w:rPr>
          <w:rFonts w:ascii="Courier New" w:hAnsi="Courier New" w:cs="Courier New"/>
        </w:rPr>
        <w:pgNum/>
        <w:t>4</w:t>
      </w:r>
      <w:r w:rsidRPr="00892ECF">
        <w:rPr>
          <w:rFonts w:ascii="Courier New" w:hAnsi="Courier New" w:cs="Courier New"/>
        </w:rPr>
        <w:pgNum/>
        <w:t>I</w:t>
      </w:r>
      <w:r w:rsidRPr="00892ECF">
        <w:rPr>
          <w:rFonts w:ascii="Courier New" w:hAnsi="Courier New" w:cs="Courier New"/>
        </w:rPr>
        <w:pgNum/>
        <w:t>O</w:t>
      </w:r>
      <w:r w:rsidRPr="00892ECF">
        <w:rPr>
          <w:rFonts w:ascii="Courier New" w:hAnsi="Courier New" w:cs="Courier New"/>
        </w:rPr>
        <w:pgNum/>
        <w:t>P</w:t>
      </w:r>
      <w:r w:rsidRPr="00892ECF">
        <w:rPr>
          <w:rFonts w:ascii="Courier New" w:hAnsi="Courier New" w:cs="Courier New"/>
        </w:rPr>
        <w:pgNum/>
        <w:t>ç</w:t>
      </w:r>
      <w:r w:rsidRPr="00892ECF">
        <w:rPr>
          <w:rFonts w:ascii="Courier New" w:hAnsi="Courier New" w:cs="Courier New"/>
        </w:rPr>
        <w:pgNum/>
        <w:t>ê</w:t>
      </w:r>
      <w:r w:rsidRPr="00892ECF">
        <w:rPr>
          <w:rFonts w:ascii="Courier New" w:hAnsi="Courier New" w:cs="Courier New"/>
        </w:rPr>
        <w:pgNum/>
        <w:t>É</w:t>
      </w:r>
      <w:r w:rsidRPr="00892ECF">
        <w:rPr>
          <w:rFonts w:ascii="Courier New" w:hAnsi="Courier New" w:cs="Courier New"/>
        </w:rPr>
        <w:pgNum/>
        <w:t>ÿ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</w:r>
      <w:r w:rsidRPr="00892ECF">
        <w:rPr>
          <w:rFonts w:ascii="Courier New" w:hAnsi="Courier New" w:cs="Courier New"/>
        </w:rPr>
        <w:t>ORDENANZA Nº 4884 - S. 24/08/00</w:t>
      </w:r>
      <w:r w:rsidRPr="00892ECF">
        <w:rPr>
          <w:rFonts w:ascii="Courier New" w:hAnsi="Courier New" w:cs="Courier New"/>
        </w:rPr>
        <w:pgNum/>
        <w:t>COMISION DE HACIENDA</w:t>
      </w:r>
      <w:r w:rsidRPr="00892ECF">
        <w:rPr>
          <w:rFonts w:ascii="Courier New" w:hAnsi="Courier New" w:cs="Courier New"/>
        </w:rPr>
        <w:pgNum/>
        <w:t>GRA 2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EXIMIENDO EN UN 100% A LA SRA. TERESA LUJAN CANTERIÑO.</w:t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01/01/9201/01/92â</w:t>
      </w:r>
      <w:r w:rsidRPr="00892ECF">
        <w:rPr>
          <w:rFonts w:ascii="Courier New" w:hAnsi="Courier New" w:cs="Courier New"/>
        </w:rPr>
        <w:continuationSeparator/>
      </w:r>
      <w:r w:rsidRPr="00892ECF">
        <w:rPr>
          <w:rFonts w:ascii="Courier New" w:hAnsi="Courier New" w:cs="Courier New"/>
        </w:rPr>
        <w:pgNum/>
      </w:r>
      <w:r w:rsidRPr="00892EC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92ECF" w:rsidSect="00892EC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92ECF"/>
    <w:rsid w:val="009B4F7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64090F-F6B8-4315-8A47-87A2B6354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92EC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92EC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