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D11E0">
        <w:rPr>
          <w:rFonts w:ascii="Courier New" w:hAnsi="Courier New" w:cs="Courier New"/>
        </w:rPr>
        <w:t>1¥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½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/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c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  <w:t>NORMAL.MOD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EPLX800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  <w:t>@</w:t>
      </w:r>
      <w:r w:rsidRPr="000D11E0">
        <w:rPr>
          <w:rFonts w:ascii="Courier New" w:hAnsi="Courier New" w:cs="Courier New"/>
        </w:rPr>
        <w:pgNum/>
        <w:t>b</w:t>
      </w:r>
      <w:r w:rsidRPr="000D11E0">
        <w:rPr>
          <w:rFonts w:ascii="Courier New" w:hAnsi="Courier New" w:cs="Courier New"/>
        </w:rPr>
        <w:t>┼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  <w:t>R</w:t>
      </w:r>
      <w:r w:rsidRPr="000D11E0">
        <w:rPr>
          <w:rFonts w:ascii="Courier New" w:hAnsi="Courier New" w:cs="Courier New"/>
        </w:rPr>
        <w:separator/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>"AÑO DEL ORDENAMIENTO JURIDICO MUNICIPAL"</w:t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>ORDENANZA  Nº  4912</w:t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 xml:space="preserve">Visto: La  nota  presentada  por la Museóloga Nilda </w:t>
      </w:r>
      <w:r w:rsidRPr="000D11E0">
        <w:rPr>
          <w:rFonts w:ascii="Courier New" w:hAnsi="Courier New" w:cs="Courier New"/>
        </w:rPr>
        <w:t>Beatriz</w:t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>Moreschi solicitando se declare de Interés Municipal a la Primera Reunión de Directores de Museos de la Provincia de Córdoba; y</w:t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>C O N S I D E R A N D O</w:t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>Que durante los días 7 y 8 de octubre del 2000, se realizará  en nuestra ciudad la Pr</w:t>
      </w:r>
      <w:r w:rsidRPr="000D11E0">
        <w:rPr>
          <w:rFonts w:ascii="Courier New" w:hAnsi="Courier New" w:cs="Courier New"/>
        </w:rPr>
        <w:t>imera Reunión de Directores de Museos de la Provincia de Córdoba;</w:t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>Que el encuentro significa un hecho importante para la ciudad;</w:t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>Que es una oportunidad para recibir ilustres visitantes del mundo de la cultura.</w:t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>EL HONORABLE CONCEJO DELIBERANTE DE</w:t>
      </w:r>
      <w:r w:rsidRPr="000D11E0">
        <w:rPr>
          <w:rFonts w:ascii="Courier New" w:hAnsi="Courier New" w:cs="Courier New"/>
        </w:rPr>
        <w:t xml:space="preserve"> LA CIUDAD DE </w:t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>ALTA GRACIA SANCIONA CON FUERZA DE ORDENANZA</w:t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 xml:space="preserve">Art.1: DECLARASE de Interés Cultural a la  Primera  Reunión    </w:t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>de Directores de Museos de la Provincia de Córdoba que se realizará en la ciudad de Alta Gracia durante los días 7 y 8 de o</w:t>
      </w:r>
      <w:r w:rsidRPr="000D11E0">
        <w:rPr>
          <w:rFonts w:ascii="Courier New" w:hAnsi="Courier New" w:cs="Courier New"/>
        </w:rPr>
        <w:t>ctubre del 2000.</w:t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>Art.2: COMUNIQUESE,  publíquese,  transcríbase  al Libro de</w:t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>Ordenanzas y archívese.</w:t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>DADA EN LA SALA DE SESIONES DEL HONORABLE CONCEJO DELIBERANTE A CATORCE DIAS DEL MES DE SEPTIEMBRE DEL DOS MIL.</w:t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é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─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v</w:t>
      </w:r>
      <w:r w:rsidRPr="000D11E0">
        <w:rPr>
          <w:rFonts w:ascii="Courier New" w:hAnsi="Courier New" w:cs="Courier New"/>
        </w:rPr>
        <w:pgNum/>
        <w:t>]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å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t</w:t>
      </w:r>
      <w:r w:rsidRPr="000D11E0">
        <w:rPr>
          <w:rFonts w:ascii="Courier New" w:hAnsi="Courier New" w:cs="Courier New"/>
        </w:rPr>
        <w:pgNum/>
        <w:t>ç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q</w:t>
      </w:r>
      <w:r w:rsidRPr="000D11E0">
        <w:rPr>
          <w:rFonts w:ascii="Courier New" w:hAnsi="Courier New" w:cs="Courier New"/>
        </w:rPr>
        <w:pgNum/>
        <w:t>ê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o</w:t>
      </w:r>
      <w:r w:rsidRPr="000D11E0">
        <w:rPr>
          <w:rFonts w:ascii="Courier New" w:hAnsi="Courier New" w:cs="Courier New"/>
        </w:rPr>
        <w:pgNum/>
        <w:t>Ñ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l</w:t>
      </w:r>
      <w:r w:rsidRPr="000D11E0">
        <w:rPr>
          <w:rFonts w:ascii="Courier New" w:hAnsi="Courier New" w:cs="Courier New"/>
        </w:rPr>
        <w:pgNum/>
        <w:t>¦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&gt;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i</w:t>
      </w:r>
      <w:r w:rsidRPr="000D11E0">
        <w:rPr>
          <w:rFonts w:ascii="Courier New" w:hAnsi="Courier New" w:cs="Courier New"/>
        </w:rPr>
        <w:pgNum/>
        <w:t>D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J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d</w:t>
      </w:r>
      <w:r w:rsidRPr="000D11E0">
        <w:rPr>
          <w:rFonts w:ascii="Courier New" w:hAnsi="Courier New" w:cs="Courier New"/>
        </w:rPr>
        <w:pgNum/>
        <w:t>T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a</w:t>
      </w:r>
      <w:r w:rsidRPr="000D11E0">
        <w:rPr>
          <w:rFonts w:ascii="Courier New" w:hAnsi="Courier New" w:cs="Courier New"/>
        </w:rPr>
        <w:pgNum/>
        <w:t>U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_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Z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'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x</w:t>
      </w:r>
      <w:r w:rsidRPr="000D11E0">
        <w:rPr>
          <w:rFonts w:ascii="Courier New" w:hAnsi="Courier New" w:cs="Courier New"/>
        </w:rPr>
        <w:pgNum/>
        <w:t>n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¦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u</w:t>
      </w:r>
      <w:r w:rsidRPr="000D11E0">
        <w:rPr>
          <w:rFonts w:ascii="Courier New" w:hAnsi="Courier New" w:cs="Courier New"/>
        </w:rPr>
        <w:pgNum/>
        <w:t>/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ç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q</w:t>
      </w:r>
      <w:r w:rsidRPr="000D11E0">
        <w:rPr>
          <w:rFonts w:ascii="Courier New" w:hAnsi="Courier New" w:cs="Courier New"/>
        </w:rPr>
        <w:pgNum/>
        <w:t>ê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o</w:t>
      </w:r>
      <w:r w:rsidRPr="000D11E0">
        <w:rPr>
          <w:rFonts w:ascii="Courier New" w:hAnsi="Courier New" w:cs="Courier New"/>
        </w:rPr>
        <w:pgNum/>
        <w:t>Ñ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l</w:t>
      </w:r>
      <w:r w:rsidRPr="000D11E0">
        <w:rPr>
          <w:rFonts w:ascii="Courier New" w:hAnsi="Courier New" w:cs="Courier New"/>
        </w:rPr>
        <w:pgNum/>
        <w:t>¦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&gt;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i</w:t>
      </w:r>
      <w:r w:rsidRPr="000D11E0">
        <w:rPr>
          <w:rFonts w:ascii="Courier New" w:hAnsi="Courier New" w:cs="Courier New"/>
        </w:rPr>
        <w:pgNum/>
        <w:t>D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J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d</w:t>
      </w:r>
      <w:r w:rsidRPr="000D11E0">
        <w:rPr>
          <w:rFonts w:ascii="Courier New" w:hAnsi="Courier New" w:cs="Courier New"/>
        </w:rPr>
        <w:pgNum/>
        <w:t>T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a</w:t>
      </w:r>
      <w:r w:rsidRPr="000D11E0">
        <w:rPr>
          <w:rFonts w:ascii="Courier New" w:hAnsi="Courier New" w:cs="Courier New"/>
        </w:rPr>
        <w:pgNum/>
        <w:t>U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_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Z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continuationSeparator/>
        <w:t>Ç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é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¡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x</w:t>
      </w:r>
      <w:r w:rsidRPr="000D11E0">
        <w:rPr>
          <w:rFonts w:ascii="Courier New" w:hAnsi="Courier New" w:cs="Courier New"/>
        </w:rPr>
        <w:pgNum/>
        <w:t>»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x</w:t>
      </w:r>
      <w:r w:rsidRPr="000D11E0">
        <w:rPr>
          <w:rFonts w:ascii="Courier New" w:hAnsi="Courier New" w:cs="Courier New"/>
        </w:rPr>
        <w:pgNum/>
        <w:t>▒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x</w:t>
      </w:r>
      <w:r w:rsidRPr="000D11E0">
        <w:rPr>
          <w:rFonts w:ascii="Courier New" w:hAnsi="Courier New" w:cs="Courier New"/>
        </w:rPr>
        <w:pgNum/>
        <w:t>ã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x</w:t>
      </w:r>
      <w:r w:rsidRPr="000D11E0">
        <w:rPr>
          <w:rFonts w:ascii="Courier New" w:hAnsi="Courier New" w:cs="Courier New"/>
        </w:rPr>
        <w:pgNum/>
        <w:t>╚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╩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o</w:t>
      </w:r>
      <w:r w:rsidRPr="000D11E0">
        <w:rPr>
          <w:rFonts w:ascii="Courier New" w:hAnsi="Courier New" w:cs="Courier New"/>
        </w:rPr>
        <w:pgNum/>
        <w:t>╠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l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ab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l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&lt;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t>&lt;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noBreakHyphen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─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t>&lt;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tab/>
      </w:r>
      <w:r w:rsidRPr="000D11E0">
        <w:rPr>
          <w:rFonts w:ascii="Courier New" w:hAnsi="Courier New" w:cs="Courier New"/>
        </w:rPr>
        <w:tab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è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r</w:t>
      </w:r>
      <w:r w:rsidRPr="000D11E0">
        <w:rPr>
          <w:rFonts w:ascii="Courier New" w:hAnsi="Courier New" w:cs="Courier New"/>
        </w:rPr>
        <w:pgNum/>
        <w:t>î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i</w:t>
      </w:r>
      <w:r w:rsidRPr="000D11E0">
        <w:rPr>
          <w:rFonts w:ascii="Courier New" w:hAnsi="Courier New" w:cs="Courier New"/>
        </w:rPr>
        <w:pgNum/>
        <w:t>Ä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i</w:t>
      </w:r>
      <w:r w:rsidRPr="000D11E0">
        <w:rPr>
          <w:rFonts w:ascii="Courier New" w:hAnsi="Courier New" w:cs="Courier New"/>
        </w:rPr>
        <w:pgNum/>
        <w:t>º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i</w:t>
      </w:r>
      <w:r w:rsidRPr="000D11E0">
        <w:rPr>
          <w:rFonts w:ascii="Courier New" w:hAnsi="Courier New" w:cs="Courier New"/>
        </w:rPr>
        <w:pgNum/>
        <w:t>®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i</w:t>
      </w:r>
      <w:r w:rsidRPr="000D11E0">
        <w:rPr>
          <w:rFonts w:ascii="Courier New" w:hAnsi="Courier New" w:cs="Courier New"/>
        </w:rPr>
        <w:pgNum/>
        <w:t>½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`</w:t>
      </w:r>
      <w:r w:rsidRPr="000D11E0">
        <w:rPr>
          <w:rFonts w:ascii="Courier New" w:hAnsi="Courier New" w:cs="Courier New"/>
        </w:rPr>
        <w:pgNum/>
        <w:t>C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`</w:t>
      </w:r>
      <w:r w:rsidRPr="000D11E0">
        <w:rPr>
          <w:rFonts w:ascii="Courier New" w:hAnsi="Courier New" w:cs="Courier New"/>
        </w:rPr>
        <w:pgNum/>
        <w:t>E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`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separator/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separator/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&lt;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noBreakHyphen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─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t>&lt;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noBreakHyphen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─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t>&lt;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noBreakHyphen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─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t>E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à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r</w:t>
      </w:r>
      <w:r w:rsidRPr="000D11E0">
        <w:rPr>
          <w:rFonts w:ascii="Courier New" w:hAnsi="Courier New" w:cs="Courier New"/>
        </w:rPr>
        <w:pgNum/>
        <w:t>ç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r</w:t>
      </w:r>
      <w:r w:rsidRPr="000D11E0">
        <w:rPr>
          <w:rFonts w:ascii="Courier New" w:hAnsi="Courier New" w:cs="Courier New"/>
        </w:rPr>
        <w:pgNum/>
        <w:t>┘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r</w:t>
      </w:r>
      <w:r w:rsidRPr="000D11E0">
        <w:rPr>
          <w:rFonts w:ascii="Courier New" w:hAnsi="Courier New" w:cs="Courier New"/>
        </w:rPr>
        <w:pgNum/>
        <w:t>█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r</w:t>
      </w:r>
      <w:r w:rsidRPr="000D11E0">
        <w:rPr>
          <w:rFonts w:ascii="Courier New" w:hAnsi="Courier New" w:cs="Courier New"/>
        </w:rPr>
        <w:pgNum/>
        <w:t>¦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r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i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i</w:t>
      </w:r>
      <w:r w:rsidRPr="000D11E0">
        <w:rPr>
          <w:rFonts w:ascii="Courier New" w:hAnsi="Courier New" w:cs="Courier New"/>
        </w:rPr>
        <w:pgNum/>
        <w:t>@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i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&lt;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noBreakHyphen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─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t>&lt;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noBreakHyphen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─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t>&lt;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noBreakHyphen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─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t>@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B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D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à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r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r</w:t>
      </w:r>
      <w:r w:rsidRPr="000D11E0">
        <w:rPr>
          <w:rFonts w:ascii="Courier New" w:hAnsi="Courier New" w:cs="Courier New"/>
        </w:rPr>
        <w:pgNum/>
        <w:t>Q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j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i</w:t>
      </w:r>
      <w:r w:rsidRPr="000D11E0">
        <w:rPr>
          <w:rFonts w:ascii="Courier New" w:hAnsi="Courier New" w:cs="Courier New"/>
        </w:rPr>
        <w:pgNum/>
        <w:t>l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separator/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&lt;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noBreakHyphen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─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t>&lt;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noBreakHyphen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─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t>&lt;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noBreakHyphen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─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t>l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n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▀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x</w:t>
      </w:r>
      <w:r w:rsidRPr="000D11E0">
        <w:rPr>
          <w:rFonts w:ascii="Courier New" w:hAnsi="Courier New" w:cs="Courier New"/>
        </w:rPr>
        <w:pgNum/>
        <w:t>ß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Ò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Õ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þ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Ú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Ù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Ý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´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separator/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&lt;</w:t>
      </w:r>
      <w:r w:rsidRPr="000D11E0">
        <w:rPr>
          <w:rFonts w:ascii="Courier New" w:hAnsi="Courier New" w:cs="Courier New"/>
        </w:rPr>
        <w:separator/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>´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±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¾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§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¸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¨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¹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²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 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&lt;</w:t>
      </w:r>
      <w:r w:rsidRPr="000D11E0">
        <w:rPr>
          <w:rFonts w:ascii="Courier New" w:hAnsi="Courier New" w:cs="Courier New"/>
        </w:rPr>
        <w:separator/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tab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br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cr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&lt;</w:t>
      </w:r>
      <w:r w:rsidRPr="000D11E0">
        <w:rPr>
          <w:rFonts w:ascii="Courier New" w:hAnsi="Courier New" w:cs="Courier New"/>
        </w:rPr>
        <w:separator/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softHyphen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!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#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%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'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)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+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&lt;</w:t>
      </w:r>
      <w:r w:rsidRPr="000D11E0">
        <w:rPr>
          <w:rFonts w:ascii="Courier New" w:hAnsi="Courier New" w:cs="Courier New"/>
        </w:rPr>
        <w:separator/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t>+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-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/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0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%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'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)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+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  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rB­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>&lt;</w:t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separator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</w:p>
    <w:p w:rsidR="00000000" w:rsidRPr="000D11E0" w:rsidRDefault="001314BD" w:rsidP="000D11E0">
      <w:pPr>
        <w:pStyle w:val="Textosinformato"/>
        <w:rPr>
          <w:rFonts w:ascii="Courier New" w:hAnsi="Courier New" w:cs="Courier New"/>
        </w:rPr>
      </w:pP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y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»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D11E0">
        <w:rPr>
          <w:rFonts w:ascii="Courier New" w:hAnsi="Courier New" w:cs="Courier New"/>
        </w:rPr>
        <w:t/>
      </w:r>
      <w:r w:rsidRPr="000D11E0">
        <w:rPr>
          <w:rFonts w:ascii="Courier New" w:hAnsi="Courier New" w:cs="Courier New"/>
        </w:rPr>
        <w:pgNum/>
        <w:t>&amp;</w:t>
      </w:r>
      <w:r w:rsidRPr="000D11E0">
        <w:rPr>
          <w:rFonts w:ascii="Courier New" w:hAnsi="Courier New" w:cs="Courier New"/>
        </w:rPr>
        <w:pgNum/>
        <w:t>6</w:t>
      </w:r>
      <w:r w:rsidRPr="000D11E0">
        <w:rPr>
          <w:rFonts w:ascii="Courier New" w:hAnsi="Courier New" w:cs="Courier New"/>
        </w:rPr>
        <w:pgNum/>
        <w:t>;</w:t>
      </w:r>
      <w:r w:rsidRPr="000D11E0">
        <w:rPr>
          <w:rFonts w:ascii="Courier New" w:hAnsi="Courier New" w:cs="Courier New"/>
        </w:rPr>
        <w:pgNum/>
        <w:t>&lt;</w:t>
      </w:r>
      <w:r w:rsidRPr="000D11E0">
        <w:rPr>
          <w:rFonts w:ascii="Courier New" w:hAnsi="Courier New" w:cs="Courier New"/>
        </w:rPr>
        <w:pgNum/>
        <w:t>×</w:t>
      </w:r>
      <w:r w:rsidRPr="000D11E0">
        <w:rPr>
          <w:rFonts w:ascii="Courier New" w:hAnsi="Courier New" w:cs="Courier New"/>
        </w:rPr>
        <w:pgNum/>
        <w:t>ƒ</w:t>
      </w:r>
      <w:r w:rsidRPr="000D11E0">
        <w:rPr>
          <w:rFonts w:ascii="Courier New" w:hAnsi="Courier New" w:cs="Courier New"/>
        </w:rPr>
        <w:pgNum/>
        <w:t>º</w:t>
      </w:r>
      <w:r w:rsidRPr="000D11E0">
        <w:rPr>
          <w:rFonts w:ascii="Courier New" w:hAnsi="Courier New" w:cs="Courier New"/>
        </w:rPr>
        <w:pgNum/>
        <w:t>»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</w:r>
      <w:r w:rsidRPr="000D11E0">
        <w:rPr>
          <w:rFonts w:ascii="Courier New" w:hAnsi="Courier New" w:cs="Courier New"/>
        </w:rPr>
        <w:t>ORDENANZA Nº 4912</w:t>
      </w:r>
      <w:r w:rsidRPr="000D11E0">
        <w:rPr>
          <w:rFonts w:ascii="Courier New" w:hAnsi="Courier New" w:cs="Courier New"/>
        </w:rPr>
        <w:pgNum/>
        <w:t>COM. LEG. GRAL.</w:t>
      </w:r>
      <w:r w:rsidRPr="000D11E0">
        <w:rPr>
          <w:rFonts w:ascii="Courier New" w:hAnsi="Courier New" w:cs="Courier New"/>
        </w:rPr>
        <w:pgNum/>
        <w:t>CRIS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DECLARANDO DE INTERES CULTURAL LA PRIMERA REUNION DE DIRECTORES DE M</w:t>
      </w:r>
      <w:r w:rsidRPr="000D11E0">
        <w:rPr>
          <w:rFonts w:ascii="Courier New" w:hAnsi="Courier New" w:cs="Courier New"/>
        </w:rPr>
        <w:t>USEOS DE LA PCIA. DE CORDOBA.</w:t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01/03/9203/17/00»</w:t>
      </w:r>
      <w:r w:rsidRPr="000D11E0">
        <w:rPr>
          <w:rFonts w:ascii="Courier New" w:hAnsi="Courier New" w:cs="Courier New"/>
        </w:rPr>
        <w:continuationSeparator/>
      </w:r>
      <w:r w:rsidRPr="000D11E0">
        <w:rPr>
          <w:rFonts w:ascii="Courier New" w:hAnsi="Courier New" w:cs="Courier New"/>
        </w:rPr>
        <w:pgNum/>
      </w:r>
      <w:r w:rsidRPr="000D11E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D11E0">
        <w:rPr>
          <w:rFonts w:ascii="Courier New" w:hAnsi="Courier New" w:cs="Courier New"/>
        </w:rPr>
        <w:lastRenderedPageBreak/>
        <w:t>▄▄▄▄▄▄▄▄▄▄▄▄▄▄▄▄</w:t>
      </w:r>
      <w:r w:rsidRPr="000D11E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D11E0" w:rsidSect="000D11E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D11E0"/>
    <w:rsid w:val="001314B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153B97-A2E8-403B-ACFF-9E53FDFB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D11E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D11E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