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070AB">
        <w:rPr>
          <w:rFonts w:ascii="Courier New" w:hAnsi="Courier New" w:cs="Courier New"/>
        </w:rPr>
        <w:t>1¥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½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cr/>
      </w:r>
      <w:r w:rsidRPr="003070AB">
        <w:rPr>
          <w:rFonts w:ascii="Courier New" w:hAnsi="Courier New" w:cs="Courier New"/>
        </w:rPr>
        <w:br w:type="column"/>
      </w:r>
      <w:r w:rsidRPr="003070AB">
        <w:rPr>
          <w:rFonts w:ascii="Courier New" w:hAnsi="Courier New" w:cs="Courier New"/>
        </w:rPr>
        <w:lastRenderedPageBreak/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softHyphen/>
      </w:r>
      <w:r w:rsidRPr="003070AB">
        <w:rPr>
          <w:rFonts w:ascii="Courier New" w:hAnsi="Courier New" w:cs="Courier New"/>
        </w:rPr>
        <w:pgNum/>
        <w:t>*</w:t>
      </w:r>
      <w:r w:rsidRPr="003070AB">
        <w:rPr>
          <w:rFonts w:ascii="Courier New" w:hAnsi="Courier New" w:cs="Courier New"/>
        </w:rPr>
        <w:pgNum/>
        <w:t>*</w:t>
      </w:r>
      <w:r w:rsidRPr="003070AB">
        <w:rPr>
          <w:rFonts w:ascii="Courier New" w:hAnsi="Courier New" w:cs="Courier New"/>
        </w:rPr>
        <w:pgNum/>
        <w:t>+</w:t>
      </w:r>
      <w:r w:rsidRPr="003070AB">
        <w:rPr>
          <w:rFonts w:ascii="Courier New" w:hAnsi="Courier New" w:cs="Courier New"/>
        </w:rPr>
        <w:pgNum/>
        <w:t>+</w:t>
      </w:r>
      <w:r w:rsidRPr="003070AB">
        <w:rPr>
          <w:rFonts w:ascii="Courier New" w:hAnsi="Courier New" w:cs="Courier New"/>
        </w:rPr>
        <w:pgNum/>
        <w:t>+</w:t>
      </w:r>
      <w:r w:rsidRPr="003070AB">
        <w:rPr>
          <w:rFonts w:ascii="Courier New" w:hAnsi="Courier New" w:cs="Courier New"/>
        </w:rPr>
        <w:pgNum/>
        <w:t>NORMAL.MOD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EPLX800</w:t>
      </w:r>
      <w:r w:rsidRPr="003070AB">
        <w:rPr>
          <w:rFonts w:ascii="Courier New" w:hAnsi="Courier New" w:cs="Courier New"/>
        </w:rPr>
        <w:pgNum/>
        <w:t>-</w:t>
      </w:r>
      <w:r w:rsidRPr="003070AB">
        <w:rPr>
          <w:rFonts w:ascii="Courier New" w:hAnsi="Courier New" w:cs="Courier New"/>
        </w:rPr>
        <w:pgNum/>
        <w:t>@</w:t>
      </w:r>
      <w:r w:rsidRPr="003070AB">
        <w:rPr>
          <w:rFonts w:ascii="Courier New" w:hAnsi="Courier New" w:cs="Courier New"/>
        </w:rPr>
        <w:pgNum/>
        <w:t>b</w:t>
      </w:r>
      <w:r w:rsidRPr="003070AB">
        <w:rPr>
          <w:rFonts w:ascii="Courier New" w:hAnsi="Courier New" w:cs="Courier New"/>
        </w:rPr>
        <w:t>┼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t>*</w:t>
      </w:r>
      <w:r w:rsidRPr="003070AB">
        <w:rPr>
          <w:rFonts w:ascii="Courier New" w:hAnsi="Courier New" w:cs="Courier New"/>
        </w:rPr>
        <w:pgNum/>
        <w:t>*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+</w:t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separator/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"AÑO DEL ORDENAMIENTO JURIDICO MUNICIPAL"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ORDENANZA  Nº  4943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Visto: La necesidad de implementar un  método en e</w:t>
      </w:r>
      <w:r w:rsidRPr="003070AB">
        <w:rPr>
          <w:rFonts w:ascii="Courier New" w:hAnsi="Courier New" w:cs="Courier New"/>
        </w:rPr>
        <w:t xml:space="preserve">l que los 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ciudadanos puedan expresar sus opiniones, inquietudes y problemas, y la reglamentación de lo establecido en el Art. 4 inc. f) (Estatuto del Ciudadano) Ley del nuevo Estado; y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C O N S I D E R A N D O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Que se hace necesario implementar s</w:t>
      </w:r>
      <w:r w:rsidRPr="003070AB">
        <w:rPr>
          <w:rFonts w:ascii="Courier New" w:hAnsi="Courier New" w:cs="Courier New"/>
        </w:rPr>
        <w:t>istemas que achiquen la brecha entre representantes y representados;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Que nuestra Carta Orgánica Municipal establece en forma expresa en su Art. 2 que el pueblo de Alta Gracia organiza sus instituciones bajo la forma representativa, democrática, particip</w:t>
      </w:r>
      <w:r w:rsidRPr="003070AB">
        <w:rPr>
          <w:rFonts w:ascii="Courier New" w:hAnsi="Courier New" w:cs="Courier New"/>
        </w:rPr>
        <w:t>ativa y solidaria...;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Que es importante establecer mecanismos que alienten la participación ciudadana a los fines de permitirles expresar lo que piensan;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Que la Ley del Nuevo Estado en su Art. 4 inc. f) establece, en relación a los derechos de las pe</w:t>
      </w:r>
      <w:r w:rsidRPr="003070AB">
        <w:rPr>
          <w:rFonts w:ascii="Courier New" w:hAnsi="Courier New" w:cs="Courier New"/>
        </w:rPr>
        <w:t>rsonas en su relación con el Estado: "Expresar su opinión secreta sobre la calidad de la atención que recibió en la gestión de su trámite, a cuyo fin se habilitarán urnas en diversas áreas de la administración y en la vía pública;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 xml:space="preserve">Que se debe facilitar </w:t>
      </w:r>
      <w:r w:rsidRPr="003070AB">
        <w:rPr>
          <w:rFonts w:ascii="Courier New" w:hAnsi="Courier New" w:cs="Courier New"/>
        </w:rPr>
        <w:t>la opinión del ciudadano en todas sus formas, incluida la que reserve su identidad;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Que es importante para las autoridades municipales en todos sus ordenes, el conocimiento de la evaluación de la gestión por parte de la gente de la ciudad.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...///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...///2.-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 xml:space="preserve">EL HONORABLE CONCEJO DELIBERANTE DE LA CIUDAD DE 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ALTA GRACIA SANCIONA CON FUERZA DE ORDENANZA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Art.1: ORDENAR  al  Departamento Ejecutivo la confección de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urnas de madera tipo buzones, las que deberán ten</w:t>
      </w:r>
      <w:r w:rsidRPr="003070AB">
        <w:rPr>
          <w:rFonts w:ascii="Courier New" w:hAnsi="Courier New" w:cs="Courier New"/>
        </w:rPr>
        <w:t>er una abertura que permita el ingreso de sobres y una cerradura que no permita que se extraiga de su interior la documentación allí existente. La llave de dicha cerradura estará a cargo de la Secretaria del Honorable Concejo Deliberante.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 xml:space="preserve">Art.2: DICHAS </w:t>
      </w:r>
      <w:r w:rsidRPr="003070AB">
        <w:rPr>
          <w:rFonts w:ascii="Courier New" w:hAnsi="Courier New" w:cs="Courier New"/>
        </w:rPr>
        <w:t>urnas deberán ser colocadas en la planta baja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 xml:space="preserve">municipal, en un lugar accesible, incluso para personas discapacitadas y con una leyenda que identifique claramente al bloque al que pertenece. La Secretaria del Concejo Deliberante será la encargada de hacer </w:t>
      </w:r>
      <w:r w:rsidRPr="003070AB">
        <w:rPr>
          <w:rFonts w:ascii="Courier New" w:hAnsi="Courier New" w:cs="Courier New"/>
        </w:rPr>
        <w:t>llegar la documentación allí existente a cada bloque.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Art.3: TODO  habitante podrá ingresar en dichas urnas cual-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quier sugerencia, inquietud, queja o proyecto que quiera hacer llegar a los bloques legislativos.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Art.4: EL  Departamento  Ejecutivo  M</w:t>
      </w:r>
      <w:r w:rsidRPr="003070AB">
        <w:rPr>
          <w:rFonts w:ascii="Courier New" w:hAnsi="Courier New" w:cs="Courier New"/>
        </w:rPr>
        <w:t xml:space="preserve">unicipal podrá colocar 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urnas o buzones en las instituciones públicas de la ciudad, como: Comisaría Local, Cosag, Hospital Regional, dependencias municipales que estén fuera del edificio municipal, y en la sede de los Tribunales Provinciales de la ciudad,</w:t>
      </w:r>
      <w:r w:rsidRPr="003070AB">
        <w:rPr>
          <w:rFonts w:ascii="Courier New" w:hAnsi="Courier New" w:cs="Courier New"/>
        </w:rPr>
        <w:t xml:space="preserve"> pudiendo establecerlas además en otras instituciones que crea conveniente asi como en la sede de los Centros Vecinales.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Art.5: EL Departamento Ejecutivo deberá instrumentar la co-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locación de un teléfono con la modalidad 0800 (Pago a cargo del Municip</w:t>
      </w:r>
      <w:r w:rsidRPr="003070AB">
        <w:rPr>
          <w:rFonts w:ascii="Courier New" w:hAnsi="Courier New" w:cs="Courier New"/>
        </w:rPr>
        <w:t xml:space="preserve">io) en el seno del Honorable Concejo Deliberante, a los fines de receptar inquietudes, sugerencias  y/o quejas de los vecinos, 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...///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...///3.-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a cuyo fin deberá llevar un registro de llamadas diarias, asentándose las mism</w:t>
      </w:r>
      <w:r w:rsidRPr="003070AB">
        <w:rPr>
          <w:rFonts w:ascii="Courier New" w:hAnsi="Courier New" w:cs="Courier New"/>
        </w:rPr>
        <w:t>as en un libro de actas al que puedan tener acceso los Concejales.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lastRenderedPageBreak/>
        <w:t>Art.6: COMUNIQUESE,  publíquese,  transcríbase  al Libro de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Ordenanzas y archívese.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DADA EN LA SALA DE SESIONES DEL HONORABLE CONCEJO DELIBERANTE A DOCE DIAS DEL MES DE OCTUBRE D</w:t>
      </w:r>
      <w:r w:rsidRPr="003070AB">
        <w:rPr>
          <w:rFonts w:ascii="Courier New" w:hAnsi="Courier New" w:cs="Courier New"/>
        </w:rPr>
        <w:t>EL DOS MIL.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ä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ã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v</w:t>
      </w:r>
      <w:r w:rsidRPr="003070AB">
        <w:rPr>
          <w:rFonts w:ascii="Courier New" w:hAnsi="Courier New" w:cs="Courier New"/>
        </w:rPr>
        <w:pgNum/>
        <w:t>└</w:t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Î</w:t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s</w:t>
      </w:r>
      <w:r w:rsidRPr="003070AB">
        <w:rPr>
          <w:rFonts w:ascii="Courier New" w:hAnsi="Courier New" w:cs="Courier New"/>
        </w:rPr>
        <w:pgNum/>
        <w:t>)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î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p</w:t>
      </w:r>
      <w:r w:rsidRPr="003070AB">
        <w:rPr>
          <w:rFonts w:ascii="Courier New" w:hAnsi="Courier New" w:cs="Courier New"/>
        </w:rPr>
        <w:pgNum/>
        <w:t>Æ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ÿ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k</w:t>
      </w:r>
      <w:r w:rsidRPr="003070AB">
        <w:rPr>
          <w:rFonts w:ascii="Courier New" w:hAnsi="Courier New" w:cs="Courier New"/>
        </w:rPr>
        <w:pgNum/>
        <w:t>í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h</w:t>
      </w:r>
      <w:r w:rsidRPr="003070AB">
        <w:rPr>
          <w:rFonts w:ascii="Courier New" w:hAnsi="Courier New" w:cs="Courier New"/>
        </w:rPr>
        <w:pgNum/>
        <w:t>‗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°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c</w:t>
      </w:r>
      <w:r w:rsidRPr="003070AB">
        <w:rPr>
          <w:rFonts w:ascii="Courier New" w:hAnsi="Courier New" w:cs="Courier New"/>
        </w:rPr>
        <w:pgNum/>
        <w:t> 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`</w:t>
      </w:r>
      <w:r w:rsidRPr="003070AB">
        <w:rPr>
          <w:rFonts w:ascii="Courier New" w:hAnsi="Courier New" w:cs="Courier New"/>
        </w:rPr>
        <w:pgNum/>
        <w:t>9</w:t>
      </w:r>
      <w:r w:rsidRPr="003070AB">
        <w:rPr>
          <w:rFonts w:ascii="Courier New" w:hAnsi="Courier New" w:cs="Courier New"/>
        </w:rPr>
        <w:tab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?</w:t>
      </w:r>
      <w:r w:rsidRPr="003070AB">
        <w:rPr>
          <w:rFonts w:ascii="Courier New" w:hAnsi="Courier New" w:cs="Courier New"/>
        </w:rPr>
        <w:tab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[</w:t>
      </w:r>
      <w:r w:rsidRPr="003070AB">
        <w:rPr>
          <w:rFonts w:ascii="Courier New" w:hAnsi="Courier New" w:cs="Courier New"/>
        </w:rPr>
        <w:pgNum/>
        <w:t>▄▄▄▄▄▄▄</w:t>
      </w:r>
      <w:r w:rsidRPr="003070AB">
        <w:rPr>
          <w:rFonts w:ascii="Courier New" w:hAnsi="Courier New" w:cs="Courier New"/>
        </w:rPr>
        <w:continuationSeparato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continuationSeparato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continuationSeparato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continuationSeparato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br w:type="column"/>
      </w:r>
      <w:r w:rsidRPr="003070AB">
        <w:rPr>
          <w:rFonts w:ascii="Courier New" w:hAnsi="Courier New" w:cs="Courier New"/>
        </w:rPr>
        <w:lastRenderedPageBreak/>
        <w:t>?</w:t>
      </w:r>
      <w:r w:rsidRPr="003070AB">
        <w:rPr>
          <w:rFonts w:ascii="Courier New" w:hAnsi="Courier New" w:cs="Courier New"/>
        </w:rPr>
        <w:tab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D</w:t>
      </w:r>
      <w:r w:rsidRPr="003070AB">
        <w:rPr>
          <w:rFonts w:ascii="Courier New" w:hAnsi="Courier New" w:cs="Courier New"/>
        </w:rPr>
        <w:tab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x</w:t>
      </w:r>
      <w:r w:rsidRPr="003070AB">
        <w:rPr>
          <w:rFonts w:ascii="Courier New" w:hAnsi="Courier New" w:cs="Courier New"/>
        </w:rPr>
        <w:pgNum/>
        <w:t>█</w:t>
      </w:r>
      <w:r w:rsidRPr="003070AB">
        <w:rPr>
          <w:rFonts w:ascii="Courier New" w:hAnsi="Courier New" w:cs="Courier New"/>
        </w:rPr>
        <w:tab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ß</w:t>
      </w:r>
      <w:r w:rsidRPr="003070AB">
        <w:rPr>
          <w:rFonts w:ascii="Courier New" w:hAnsi="Courier New" w:cs="Courier New"/>
        </w:rPr>
        <w:tab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s</w:t>
      </w:r>
      <w:r w:rsidRPr="003070AB">
        <w:rPr>
          <w:rFonts w:ascii="Courier New" w:hAnsi="Courier New" w:cs="Courier New"/>
        </w:rPr>
        <w:pgNum/>
        <w:t>õ</w:t>
      </w:r>
      <w:r w:rsidRPr="003070AB">
        <w:rPr>
          <w:rFonts w:ascii="Courier New" w:hAnsi="Courier New" w:cs="Courier New"/>
        </w:rPr>
        <w:tab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p</w:t>
      </w:r>
      <w:r w:rsidRPr="003070AB">
        <w:rPr>
          <w:rFonts w:ascii="Courier New" w:hAnsi="Courier New" w:cs="Courier New"/>
        </w:rPr>
        <w:pgNum/>
        <w:t>|</w:t>
      </w:r>
      <w:r w:rsidRPr="003070AB">
        <w:rPr>
          <w:rFonts w:ascii="Courier New" w:hAnsi="Courier New" w:cs="Courier New"/>
        </w:rPr>
        <w:b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é</w:t>
      </w:r>
      <w:r w:rsidRPr="003070AB">
        <w:rPr>
          <w:rFonts w:ascii="Courier New" w:hAnsi="Courier New" w:cs="Courier New"/>
        </w:rPr>
        <w:b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k</w:t>
      </w:r>
      <w:r w:rsidRPr="003070AB">
        <w:rPr>
          <w:rFonts w:ascii="Courier New" w:hAnsi="Courier New" w:cs="Courier New"/>
        </w:rPr>
        <w:pgNum/>
        <w:t>à</w:t>
      </w:r>
      <w:r w:rsidRPr="003070AB">
        <w:rPr>
          <w:rFonts w:ascii="Courier New" w:hAnsi="Courier New" w:cs="Courier New"/>
        </w:rPr>
        <w:b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h</w:t>
      </w:r>
      <w:r w:rsidRPr="003070AB">
        <w:rPr>
          <w:rFonts w:ascii="Courier New" w:hAnsi="Courier New" w:cs="Courier New"/>
        </w:rPr>
        <w:pgNum/>
        <w:t>F</w:t>
      </w:r>
      <w:r w:rsidRPr="003070AB">
        <w:rPr>
          <w:rFonts w:ascii="Courier New" w:hAnsi="Courier New" w:cs="Courier New"/>
        </w:rPr>
        <w:c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L</w:t>
      </w:r>
      <w:r w:rsidRPr="003070AB">
        <w:rPr>
          <w:rFonts w:ascii="Courier New" w:hAnsi="Courier New" w:cs="Courier New"/>
        </w:rPr>
        <w:c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c</w:t>
      </w:r>
      <w:r w:rsidRPr="003070AB">
        <w:rPr>
          <w:rFonts w:ascii="Courier New" w:hAnsi="Courier New" w:cs="Courier New"/>
        </w:rPr>
        <w:pgNum/>
        <w:t>Y</w:t>
      </w:r>
      <w:r w:rsidRPr="003070AB">
        <w:rPr>
          <w:rFonts w:ascii="Courier New" w:hAnsi="Courier New" w:cs="Courier New"/>
        </w:rPr>
        <w:c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`</w:t>
      </w:r>
      <w:r w:rsidRPr="003070AB">
        <w:rPr>
          <w:rFonts w:ascii="Courier New" w:hAnsi="Courier New" w:cs="Courier New"/>
        </w:rPr>
        <w:pgNum/>
        <w:t>á</w:t>
      </w:r>
      <w:r w:rsidRPr="003070AB">
        <w:rPr>
          <w:rFonts w:ascii="Courier New" w:hAnsi="Courier New" w:cs="Courier New"/>
        </w:rPr>
        <w:c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br/>
      </w:r>
      <w:r w:rsidRPr="003070AB">
        <w:rPr>
          <w:rFonts w:ascii="Courier New" w:hAnsi="Courier New" w:cs="Courier New"/>
        </w:rPr>
        <w:br w:type="column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]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cr/>
      </w:r>
      <w:r w:rsidRPr="003070AB">
        <w:rPr>
          <w:rFonts w:ascii="Courier New" w:hAnsi="Courier New" w:cs="Courier New"/>
        </w:rPr>
        <w:br w:type="column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?</w:t>
      </w:r>
      <w:r w:rsidRPr="003070AB">
        <w:rPr>
          <w:rFonts w:ascii="Courier New" w:hAnsi="Courier New" w:cs="Courier New"/>
        </w:rPr>
        <w:tab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[</w:t>
      </w:r>
      <w:r w:rsidRPr="003070AB">
        <w:rPr>
          <w:rFonts w:ascii="Courier New" w:hAnsi="Courier New" w:cs="Courier New"/>
        </w:rPr>
        <w:pgNum/>
        <w:t>▄▄▄▄▄▄▄</w:t>
      </w:r>
      <w:r w:rsidRPr="003070AB">
        <w:rPr>
          <w:rFonts w:ascii="Courier New" w:hAnsi="Courier New" w:cs="Courier New"/>
        </w:rPr>
        <w:continuationSeparato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continuationSeparato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continuationSeparato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continuationSeparato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cr/>
        <w:t>Ç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é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ä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»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x</w:t>
      </w:r>
      <w:r w:rsidRPr="003070AB">
        <w:rPr>
          <w:rFonts w:ascii="Courier New" w:hAnsi="Courier New" w:cs="Courier New"/>
        </w:rPr>
        <w:pgNum/>
        <w:t>▒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x</w:t>
      </w:r>
      <w:r w:rsidRPr="003070AB">
        <w:rPr>
          <w:rFonts w:ascii="Courier New" w:hAnsi="Courier New" w:cs="Courier New"/>
        </w:rPr>
        <w:pgNum/>
        <w:t>│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x</w:t>
      </w:r>
      <w:r w:rsidRPr="003070AB">
        <w:rPr>
          <w:rFonts w:ascii="Courier New" w:hAnsi="Courier New" w:cs="Courier New"/>
        </w:rPr>
        <w:pgNum/>
        <w:t>╚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x</w:t>
      </w:r>
      <w:r w:rsidRPr="003070AB">
        <w:rPr>
          <w:rFonts w:ascii="Courier New" w:hAnsi="Courier New" w:cs="Courier New"/>
        </w:rPr>
        <w:pgNum/>
        <w:t>╩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╠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╬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╝</w:t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  <w:t>¥</w:t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  <w:t>└</w:t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  <w:t>┘</w:t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i</w:t>
      </w:r>
      <w:r w:rsidRPr="003070AB">
        <w:rPr>
          <w:rFonts w:ascii="Courier New" w:hAnsi="Courier New" w:cs="Courier New"/>
        </w:rPr>
        <w:pgNum/>
        <w:t>█</w:t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i</w:t>
      </w:r>
      <w:r w:rsidRPr="003070AB">
        <w:rPr>
          <w:rFonts w:ascii="Courier New" w:hAnsi="Courier New" w:cs="Courier New"/>
        </w:rPr>
        <w:pgNum/>
        <w:t>¦</w:t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i</w:t>
      </w:r>
      <w:r w:rsidRPr="003070AB">
        <w:rPr>
          <w:rFonts w:ascii="Courier New" w:hAnsi="Courier New" w:cs="Courier New"/>
        </w:rPr>
        <w:pgNum/>
        <w:t>F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`</w:t>
      </w:r>
      <w:r w:rsidRPr="003070AB">
        <w:rPr>
          <w:rFonts w:ascii="Courier New" w:hAnsi="Courier New" w:cs="Courier New"/>
        </w:rPr>
        <w:pgNum/>
        <w:t>H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`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continuationSeparator/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separator/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t>H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  <w:t>×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  <w:t>á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  <w:t>Þ</w:t>
      </w:r>
      <w:r w:rsidRPr="003070AB">
        <w:rPr>
          <w:rFonts w:ascii="Courier New" w:hAnsi="Courier New" w:cs="Courier New"/>
        </w:rPr>
        <w:continuationSeparato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  <w:t>Û</w:t>
      </w:r>
      <w:r w:rsidRPr="003070AB">
        <w:rPr>
          <w:rFonts w:ascii="Courier New" w:hAnsi="Courier New" w:cs="Courier New"/>
        </w:rPr>
        <w:continuationSeparato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  <w:t>U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  <w:t>W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  <w:t>¶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separator/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separator/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continuationSeparator/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tab/>
      </w:r>
      <w:r w:rsidRPr="003070AB">
        <w:rPr>
          <w:rFonts w:ascii="Courier New" w:hAnsi="Courier New" w:cs="Courier New"/>
        </w:rPr>
        <w:t>¶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÷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  <w:t>■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i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continuationSeparator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continuationSeparator/>
        <w:t>r</w:t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t/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br w:type="column"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#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%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'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'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)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  <w:t>\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i</w:t>
      </w:r>
      <w:r w:rsidRPr="003070AB">
        <w:rPr>
          <w:rFonts w:ascii="Courier New" w:hAnsi="Courier New" w:cs="Courier New"/>
        </w:rPr>
        <w:pgNum/>
        <w:t>^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i</w:t>
      </w:r>
      <w:r w:rsidRPr="003070AB">
        <w:rPr>
          <w:rFonts w:ascii="Courier New" w:hAnsi="Courier New" w:cs="Courier New"/>
        </w:rPr>
        <w:pgNum/>
        <w:t>`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i</w:t>
      </w:r>
      <w:r w:rsidRPr="003070AB">
        <w:rPr>
          <w:rFonts w:ascii="Courier New" w:hAnsi="Courier New" w:cs="Courier New"/>
        </w:rPr>
        <w:pgNum/>
        <w:t>Ä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i</w:t>
      </w:r>
      <w:r w:rsidRPr="003070AB">
        <w:rPr>
          <w:rFonts w:ascii="Courier New" w:hAnsi="Courier New" w:cs="Courier New"/>
        </w:rPr>
        <w:pgNum/>
        <w:t>É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Æ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¤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</w:t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t>¤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­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  <w:t>‗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/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7</w:t>
      </w:r>
      <w:r w:rsidRPr="003070AB">
        <w:rPr>
          <w:rFonts w:ascii="Courier New" w:hAnsi="Courier New" w:cs="Courier New"/>
        </w:rPr>
        <w:tab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i</w:t>
      </w:r>
      <w:r w:rsidRPr="003070AB">
        <w:rPr>
          <w:rFonts w:ascii="Courier New" w:hAnsi="Courier New" w:cs="Courier New"/>
        </w:rPr>
        <w:pgNum/>
        <w:t>9</w:t>
      </w:r>
      <w:r w:rsidRPr="003070AB">
        <w:rPr>
          <w:rFonts w:ascii="Courier New" w:hAnsi="Courier New" w:cs="Courier New"/>
        </w:rPr>
        <w:tab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v</w:t>
      </w:r>
      <w:r w:rsidRPr="003070AB">
        <w:rPr>
          <w:rFonts w:ascii="Courier New" w:hAnsi="Courier New" w:cs="Courier New"/>
        </w:rPr>
        <w:tab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┘</w:t>
      </w:r>
      <w:r w:rsidRPr="003070AB">
        <w:rPr>
          <w:rFonts w:ascii="Courier New" w:hAnsi="Courier New" w:cs="Courier New"/>
        </w:rPr>
        <w:tab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`</w:t>
      </w:r>
      <w:r w:rsidRPr="003070AB">
        <w:rPr>
          <w:rFonts w:ascii="Courier New" w:hAnsi="Courier New" w:cs="Courier New"/>
        </w:rPr>
        <w:pgNum/>
        <w:t>█</w:t>
      </w:r>
      <w:r w:rsidRPr="003070AB">
        <w:rPr>
          <w:rFonts w:ascii="Courier New" w:hAnsi="Courier New" w:cs="Courier New"/>
        </w:rPr>
        <w:tab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t>█</w:t>
      </w:r>
      <w:r w:rsidRPr="003070AB">
        <w:rPr>
          <w:rFonts w:ascii="Courier New" w:hAnsi="Courier New" w:cs="Courier New"/>
        </w:rPr>
        <w:tab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/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z</w:t>
      </w:r>
      <w:r w:rsidRPr="003070AB">
        <w:rPr>
          <w:rFonts w:ascii="Courier New" w:hAnsi="Courier New" w:cs="Courier New"/>
        </w:rPr>
        <w:b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  <w:t>|</w:t>
      </w:r>
      <w:r w:rsidRPr="003070AB">
        <w:rPr>
          <w:rFonts w:ascii="Courier New" w:hAnsi="Courier New" w:cs="Courier New"/>
        </w:rPr>
        <w:b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╣</w:t>
      </w:r>
      <w:r w:rsidRPr="003070AB">
        <w:rPr>
          <w:rFonts w:ascii="Courier New" w:hAnsi="Courier New" w:cs="Courier New"/>
        </w:rPr>
        <w:b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ü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i</w:t>
      </w:r>
      <w:r w:rsidRPr="003070AB">
        <w:rPr>
          <w:rFonts w:ascii="Courier New" w:hAnsi="Courier New" w:cs="Courier New"/>
        </w:rPr>
        <w:pgNum/>
        <w:t>ë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f</w:t>
      </w:r>
      <w:r w:rsidRPr="003070AB">
        <w:rPr>
          <w:rFonts w:ascii="Courier New" w:hAnsi="Courier New" w:cs="Courier New"/>
        </w:rPr>
        <w:pgNum/>
        <w:t>ï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ì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continuationSeparator/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t>ì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Å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æ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ô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ò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ù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Ö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ø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Ø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ƒ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í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t>í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¼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«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░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▓</w:t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D</w:t>
      </w:r>
      <w:r w:rsidRPr="003070AB">
        <w:rPr>
          <w:rFonts w:ascii="Courier New" w:hAnsi="Courier New" w:cs="Courier New"/>
        </w:rPr>
        <w:c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  <w:t>F</w:t>
      </w:r>
      <w:r w:rsidRPr="003070AB">
        <w:rPr>
          <w:rFonts w:ascii="Courier New" w:hAnsi="Courier New" w:cs="Courier New"/>
        </w:rPr>
        <w:c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â</w:t>
      </w:r>
      <w:r w:rsidRPr="003070AB">
        <w:rPr>
          <w:rFonts w:ascii="Courier New" w:hAnsi="Courier New" w:cs="Courier New"/>
        </w:rPr>
        <w:c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£</w:t>
      </w:r>
      <w:r w:rsidRPr="003070AB">
        <w:rPr>
          <w:rFonts w:ascii="Courier New" w:hAnsi="Courier New" w:cs="Courier New"/>
        </w:rPr>
        <w:c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i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separator/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</w:t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t>£</w:t>
      </w:r>
      <w:r w:rsidRPr="003070AB">
        <w:rPr>
          <w:rFonts w:ascii="Courier New" w:hAnsi="Courier New" w:cs="Courier New"/>
        </w:rPr>
        <w:c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×</w:t>
      </w:r>
      <w:r w:rsidRPr="003070AB">
        <w:rPr>
          <w:rFonts w:ascii="Courier New" w:hAnsi="Courier New" w:cs="Courier New"/>
        </w:rPr>
        <w:c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  <w:t>á</w:t>
      </w:r>
      <w:r w:rsidRPr="003070AB">
        <w:rPr>
          <w:rFonts w:ascii="Courier New" w:hAnsi="Courier New" w:cs="Courier New"/>
        </w:rPr>
        <w:c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r</w:t>
      </w:r>
      <w:r w:rsidRPr="003070AB">
        <w:rPr>
          <w:rFonts w:ascii="Courier New" w:hAnsi="Courier New" w:cs="Courier New"/>
        </w:rPr>
        <w:pgNum/>
        <w:t>ó</w:t>
      </w:r>
      <w:r w:rsidRPr="003070AB">
        <w:rPr>
          <w:rFonts w:ascii="Courier New" w:hAnsi="Courier New" w:cs="Courier New"/>
        </w:rPr>
        <w:c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o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cr/>
      </w:r>
      <w:r w:rsidRPr="003070AB">
        <w:rPr>
          <w:rFonts w:ascii="Courier New" w:hAnsi="Courier New" w:cs="Courier New"/>
        </w:rPr>
        <w:br w:type="column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o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br w:type="column"/>
      </w:r>
      <w:r w:rsidRPr="003070AB">
        <w:rPr>
          <w:rFonts w:ascii="Courier New" w:hAnsi="Courier New" w:cs="Courier New"/>
        </w:rPr>
        <w:br w:type="column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  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separator/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rB­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r</w:t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t>&lt;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noBreakHyphen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─</w:t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pgNum/>
      </w:r>
    </w:p>
    <w:p w:rsidR="00000000" w:rsidRPr="003070AB" w:rsidRDefault="00A81264" w:rsidP="003070AB">
      <w:pPr>
        <w:pStyle w:val="Textosinformato"/>
        <w:rPr>
          <w:rFonts w:ascii="Courier New" w:hAnsi="Courier New" w:cs="Courier New"/>
        </w:rPr>
      </w:pP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î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br w:type="page"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ì</w:t>
      </w:r>
      <w:r w:rsidRPr="003070AB">
        <w:rPr>
          <w:rFonts w:ascii="Courier New" w:hAnsi="Courier New" w:cs="Courier New"/>
        </w:rPr>
        <w:c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separato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3070AB">
        <w:rPr>
          <w:rFonts w:ascii="Courier New" w:hAnsi="Courier New" w:cs="Courier New"/>
        </w:rPr>
        <w:t/>
      </w:r>
      <w:r w:rsidRPr="003070AB">
        <w:rPr>
          <w:rFonts w:ascii="Courier New" w:hAnsi="Courier New" w:cs="Courier New"/>
        </w:rPr>
        <w:pgNum/>
        <w:t>4</w:t>
      </w:r>
      <w:r w:rsidRPr="003070AB">
        <w:rPr>
          <w:rFonts w:ascii="Courier New" w:hAnsi="Courier New" w:cs="Courier New"/>
        </w:rPr>
        <w:pgNum/>
        <w:t>Y</w:t>
      </w:r>
      <w:r w:rsidRPr="003070AB">
        <w:rPr>
          <w:rFonts w:ascii="Courier New" w:hAnsi="Courier New" w:cs="Courier New"/>
        </w:rPr>
        <w:pgNum/>
        <w:t>_</w:t>
      </w:r>
      <w:r w:rsidRPr="003070AB">
        <w:rPr>
          <w:rFonts w:ascii="Courier New" w:hAnsi="Courier New" w:cs="Courier New"/>
        </w:rPr>
        <w:pgNum/>
        <w:t>`</w:t>
      </w:r>
      <w:r w:rsidRPr="003070AB">
        <w:rPr>
          <w:rFonts w:ascii="Courier New" w:hAnsi="Courier New" w:cs="Courier New"/>
        </w:rPr>
        <w:pgNum/>
        <w:t>¡</w:t>
      </w:r>
      <w:r w:rsidRPr="003070AB">
        <w:rPr>
          <w:rFonts w:ascii="Courier New" w:hAnsi="Courier New" w:cs="Courier New"/>
        </w:rPr>
        <w:pgNum/>
        <w:t>«</w:t>
      </w:r>
      <w:r w:rsidRPr="003070AB">
        <w:rPr>
          <w:rFonts w:ascii="Courier New" w:hAnsi="Courier New" w:cs="Courier New"/>
        </w:rPr>
        <w:pgNum/>
        <w:t>Â</w:t>
      </w:r>
      <w:r w:rsidRPr="003070AB">
        <w:rPr>
          <w:rFonts w:ascii="Courier New" w:hAnsi="Courier New" w:cs="Courier New"/>
        </w:rPr>
        <w:pgNum/>
        <w:t>¥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</w:r>
      <w:r w:rsidRPr="003070AB">
        <w:rPr>
          <w:rFonts w:ascii="Courier New" w:hAnsi="Courier New" w:cs="Courier New"/>
        </w:rPr>
        <w:t>ORDENANZA Nº 4943 - S. 12/10/00</w:t>
      </w:r>
      <w:r w:rsidRPr="003070AB">
        <w:rPr>
          <w:rFonts w:ascii="Courier New" w:hAnsi="Courier New" w:cs="Courier New"/>
        </w:rPr>
        <w:pgNum/>
        <w:t>BLOQUE UNION POR CBA. EN ALTA GRACIA</w:t>
      </w:r>
      <w:r w:rsidRPr="003070AB">
        <w:rPr>
          <w:rFonts w:ascii="Courier New" w:hAnsi="Courier New" w:cs="Courier New"/>
        </w:rPr>
        <w:pgNum/>
        <w:t>GRA 2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 xml:space="preserve">ORDENANDO AL D.E. LA COLOCACION </w:t>
      </w:r>
      <w:r w:rsidRPr="003070AB">
        <w:rPr>
          <w:rFonts w:ascii="Courier New" w:hAnsi="Courier New" w:cs="Courier New"/>
        </w:rPr>
        <w:t>DE URNAS EN DIFERENTES LUGARES DE LA CIUDAD.</w:t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01/01/9201/01/92ì</w:t>
      </w:r>
      <w:r w:rsidRPr="003070AB">
        <w:rPr>
          <w:rFonts w:ascii="Courier New" w:hAnsi="Courier New" w:cs="Courier New"/>
        </w:rPr>
        <w:cr/>
      </w:r>
      <w:r w:rsidRPr="003070AB">
        <w:rPr>
          <w:rFonts w:ascii="Courier New" w:hAnsi="Courier New" w:cs="Courier New"/>
        </w:rPr>
        <w:pgNum/>
      </w:r>
      <w:r w:rsidRPr="003070A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070A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070AB" w:rsidSect="003070A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070AB"/>
    <w:rsid w:val="00A8126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1B9D01-3124-4801-9A23-CC4F11B4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070A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070A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945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