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5397F">
        <w:rPr>
          <w:rFonts w:ascii="Courier New" w:hAnsi="Courier New" w:cs="Courier New"/>
        </w:rPr>
        <w:t>1¥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½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Ô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b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  <w:t>NORMAL.MOD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EPLX800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  <w:t>@</w:t>
      </w:r>
      <w:r w:rsidRPr="0005397F">
        <w:rPr>
          <w:rFonts w:ascii="Courier New" w:hAnsi="Courier New" w:cs="Courier New"/>
        </w:rPr>
        <w:pgNum/>
        <w:t>b</w:t>
      </w:r>
      <w:r w:rsidRPr="0005397F">
        <w:rPr>
          <w:rFonts w:ascii="Courier New" w:hAnsi="Courier New" w:cs="Courier New"/>
        </w:rPr>
        <w:t>┼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separator/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"AÑO DEL ORDENAMIENTO JURIDICO MUNICIPAL"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ORDENANZA  Nº  4947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 xml:space="preserve">Visto: El  Expediente  Nº  1821/00  presentado  </w:t>
      </w:r>
      <w:r w:rsidRPr="0005397F">
        <w:rPr>
          <w:rFonts w:ascii="Courier New" w:hAnsi="Courier New" w:cs="Courier New"/>
        </w:rPr>
        <w:t xml:space="preserve">por  el Sr.  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Rodolfo Vidovich solicitando acogerse a la moratoria; y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C O N S I D E R A N D O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Que el solicitante es jubilado y percibe un bajo ingreso;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Que evaluada la situación planteada por Comisión de Hacienda, la misma emite despacho acce</w:t>
      </w:r>
      <w:r w:rsidRPr="0005397F">
        <w:rPr>
          <w:rFonts w:ascii="Courier New" w:hAnsi="Courier New" w:cs="Courier New"/>
        </w:rPr>
        <w:t>diendo a lo solicitado, despacho aprobado por unanimidad en Sesión de fecha 19 de octubre del 2000.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 xml:space="preserve">EL HONORABLE CONCEJO DELIBERANTE DE LA CIUDAD DE 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ALTA GRACIA SANCIONA CON FUERZA DE ORDENANZA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Art.1: AUTORIZAR al Departamento Ejecutivo a c</w:t>
      </w:r>
      <w:r w:rsidRPr="0005397F">
        <w:rPr>
          <w:rFonts w:ascii="Courier New" w:hAnsi="Courier New" w:cs="Courier New"/>
        </w:rPr>
        <w:t xml:space="preserve">obrar la deu- 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da que en concepto de Tasa por Servicios a la Propiedad mantiene con el Municipio el Sr. Rodolfo Vidovich, por el inmueble designación catastral 4-01-008-007-000, con los beneficios establecidos por Ordenanza Nº 4613, régimen de regularizac</w:t>
      </w:r>
      <w:r w:rsidRPr="0005397F">
        <w:rPr>
          <w:rFonts w:ascii="Courier New" w:hAnsi="Courier New" w:cs="Courier New"/>
        </w:rPr>
        <w:t>ión impositiva.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Art.2: COMUNIQUESE,  publíquese,  transcríbase  al Libro de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Ordenanzas y archívese.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DADA EN LA SALA DE SESIONES DEL HONORABLE CONCEJO DELIBERANTE A DIECINUEVE DIAS DEL MES DE OCTUBRE DEL DOS MIL.</w:t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▄▄▄▄▄▄▄▄▄▄▄▄▄▄▄▄▄▄▄▄▄▄▄▄▄▄▄▄▄▄</w:t>
      </w:r>
      <w:r w:rsidRPr="0005397F">
        <w:rPr>
          <w:rFonts w:ascii="Courier New" w:hAnsi="Courier New" w:cs="Courier New"/>
        </w:rPr>
        <w:t>Ç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å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╚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v</w:t>
      </w:r>
      <w:r w:rsidRPr="0005397F">
        <w:rPr>
          <w:rFonts w:ascii="Courier New" w:hAnsi="Courier New" w:cs="Courier New"/>
        </w:rPr>
        <w:pgNum/>
        <w:t>L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c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s</w:t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╠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p</w:t>
      </w:r>
      <w:r w:rsidRPr="0005397F">
        <w:rPr>
          <w:rFonts w:ascii="Courier New" w:hAnsi="Courier New" w:cs="Courier New"/>
        </w:rPr>
        <w:pgNum/>
        <w:t>Ê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Ï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k</w:t>
      </w:r>
      <w:r w:rsidRPr="0005397F">
        <w:rPr>
          <w:rFonts w:ascii="Courier New" w:hAnsi="Courier New" w:cs="Courier New"/>
        </w:rPr>
        <w:pgNum/>
        <w:t>Ô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h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c</w:t>
      </w:r>
      <w:r w:rsidRPr="0005397F">
        <w:rPr>
          <w:rFonts w:ascii="Courier New" w:hAnsi="Courier New" w:cs="Courier New"/>
        </w:rPr>
        <w:pgNum/>
        <w:t>&amp;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`</w:t>
      </w:r>
      <w:r w:rsidRPr="0005397F">
        <w:rPr>
          <w:rFonts w:ascii="Courier New" w:hAnsi="Courier New" w:cs="Courier New"/>
        </w:rPr>
        <w:pgNum/>
        <w:t>m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Ó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]</w:t>
      </w:r>
      <w:r w:rsidRPr="0005397F">
        <w:rPr>
          <w:rFonts w:ascii="Courier New" w:hAnsi="Courier New" w:cs="Courier New"/>
        </w:rPr>
        <w:pgNum/>
        <w:t>Ô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▄▄▄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>Ç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é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ä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å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▒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x</w:t>
      </w:r>
      <w:r w:rsidRPr="0005397F">
        <w:rPr>
          <w:rFonts w:ascii="Courier New" w:hAnsi="Courier New" w:cs="Courier New"/>
        </w:rPr>
        <w:pgNum/>
        <w:t>│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x</w:t>
      </w:r>
      <w:r w:rsidRPr="0005397F">
        <w:rPr>
          <w:rFonts w:ascii="Courier New" w:hAnsi="Courier New" w:cs="Courier New"/>
        </w:rPr>
        <w:pgNum/>
        <w:t>Á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x</w:t>
      </w:r>
      <w:r w:rsidRPr="0005397F">
        <w:rPr>
          <w:rFonts w:ascii="Courier New" w:hAnsi="Courier New" w:cs="Courier New"/>
        </w:rPr>
        <w:pgNum/>
        <w:t>╩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x</w:t>
      </w:r>
      <w:r w:rsidRPr="0005397F">
        <w:rPr>
          <w:rFonts w:ascii="Courier New" w:hAnsi="Courier New" w:cs="Courier New"/>
        </w:rPr>
        <w:pgNum/>
        <w:t>╠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╬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ð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t>ð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H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  <w:t>J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  <w:t>L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  <w:t>e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  <w:t>g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  <w:t>ñ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`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ñ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ª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  <w:t>e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  <w:t>g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  <w:t>£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  <w:t>×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  <w:t>á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  <w:t>╬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continuationSeparator/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t>╬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ð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Ê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P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i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  <w:t>k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k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m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r</w:t>
      </w:r>
      <w:r w:rsidRPr="0005397F">
        <w:rPr>
          <w:rFonts w:ascii="Courier New" w:hAnsi="Courier New" w:cs="Courier New"/>
        </w:rPr>
        <w:pgNum/>
        <w:t>o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o</w:t>
      </w:r>
      <w:r w:rsidRPr="0005397F">
        <w:rPr>
          <w:rFonts w:ascii="Courier New" w:hAnsi="Courier New" w:cs="Courier New"/>
        </w:rPr>
        <w:pgNum/>
        <w:t>q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o</w:t>
      </w:r>
      <w:r w:rsidRPr="0005397F">
        <w:rPr>
          <w:rFonts w:ascii="Courier New" w:hAnsi="Courier New" w:cs="Courier New"/>
        </w:rPr>
        <w:pgNum/>
        <w:t>Ô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o</w:t>
      </w:r>
      <w:r w:rsidRPr="0005397F">
        <w:rPr>
          <w:rFonts w:ascii="Courier New" w:hAnsi="Courier New" w:cs="Courier New"/>
        </w:rPr>
        <w:pgNum/>
        <w:t>Ò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  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separator/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rB­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>&lt;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noBreakHyphen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─</w:t>
      </w:r>
      <w:r w:rsidRPr="0005397F">
        <w:rPr>
          <w:rFonts w:ascii="Courier New" w:hAnsi="Courier New" w:cs="Courier New"/>
        </w:rPr>
        <w:separator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</w:p>
    <w:p w:rsidR="00000000" w:rsidRPr="0005397F" w:rsidRDefault="00033EE3" w:rsidP="0005397F">
      <w:pPr>
        <w:pStyle w:val="Textosinformato"/>
        <w:rPr>
          <w:rFonts w:ascii="Courier New" w:hAnsi="Courier New" w:cs="Courier New"/>
        </w:rPr>
      </w:pPr>
      <w:r w:rsidRPr="0005397F">
        <w:rPr>
          <w:rFonts w:ascii="Courier New" w:hAnsi="Courier New" w:cs="Courier New"/>
        </w:rPr>
        <w:lastRenderedPageBreak/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b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397F">
        <w:rPr>
          <w:rFonts w:ascii="Courier New" w:hAnsi="Courier New" w:cs="Courier New"/>
        </w:rPr>
        <w:t/>
      </w:r>
      <w:r w:rsidRPr="0005397F">
        <w:rPr>
          <w:rFonts w:ascii="Courier New" w:hAnsi="Courier New" w:cs="Courier New"/>
        </w:rPr>
        <w:pgNum/>
        <w:t>4</w:t>
      </w:r>
      <w:r w:rsidRPr="0005397F">
        <w:rPr>
          <w:rFonts w:ascii="Courier New" w:hAnsi="Courier New" w:cs="Courier New"/>
        </w:rPr>
        <w:pgNum/>
        <w:t>I</w:t>
      </w:r>
      <w:r w:rsidRPr="0005397F">
        <w:rPr>
          <w:rFonts w:ascii="Courier New" w:hAnsi="Courier New" w:cs="Courier New"/>
        </w:rPr>
        <w:pgNum/>
        <w:t>O</w:t>
      </w:r>
      <w:r w:rsidRPr="0005397F">
        <w:rPr>
          <w:rFonts w:ascii="Courier New" w:hAnsi="Courier New" w:cs="Courier New"/>
        </w:rPr>
        <w:pgNum/>
        <w:t>P</w:t>
      </w:r>
      <w:r w:rsidRPr="0005397F">
        <w:rPr>
          <w:rFonts w:ascii="Courier New" w:hAnsi="Courier New" w:cs="Courier New"/>
        </w:rPr>
        <w:pgNum/>
        <w:t>©</w:t>
      </w:r>
      <w:r w:rsidRPr="0005397F">
        <w:rPr>
          <w:rFonts w:ascii="Courier New" w:hAnsi="Courier New" w:cs="Courier New"/>
        </w:rPr>
        <w:pgNum/>
        <w:t>╣</w:t>
      </w:r>
      <w:r w:rsidRPr="0005397F">
        <w:rPr>
          <w:rFonts w:ascii="Courier New" w:hAnsi="Courier New" w:cs="Courier New"/>
        </w:rPr>
        <w:pgNum/>
        <w:t>┴</w:t>
      </w:r>
      <w:r w:rsidRPr="0005397F">
        <w:rPr>
          <w:rFonts w:ascii="Courier New" w:hAnsi="Courier New" w:cs="Courier New"/>
        </w:rPr>
        <w:pgNum/>
        <w:t>╔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</w:r>
      <w:r w:rsidRPr="0005397F">
        <w:rPr>
          <w:rFonts w:ascii="Courier New" w:hAnsi="Courier New" w:cs="Courier New"/>
        </w:rPr>
        <w:t>ORDENANZA Nº 4947 - S. 19/10/00</w:t>
      </w:r>
      <w:r w:rsidRPr="0005397F">
        <w:rPr>
          <w:rFonts w:ascii="Courier New" w:hAnsi="Courier New" w:cs="Courier New"/>
        </w:rPr>
        <w:pgNum/>
        <w:t>COMISION DE HACIENDA</w:t>
      </w:r>
      <w:r w:rsidRPr="0005397F">
        <w:rPr>
          <w:rFonts w:ascii="Courier New" w:hAnsi="Courier New" w:cs="Courier New"/>
        </w:rPr>
        <w:pgNum/>
        <w:t>GRA 2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 xml:space="preserve">AUTORIZANDO AL D.E. A COBRAR DEUDA DE TASA A LA </w:t>
      </w:r>
      <w:r w:rsidRPr="0005397F">
        <w:rPr>
          <w:rFonts w:ascii="Courier New" w:hAnsi="Courier New" w:cs="Courier New"/>
        </w:rPr>
        <w:t>PROP. AL SR. RODOLFO VIDOVICH DE ACUERDO A LA ORD.4613.</w:t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01/01/9201/01/92b</w:t>
      </w:r>
      <w:r w:rsidRPr="0005397F">
        <w:rPr>
          <w:rFonts w:ascii="Courier New" w:hAnsi="Courier New" w:cs="Courier New"/>
        </w:rPr>
        <w:continuationSeparator/>
      </w:r>
      <w:r w:rsidRPr="0005397F">
        <w:rPr>
          <w:rFonts w:ascii="Courier New" w:hAnsi="Courier New" w:cs="Courier New"/>
        </w:rPr>
        <w:pgNum/>
      </w:r>
      <w:r w:rsidRPr="000539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5397F" w:rsidSect="0005397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3EE3"/>
    <w:rsid w:val="0005397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BD2A0C-8275-4CA3-ACAA-1E778D90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539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539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