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02AA2">
        <w:rPr>
          <w:rFonts w:ascii="Courier New" w:hAnsi="Courier New" w:cs="Courier New"/>
        </w:rPr>
        <w:t>1¥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½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ß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b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  <w:t>NORMAL.MOD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EPLX800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  <w:t>@</w:t>
      </w:r>
      <w:r w:rsidRPr="00402AA2">
        <w:rPr>
          <w:rFonts w:ascii="Courier New" w:hAnsi="Courier New" w:cs="Courier New"/>
        </w:rPr>
        <w:pgNum/>
        <w:t>b</w:t>
      </w:r>
      <w:r w:rsidRPr="00402AA2">
        <w:rPr>
          <w:rFonts w:ascii="Courier New" w:hAnsi="Courier New" w:cs="Courier New"/>
        </w:rPr>
        <w:t>┼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separator/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"AÑO DEL ORDENAMIENTO JURIDICO MUNICIPAL"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ORDENANZA  Nº  4950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 xml:space="preserve">Visto: El  Expediente  Nº  1195/00  presentado  </w:t>
      </w:r>
      <w:r w:rsidRPr="00402AA2">
        <w:rPr>
          <w:rFonts w:ascii="Courier New" w:hAnsi="Courier New" w:cs="Courier New"/>
        </w:rPr>
        <w:t xml:space="preserve">por  el Sr.  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Waldino Ratti solicitando exención de Tasa por Servicios a la Propiedad; y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C O N S I D E R A N D O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Que el estudio socioeconómico realizado sugiere dar curso favorable a lo solicitado, debido a la situación económica por la que atra</w:t>
      </w:r>
      <w:r w:rsidRPr="00402AA2">
        <w:rPr>
          <w:rFonts w:ascii="Courier New" w:hAnsi="Courier New" w:cs="Courier New"/>
        </w:rPr>
        <w:t>viesa el peticionante;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19 de octubre del 2000.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EL HONORABLE CONCEJO DELIBERAN</w:t>
      </w:r>
      <w:r w:rsidRPr="00402AA2">
        <w:rPr>
          <w:rFonts w:ascii="Courier New" w:hAnsi="Courier New" w:cs="Courier New"/>
        </w:rPr>
        <w:t xml:space="preserve">TE DE LA CIUDAD DE 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ALTA GRACIA SANCIONA CON FUERZA DE ORDENANZA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Art.1: EXIMIR en un ciento por ciento (100%) la deuda y las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cuotas del año 2000 de Tasa por Servicios a la Propiedad del inmueble designación catastral 01-01-389-018-000, Contribuy</w:t>
      </w:r>
      <w:r w:rsidRPr="00402AA2">
        <w:rPr>
          <w:rFonts w:ascii="Courier New" w:hAnsi="Courier New" w:cs="Courier New"/>
        </w:rPr>
        <w:t>ente Nº 22373.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Art.2: COMUNIQUESE,  publíquese,  transcríbase  al Libro de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Ordenanzas y archívese.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DADA EN LA SALA DE SESIONES DEL HONORABLE CONCEJO DELIBERANTE A DIECINUEVE DIAS DEL MES DE OCTUBRE DEL DOS MIL.</w:t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▄▄▄▄▄▄▄▄▄▄▄▄▄▄▄▄▄▄▄▄▄▄▄▄▄▄▄▄▄▄▄</w:t>
      </w:r>
      <w:r w:rsidRPr="00402AA2">
        <w:rPr>
          <w:rFonts w:ascii="Courier New" w:hAnsi="Courier New" w:cs="Courier New"/>
        </w:rPr>
        <w:t>Ç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å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╚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v</w:t>
      </w:r>
      <w:r w:rsidRPr="00402AA2">
        <w:rPr>
          <w:rFonts w:ascii="Courier New" w:hAnsi="Courier New" w:cs="Courier New"/>
        </w:rPr>
        <w:pgNum/>
        <w:t>_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v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s</w:t>
      </w:r>
      <w:r w:rsidRPr="00402AA2">
        <w:rPr>
          <w:rFonts w:ascii="Courier New" w:hAnsi="Courier New" w:cs="Courier New"/>
        </w:rPr>
        <w:pgNum/>
        <w:t>Ô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E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p</w:t>
      </w:r>
      <w:r w:rsidRPr="00402AA2">
        <w:rPr>
          <w:rFonts w:ascii="Courier New" w:hAnsi="Courier New" w:cs="Courier New"/>
        </w:rPr>
        <w:pgNum/>
        <w:t>K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Q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k</w:t>
      </w:r>
      <w:r w:rsidRPr="00402AA2">
        <w:rPr>
          <w:rFonts w:ascii="Courier New" w:hAnsi="Courier New" w:cs="Courier New"/>
        </w:rPr>
        <w:pgNum/>
        <w:t>X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h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c</w:t>
      </w:r>
      <w:r w:rsidRPr="00402AA2">
        <w:rPr>
          <w:rFonts w:ascii="Courier New" w:hAnsi="Courier New" w:cs="Courier New"/>
        </w:rPr>
        <w:pgNum/>
        <w:t>%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`</w:t>
      </w:r>
      <w:r w:rsidRPr="00402AA2">
        <w:rPr>
          <w:rFonts w:ascii="Courier New" w:hAnsi="Courier New" w:cs="Courier New"/>
        </w:rPr>
        <w:pgNum/>
        <w:t>l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▀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]</w:t>
      </w:r>
      <w:r w:rsidRPr="00402AA2">
        <w:rPr>
          <w:rFonts w:ascii="Courier New" w:hAnsi="Courier New" w:cs="Courier New"/>
        </w:rPr>
        <w:pgNum/>
        <w:t>ß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▄▄▄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>Ç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é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ä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å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▒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x</w:t>
      </w:r>
      <w:r w:rsidRPr="00402AA2">
        <w:rPr>
          <w:rFonts w:ascii="Courier New" w:hAnsi="Courier New" w:cs="Courier New"/>
        </w:rPr>
        <w:pgNum/>
        <w:t>│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x</w:t>
      </w:r>
      <w:r w:rsidRPr="00402AA2">
        <w:rPr>
          <w:rFonts w:ascii="Courier New" w:hAnsi="Courier New" w:cs="Courier New"/>
        </w:rPr>
        <w:pgNum/>
        <w:t>Á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x</w:t>
      </w:r>
      <w:r w:rsidRPr="00402AA2">
        <w:rPr>
          <w:rFonts w:ascii="Courier New" w:hAnsi="Courier New" w:cs="Courier New"/>
        </w:rPr>
        <w:pgNum/>
        <w:t>╩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x</w:t>
      </w:r>
      <w:r w:rsidRPr="00402AA2">
        <w:rPr>
          <w:rFonts w:ascii="Courier New" w:hAnsi="Courier New" w:cs="Courier New"/>
        </w:rPr>
        <w:pgNum/>
        <w:t>╠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╬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ð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t>ð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[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  <w:t>]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  <w:t>_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  <w:t>x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  <w:t>z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  <w:t>|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`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continuationSeparator/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  <w:t>Ì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  <w:t>Ó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  <w:t>Ô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  <w:t>G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t>G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K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ê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O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h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  <w:t>j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j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l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r</w:t>
      </w:r>
      <w:r w:rsidRPr="00402AA2">
        <w:rPr>
          <w:rFonts w:ascii="Courier New" w:hAnsi="Courier New" w:cs="Courier New"/>
        </w:rPr>
        <w:pgNum/>
        <w:t>n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o</w:t>
      </w:r>
      <w:r w:rsidRPr="00402AA2">
        <w:rPr>
          <w:rFonts w:ascii="Courier New" w:hAnsi="Courier New" w:cs="Courier New"/>
        </w:rPr>
        <w:pgNum/>
        <w:t>p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o</w:t>
      </w:r>
      <w:r w:rsidRPr="00402AA2">
        <w:rPr>
          <w:rFonts w:ascii="Courier New" w:hAnsi="Courier New" w:cs="Courier New"/>
        </w:rPr>
        <w:pgNum/>
        <w:t>ß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o</w:t>
      </w:r>
      <w:r w:rsidRPr="00402AA2">
        <w:rPr>
          <w:rFonts w:ascii="Courier New" w:hAnsi="Courier New" w:cs="Courier New"/>
        </w:rPr>
        <w:pgNum/>
        <w:t>Ô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  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lastRenderedPageBreak/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rB­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>&lt;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noBreakHyphen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─</w:t>
      </w:r>
      <w:r w:rsidRPr="00402AA2">
        <w:rPr>
          <w:rFonts w:ascii="Courier New" w:hAnsi="Courier New" w:cs="Courier New"/>
        </w:rPr>
        <w:separator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</w:p>
    <w:p w:rsidR="00000000" w:rsidRPr="00402AA2" w:rsidRDefault="002B66C3" w:rsidP="00402AA2">
      <w:pPr>
        <w:pStyle w:val="Textosinformato"/>
        <w:rPr>
          <w:rFonts w:ascii="Courier New" w:hAnsi="Courier New" w:cs="Courier New"/>
        </w:rPr>
      </w:pP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a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tab/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02AA2">
        <w:rPr>
          <w:rFonts w:ascii="Courier New" w:hAnsi="Courier New" w:cs="Courier New"/>
        </w:rPr>
        <w:t/>
      </w:r>
      <w:r w:rsidRPr="00402AA2">
        <w:rPr>
          <w:rFonts w:ascii="Courier New" w:hAnsi="Courier New" w:cs="Courier New"/>
        </w:rPr>
        <w:pgNum/>
        <w:t>4</w:t>
      </w:r>
      <w:r w:rsidRPr="00402AA2">
        <w:rPr>
          <w:rFonts w:ascii="Courier New" w:hAnsi="Courier New" w:cs="Courier New"/>
        </w:rPr>
        <w:pgNum/>
        <w:t>I</w:t>
      </w:r>
      <w:r w:rsidRPr="00402AA2">
        <w:rPr>
          <w:rFonts w:ascii="Courier New" w:hAnsi="Courier New" w:cs="Courier New"/>
        </w:rPr>
        <w:pgNum/>
        <w:t>O</w:t>
      </w:r>
      <w:r w:rsidRPr="00402AA2">
        <w:rPr>
          <w:rFonts w:ascii="Courier New" w:hAnsi="Courier New" w:cs="Courier New"/>
        </w:rPr>
        <w:pgNum/>
        <w:t>P</w:t>
      </w:r>
      <w:r w:rsidRPr="00402AA2">
        <w:rPr>
          <w:rFonts w:ascii="Courier New" w:hAnsi="Courier New" w:cs="Courier New"/>
        </w:rPr>
        <w:pgNum/>
        <w:t>Á</w:t>
      </w:r>
      <w:r w:rsidRPr="00402AA2">
        <w:rPr>
          <w:rFonts w:ascii="Courier New" w:hAnsi="Courier New" w:cs="Courier New"/>
        </w:rPr>
        <w:pgNum/>
        <w:t>Â</w:t>
      </w:r>
      <w:r w:rsidRPr="00402AA2">
        <w:rPr>
          <w:rFonts w:ascii="Courier New" w:hAnsi="Courier New" w:cs="Courier New"/>
        </w:rPr>
        <w:pgNum/>
        <w:t>¥</w:t>
      </w:r>
      <w:r w:rsidRPr="00402AA2">
        <w:rPr>
          <w:rFonts w:ascii="Courier New" w:hAnsi="Courier New" w:cs="Courier New"/>
        </w:rPr>
        <w:pgNum/>
        <w:t>ã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</w:r>
      <w:r w:rsidRPr="00402AA2">
        <w:rPr>
          <w:rFonts w:ascii="Courier New" w:hAnsi="Courier New" w:cs="Courier New"/>
        </w:rPr>
        <w:t>ORDENANZA Nº 4950 - S. 19/10/00</w:t>
      </w:r>
      <w:r w:rsidRPr="00402AA2">
        <w:rPr>
          <w:rFonts w:ascii="Courier New" w:hAnsi="Courier New" w:cs="Courier New"/>
        </w:rPr>
        <w:pgNum/>
        <w:t>COMISION DE HACIENDA</w:t>
      </w:r>
      <w:r w:rsidRPr="00402AA2">
        <w:rPr>
          <w:rFonts w:ascii="Courier New" w:hAnsi="Courier New" w:cs="Courier New"/>
        </w:rPr>
        <w:pgNum/>
        <w:t>GRA 2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EXIMIENDO EN UN 100% DE LA DEUDA Y CUOTAS DEL AÑ</w:t>
      </w:r>
      <w:r w:rsidRPr="00402AA2">
        <w:rPr>
          <w:rFonts w:ascii="Courier New" w:hAnsi="Courier New" w:cs="Courier New"/>
        </w:rPr>
        <w:t>O 2000 DE TASA A LA PROPIEDAD DEL SR. WALDINO RATTI.</w:t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01/01/9201/01/92a</w:t>
      </w:r>
      <w:r w:rsidRPr="00402AA2">
        <w:rPr>
          <w:rFonts w:ascii="Courier New" w:hAnsi="Courier New" w:cs="Courier New"/>
        </w:rPr>
        <w:continuationSeparator/>
      </w:r>
      <w:r w:rsidRPr="00402AA2">
        <w:rPr>
          <w:rFonts w:ascii="Courier New" w:hAnsi="Courier New" w:cs="Courier New"/>
        </w:rPr>
        <w:pgNum/>
      </w:r>
      <w:r w:rsidRPr="00402A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02AA2" w:rsidSect="00402AA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66C3"/>
    <w:rsid w:val="00402AA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ED1B3A-5DA5-4977-B2D0-65B3417C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2A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2A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