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D15AD">
        <w:rPr>
          <w:rFonts w:ascii="Courier New" w:hAnsi="Courier New" w:cs="Courier New"/>
        </w:rPr>
        <w:t>1¥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½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j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br w:type="column"/>
      </w:r>
      <w:r w:rsidRPr="002D15AD">
        <w:rPr>
          <w:rFonts w:ascii="Courier New" w:hAnsi="Courier New" w:cs="Courier New"/>
        </w:rPr>
        <w:lastRenderedPageBreak/>
        <w:pgNum/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  <w:t>NORMAL.MOD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EPLX800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  <w:t>@</w:t>
      </w:r>
      <w:r w:rsidRPr="002D15AD">
        <w:rPr>
          <w:rFonts w:ascii="Courier New" w:hAnsi="Courier New" w:cs="Courier New"/>
        </w:rPr>
        <w:pgNum/>
        <w:t>b</w:t>
      </w:r>
      <w:r w:rsidRPr="002D15AD">
        <w:rPr>
          <w:rFonts w:ascii="Courier New" w:hAnsi="Courier New" w:cs="Courier New"/>
        </w:rPr>
        <w:t>┼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  <w:t>R</w:t>
      </w:r>
      <w:r w:rsidRPr="002D15AD">
        <w:rPr>
          <w:rFonts w:ascii="Courier New" w:hAnsi="Courier New" w:cs="Courier New"/>
        </w:rPr>
        <w:separator/>
        <w:t>"AÑO DEL ORDENAMIENTO JURIDICO MUNICIPAL"</w:t>
      </w: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  <w:r w:rsidRPr="002D15AD">
        <w:rPr>
          <w:rFonts w:ascii="Courier New" w:hAnsi="Courier New" w:cs="Courier New"/>
        </w:rPr>
        <w:t>ORDENANZA  Nº  5044</w:t>
      </w: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  <w:r w:rsidRPr="002D15AD">
        <w:rPr>
          <w:rFonts w:ascii="Courier New" w:hAnsi="Courier New" w:cs="Courier New"/>
        </w:rPr>
        <w:t xml:space="preserve">Visto: El  Expediente  Nº  2464/00  presentado  por  el </w:t>
      </w:r>
      <w:r w:rsidRPr="002D15AD">
        <w:rPr>
          <w:rFonts w:ascii="Courier New" w:hAnsi="Courier New" w:cs="Courier New"/>
        </w:rPr>
        <w:t xml:space="preserve">Sr. </w:t>
      </w: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  <w:r w:rsidRPr="002D15AD">
        <w:rPr>
          <w:rFonts w:ascii="Courier New" w:hAnsi="Courier New" w:cs="Courier New"/>
        </w:rPr>
        <w:t>Leonardo Benito Piñeiro solicitando visación de Planos de Mensura y Subdivisión por vía de excepción a la Ordenanza Nº 1294; y</w:t>
      </w: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  <w:r w:rsidRPr="002D15AD">
        <w:rPr>
          <w:rFonts w:ascii="Courier New" w:hAnsi="Courier New" w:cs="Courier New"/>
        </w:rPr>
        <w:t>C O N S I D E R A N D O</w:t>
      </w: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  <w:r w:rsidRPr="002D15AD">
        <w:rPr>
          <w:rFonts w:ascii="Courier New" w:hAnsi="Courier New" w:cs="Courier New"/>
        </w:rPr>
        <w:t>Que de acuerdo al Código de Edificación vigente el fraccionamiento en la zona no puede se</w:t>
      </w:r>
      <w:r w:rsidRPr="002D15AD">
        <w:rPr>
          <w:rFonts w:ascii="Courier New" w:hAnsi="Courier New" w:cs="Courier New"/>
        </w:rPr>
        <w:t>r inferior a cinco (5) hectáreas y en este caso, se solicita un fraccionamiento de una (1) hectárea por lote;</w:t>
      </w: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  <w:r w:rsidRPr="002D15AD">
        <w:rPr>
          <w:rFonts w:ascii="Courier New" w:hAnsi="Courier New" w:cs="Courier New"/>
        </w:rPr>
        <w:t>Que, no obstante ello, conforme a lo conversado con el Sr. Director General de Obras Públicas, el proyecto en elaboración del nuevo Código de O</w:t>
      </w:r>
      <w:r w:rsidRPr="002D15AD">
        <w:rPr>
          <w:rFonts w:ascii="Courier New" w:hAnsi="Courier New" w:cs="Courier New"/>
        </w:rPr>
        <w:t>rdenamiento Urbano, preve en esa zona un fraccionamiento de una (1) hectárea por lote, coincidiendo con lo solicitado;</w:t>
      </w: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  <w:r w:rsidRPr="002D15AD">
        <w:rPr>
          <w:rFonts w:ascii="Courier New" w:hAnsi="Courier New" w:cs="Courier New"/>
        </w:rPr>
        <w:t>Que, el proyecto presentado es importante para el desarrollo de la zona, por lo que, evaluado el contenido del Expediente por Comisión</w:t>
      </w:r>
      <w:r w:rsidRPr="002D15AD">
        <w:rPr>
          <w:rFonts w:ascii="Courier New" w:hAnsi="Courier New" w:cs="Courier New"/>
        </w:rPr>
        <w:t xml:space="preserve"> de Obras Públicas, la misma emite despacho accediendo a lo solicitado, despacho aprobado por unanimidad en Sesión de fecha 14 de diciembre de 2000.</w:t>
      </w: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  <w:r w:rsidRPr="002D15AD">
        <w:rPr>
          <w:rFonts w:ascii="Courier New" w:hAnsi="Courier New" w:cs="Courier New"/>
        </w:rPr>
        <w:t xml:space="preserve">EL HONORABLE CONCEJO DELIBERANTE DE LA CIUDAD DE </w:t>
      </w: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  <w:r w:rsidRPr="002D15AD">
        <w:rPr>
          <w:rFonts w:ascii="Courier New" w:hAnsi="Courier New" w:cs="Courier New"/>
        </w:rPr>
        <w:t>ALTA GRACIA SANCIONA CON FUERZA DE ORDENANZA</w:t>
      </w: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  <w:r w:rsidRPr="002D15AD">
        <w:rPr>
          <w:rFonts w:ascii="Courier New" w:hAnsi="Courier New" w:cs="Courier New"/>
        </w:rPr>
        <w:t xml:space="preserve">Art.1: APROBAR por vía de excepción la subdivisión del lote </w:t>
      </w: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  <w:r w:rsidRPr="002D15AD">
        <w:rPr>
          <w:rFonts w:ascii="Courier New" w:hAnsi="Courier New" w:cs="Courier New"/>
        </w:rPr>
        <w:t>nomenclatura catastral 03-01-905-001 conforme al plano obrante en el Expediente Nº 2464/00.</w:t>
      </w: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  <w:r w:rsidRPr="002D15AD">
        <w:rPr>
          <w:rFonts w:ascii="Courier New" w:hAnsi="Courier New" w:cs="Courier New"/>
        </w:rPr>
        <w:t>Art.2: COMUNIQUESE,  publíquese,  transcríbase  al Libro de</w:t>
      </w: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  <w:r w:rsidRPr="002D15AD">
        <w:rPr>
          <w:rFonts w:ascii="Courier New" w:hAnsi="Courier New" w:cs="Courier New"/>
        </w:rPr>
        <w:t>Ordenanzas y archívese.</w:t>
      </w: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  <w:r w:rsidRPr="002D15AD">
        <w:rPr>
          <w:rFonts w:ascii="Courier New" w:hAnsi="Courier New" w:cs="Courier New"/>
        </w:rPr>
        <w:t>DADA E</w:t>
      </w:r>
      <w:r w:rsidRPr="002D15AD">
        <w:rPr>
          <w:rFonts w:ascii="Courier New" w:hAnsi="Courier New" w:cs="Courier New"/>
        </w:rPr>
        <w:t>N LA SALA DE SESIONES DEL HONORABLE CONCEJO DELIBERANTE A CATORCE DIAS DEL MES DE DICIEMBRE DEL DOS MIL.</w:t>
      </w: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  <w:r w:rsidRPr="002D15AD">
        <w:rPr>
          <w:rFonts w:ascii="Courier New" w:hAnsi="Courier New" w:cs="Courier New"/>
        </w:rPr>
        <w:t>▄▄▄▄▄▄▄▄▄▄▄▄▄▄▄▄▄▄▄▄▄▄Ç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┬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v</w:t>
      </w:r>
      <w:r w:rsidRPr="002D15AD">
        <w:rPr>
          <w:rFonts w:ascii="Courier New" w:hAnsi="Courier New" w:cs="Courier New"/>
        </w:rPr>
        <w:pgNum/>
        <w:t>è</w:t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  í</w:t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s</w:t>
      </w:r>
      <w:r w:rsidRPr="002D15AD">
        <w:rPr>
          <w:rFonts w:ascii="Courier New" w:hAnsi="Courier New" w:cs="Courier New"/>
        </w:rPr>
        <w:pgNum/>
        <w:t>Ü</w:t>
      </w:r>
      <w:r w:rsidRPr="002D15AD">
        <w:rPr>
          <w:rFonts w:ascii="Courier New" w:hAnsi="Courier New" w:cs="Courier New"/>
        </w:rPr>
        <w:continuationSeparator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  ²</w:t>
      </w:r>
      <w:r w:rsidRPr="002D15AD">
        <w:rPr>
          <w:rFonts w:ascii="Courier New" w:hAnsi="Courier New" w:cs="Courier New"/>
        </w:rPr>
        <w:continuationSeparator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p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  </w:t>
      </w:r>
      <w:r w:rsidRPr="002D15AD">
        <w:rPr>
          <w:rFonts w:ascii="Courier New" w:hAnsi="Courier New" w:cs="Courier New"/>
        </w:rPr>
        <w:tab/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k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h</w:t>
      </w:r>
      <w:r w:rsidRPr="002D15AD">
        <w:rPr>
          <w:rFonts w:ascii="Courier New" w:hAnsi="Courier New" w:cs="Courier New"/>
        </w:rPr>
        <w:pgNum/>
        <w:t>á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  ª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c</w:t>
      </w:r>
      <w:r w:rsidRPr="002D15AD">
        <w:rPr>
          <w:rFonts w:ascii="Courier New" w:hAnsi="Courier New" w:cs="Courier New"/>
        </w:rPr>
        <w:pgNum/>
        <w:t>│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`</w:t>
      </w:r>
      <w:r w:rsidRPr="002D15AD">
        <w:rPr>
          <w:rFonts w:ascii="Courier New" w:hAnsi="Courier New" w:cs="Courier New"/>
        </w:rPr>
        <w:pgNum/>
        <w:t>·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  h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]</w:t>
      </w:r>
      <w:r w:rsidRPr="002D15AD">
        <w:rPr>
          <w:rFonts w:ascii="Courier New" w:hAnsi="Courier New" w:cs="Courier New"/>
        </w:rPr>
        <w:pgNum/>
        <w:t>j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  ▄▄▄▄▄▄▄▄▄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continuationSeparator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continuationSeparator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continuationSeparator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br w:type="column"/>
      </w:r>
      <w:r w:rsidRPr="002D15AD">
        <w:rPr>
          <w:rFonts w:ascii="Courier New" w:hAnsi="Courier New" w:cs="Courier New"/>
        </w:rPr>
        <w:lastRenderedPageBreak/>
        <w:t>Ç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½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x</w:t>
      </w:r>
      <w:r w:rsidRPr="002D15AD">
        <w:rPr>
          <w:rFonts w:ascii="Courier New" w:hAnsi="Courier New" w:cs="Courier New"/>
        </w:rPr>
        <w:pgNum/>
        <w:t>¡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x</w:t>
      </w:r>
      <w:r w:rsidRPr="002D15AD">
        <w:rPr>
          <w:rFonts w:ascii="Courier New" w:hAnsi="Courier New" w:cs="Courier New"/>
        </w:rPr>
        <w:pgNum/>
        <w:t>»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x</w:t>
      </w:r>
      <w:r w:rsidRPr="002D15AD">
        <w:rPr>
          <w:rFonts w:ascii="Courier New" w:hAnsi="Courier New" w:cs="Courier New"/>
        </w:rPr>
        <w:pgNum/>
        <w:t>─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x</w:t>
      </w:r>
      <w:r w:rsidRPr="002D15AD">
        <w:rPr>
          <w:rFonts w:ascii="Courier New" w:hAnsi="Courier New" w:cs="Courier New"/>
        </w:rPr>
        <w:pgNum/>
        <w:t>ã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  ╚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  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  å</w:t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o</w:t>
      </w:r>
      <w:r w:rsidRPr="002D15AD">
        <w:rPr>
          <w:rFonts w:ascii="Courier New" w:hAnsi="Courier New" w:cs="Courier New"/>
        </w:rPr>
        <w:pgNum/>
        <w:t>ê</w:t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o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separator/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t>&lt;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noBreakHyphen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─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t>&lt;</w:t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tab/>
        <w:t>ê</w:t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è</w:t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r</w:t>
      </w:r>
      <w:r w:rsidRPr="002D15AD">
        <w:rPr>
          <w:rFonts w:ascii="Courier New" w:hAnsi="Courier New" w:cs="Courier New"/>
        </w:rPr>
        <w:pgNum/>
        <w:t>ú</w:t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i</w:t>
      </w:r>
      <w:r w:rsidRPr="002D15AD">
        <w:rPr>
          <w:rFonts w:ascii="Courier New" w:hAnsi="Courier New" w:cs="Courier New"/>
        </w:rPr>
        <w:pgNum/>
        <w:t>Ñ</w:t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i</w:t>
      </w:r>
      <w:r w:rsidRPr="002D15AD">
        <w:rPr>
          <w:rFonts w:ascii="Courier New" w:hAnsi="Courier New" w:cs="Courier New"/>
        </w:rPr>
        <w:pgNum/>
        <w:t>º</w:t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i</w:t>
      </w:r>
      <w:r w:rsidRPr="002D15AD">
        <w:rPr>
          <w:rFonts w:ascii="Courier New" w:hAnsi="Courier New" w:cs="Courier New"/>
        </w:rPr>
        <w:pgNum/>
        <w:t>o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`</w:t>
      </w:r>
      <w:r w:rsidRPr="002D15AD">
        <w:rPr>
          <w:rFonts w:ascii="Courier New" w:hAnsi="Courier New" w:cs="Courier New"/>
        </w:rPr>
        <w:pgNum/>
        <w:t>q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`</w:t>
      </w:r>
      <w:r w:rsidRPr="002D15AD">
        <w:rPr>
          <w:rFonts w:ascii="Courier New" w:hAnsi="Courier New" w:cs="Courier New"/>
        </w:rPr>
        <w:pgNum/>
        <w:t>x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`</w:t>
      </w:r>
      <w:r w:rsidRPr="002D15AD">
        <w:rPr>
          <w:rFonts w:ascii="Courier New" w:hAnsi="Courier New" w:cs="Courier New"/>
        </w:rPr>
        <w:pgNum/>
        <w:t>z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`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continuationSeparator/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&lt;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noBreakHyphen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─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t>&lt;</w:t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noBreakHyphen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─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t>&lt;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noBreakHyphen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─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t>z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û</w:t>
      </w:r>
      <w:r w:rsidRPr="002D15AD">
        <w:rPr>
          <w:rFonts w:ascii="Courier New" w:hAnsi="Courier New" w:cs="Courier New"/>
        </w:rPr>
        <w:continuationSeparator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r</w:t>
      </w:r>
      <w:r w:rsidRPr="002D15AD">
        <w:rPr>
          <w:rFonts w:ascii="Courier New" w:hAnsi="Courier New" w:cs="Courier New"/>
        </w:rPr>
        <w:pgNum/>
        <w:t>ÿ</w:t>
      </w:r>
      <w:r w:rsidRPr="002D15AD">
        <w:rPr>
          <w:rFonts w:ascii="Courier New" w:hAnsi="Courier New" w:cs="Courier New"/>
        </w:rPr>
        <w:continuationSeparator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r</w:t>
      </w:r>
      <w:r w:rsidRPr="002D15AD">
        <w:rPr>
          <w:rFonts w:ascii="Courier New" w:hAnsi="Courier New" w:cs="Courier New"/>
        </w:rPr>
        <w:pgNum/>
        <w:t>Ü</w:t>
      </w:r>
      <w:r w:rsidRPr="002D15AD">
        <w:rPr>
          <w:rFonts w:ascii="Courier New" w:hAnsi="Courier New" w:cs="Courier New"/>
        </w:rPr>
        <w:continuationSeparator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r</w:t>
      </w:r>
      <w:r w:rsidRPr="002D15AD">
        <w:rPr>
          <w:rFonts w:ascii="Courier New" w:hAnsi="Courier New" w:cs="Courier New"/>
        </w:rPr>
        <w:pgNum/>
        <w:t>═</w:t>
      </w:r>
      <w:r w:rsidRPr="002D15AD">
        <w:rPr>
          <w:rFonts w:ascii="Courier New" w:hAnsi="Courier New" w:cs="Courier New"/>
        </w:rPr>
        <w:continuationSeparator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i</w:t>
      </w:r>
      <w:r w:rsidRPr="002D15AD">
        <w:rPr>
          <w:rFonts w:ascii="Courier New" w:hAnsi="Courier New" w:cs="Courier New"/>
        </w:rPr>
        <w:pgNum/>
        <w:t>¤</w:t>
      </w:r>
      <w:r w:rsidRPr="002D15AD">
        <w:rPr>
          <w:rFonts w:ascii="Courier New" w:hAnsi="Courier New" w:cs="Courier New"/>
        </w:rPr>
        <w:continuationSeparator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i</w:t>
      </w:r>
      <w:r w:rsidRPr="002D15AD">
        <w:rPr>
          <w:rFonts w:ascii="Courier New" w:hAnsi="Courier New" w:cs="Courier New"/>
        </w:rPr>
        <w:pgNum/>
        <w:t>Ð</w:t>
      </w:r>
      <w:r w:rsidRPr="002D15AD">
        <w:rPr>
          <w:rFonts w:ascii="Courier New" w:hAnsi="Courier New" w:cs="Courier New"/>
        </w:rPr>
        <w:continuationSeparator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i</w:t>
      </w:r>
      <w:r w:rsidRPr="002D15AD">
        <w:rPr>
          <w:rFonts w:ascii="Courier New" w:hAnsi="Courier New" w:cs="Courier New"/>
        </w:rPr>
        <w:pgNum/>
        <w:t> </w:t>
      </w:r>
      <w:r w:rsidRPr="002D15AD">
        <w:rPr>
          <w:rFonts w:ascii="Courier New" w:hAnsi="Courier New" w:cs="Courier New"/>
        </w:rPr>
        <w:continuationSeparator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i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  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&lt;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noBreakHyphen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─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t>&lt;</w:t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noBreakHyphen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─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t>&lt;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noBreakHyphen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─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  A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  ×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r</w:t>
      </w:r>
      <w:r w:rsidRPr="002D15AD">
        <w:rPr>
          <w:rFonts w:ascii="Courier New" w:hAnsi="Courier New" w:cs="Courier New"/>
        </w:rPr>
        <w:pgNum/>
        <w:t>á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  ¦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  ÷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i</w:t>
      </w:r>
      <w:r w:rsidRPr="002D15AD">
        <w:rPr>
          <w:rFonts w:ascii="Courier New" w:hAnsi="Courier New" w:cs="Courier New"/>
        </w:rPr>
        <w:pgNum/>
        <w:t>°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i</w:t>
      </w:r>
      <w:r w:rsidRPr="002D15AD">
        <w:rPr>
          <w:rFonts w:ascii="Courier New" w:hAnsi="Courier New" w:cs="Courier New"/>
        </w:rPr>
        <w:pgNum/>
        <w:t>·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i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&lt;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noBreakHyphen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─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t>&lt;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noBreakHyphen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─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t>&lt;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noBreakHyphen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─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t>·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j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x</w:t>
      </w:r>
      <w:r w:rsidRPr="002D15AD">
        <w:rPr>
          <w:rFonts w:ascii="Courier New" w:hAnsi="Courier New" w:cs="Courier New"/>
        </w:rPr>
        <w:pgNum/>
        <w:t>k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  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separator/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¦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  ÷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i</w:t>
      </w:r>
      <w:r w:rsidRPr="002D15AD">
        <w:rPr>
          <w:rFonts w:ascii="Courier New" w:hAnsi="Courier New" w:cs="Courier New"/>
        </w:rPr>
        <w:pgNum/>
        <w:t>°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i</w:t>
      </w:r>
      <w:r w:rsidRPr="002D15AD">
        <w:rPr>
          <w:rFonts w:ascii="Courier New" w:hAnsi="Courier New" w:cs="Courier New"/>
        </w:rPr>
        <w:pgNum/>
        <w:t>·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i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rB­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&lt;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noBreakHyphen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─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t>&lt;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noBreakHyphen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─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t>&lt;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noBreakHyphen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>&lt;</w:t>
      </w:r>
      <w:r w:rsidRPr="002D15AD">
        <w:rPr>
          <w:rFonts w:ascii="Courier New" w:hAnsi="Courier New" w:cs="Courier New"/>
        </w:rPr>
        <w:separator/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pgNum/>
      </w:r>
    </w:p>
    <w:p w:rsidR="00000000" w:rsidRPr="002D15AD" w:rsidRDefault="002B10C8" w:rsidP="002D15AD">
      <w:pPr>
        <w:pStyle w:val="Textosinformato"/>
        <w:rPr>
          <w:rFonts w:ascii="Courier New" w:hAnsi="Courier New" w:cs="Courier New"/>
        </w:rPr>
      </w:pP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Û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  <w:t>4</w:t>
      </w:r>
      <w:r w:rsidRPr="002D15AD">
        <w:rPr>
          <w:rFonts w:ascii="Courier New" w:hAnsi="Courier New" w:cs="Courier New"/>
        </w:rPr>
        <w:pgNum/>
        <w:t>O</w:t>
      </w:r>
      <w:r w:rsidRPr="002D15AD">
        <w:rPr>
          <w:rFonts w:ascii="Courier New" w:hAnsi="Courier New" w:cs="Courier New"/>
        </w:rPr>
        <w:pgNum/>
        <w:t>U</w:t>
      </w:r>
      <w:r w:rsidRPr="002D15AD">
        <w:rPr>
          <w:rFonts w:ascii="Courier New" w:hAnsi="Courier New" w:cs="Courier New"/>
        </w:rPr>
        <w:pgNum/>
        <w:t>V</w:t>
      </w:r>
      <w:r w:rsidRPr="002D15AD">
        <w:rPr>
          <w:rFonts w:ascii="Courier New" w:hAnsi="Courier New" w:cs="Courier New"/>
        </w:rPr>
        <w:pgNum/>
        <w:t>ø</w:t>
      </w:r>
      <w:r w:rsidRPr="002D15AD">
        <w:rPr>
          <w:rFonts w:ascii="Courier New" w:hAnsi="Courier New" w:cs="Courier New"/>
        </w:rPr>
        <w:pgNum/>
        <w:t>£</w:t>
      </w:r>
      <w:r w:rsidRPr="002D15AD">
        <w:rPr>
          <w:rFonts w:ascii="Courier New" w:hAnsi="Courier New" w:cs="Courier New"/>
        </w:rPr>
        <w:pgNum/>
        <w:t>ñ</w:t>
      </w:r>
      <w:r w:rsidRPr="002D15AD">
        <w:rPr>
          <w:rFonts w:ascii="Courier New" w:hAnsi="Courier New" w:cs="Courier New"/>
        </w:rPr>
        <w:pgNum/>
        <w:t>¼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</w:r>
      <w:r w:rsidRPr="002D15AD">
        <w:rPr>
          <w:rFonts w:ascii="Courier New" w:hAnsi="Courier New" w:cs="Courier New"/>
        </w:rPr>
        <w:t>ORDENANZA Nº 5044 - S. 14/12/00</w:t>
      </w:r>
      <w:r w:rsidRPr="002D15AD">
        <w:rPr>
          <w:rFonts w:ascii="Courier New" w:hAnsi="Courier New" w:cs="Courier New"/>
        </w:rPr>
        <w:pgNum/>
        <w:t>COMISION DE OBRAS PUBLICAS</w:t>
      </w:r>
      <w:r w:rsidRPr="002D15AD">
        <w:rPr>
          <w:rFonts w:ascii="Courier New" w:hAnsi="Courier New" w:cs="Courier New"/>
        </w:rPr>
        <w:pgNum/>
        <w:t>GRA 2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APROBANDO POR VIA DE EXCEPCION LA SUBDIVISION DE LOTE 03-01-905-001.</w:t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01/01/9201/01/92Û</w:t>
      </w:r>
      <w:r w:rsidRPr="002D15AD">
        <w:rPr>
          <w:rFonts w:ascii="Courier New" w:hAnsi="Courier New" w:cs="Courier New"/>
        </w:rPr>
        <w:t/>
      </w:r>
      <w:r w:rsidRPr="002D15AD">
        <w:rPr>
          <w:rFonts w:ascii="Courier New" w:hAnsi="Courier New" w:cs="Courier New"/>
        </w:rPr>
        <w:pgNum/>
      </w:r>
      <w:r w:rsidRPr="002D15A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D15A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D15AD" w:rsidSect="002D15A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B10C8"/>
    <w:rsid w:val="002D15A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85EFB2-D21A-4AC7-AA08-2EA965A53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D15A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D15A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