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104B7">
        <w:rPr>
          <w:rFonts w:ascii="Courier New" w:hAnsi="Courier New" w:cs="Courier New"/>
        </w:rPr>
        <w:t>1¥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½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»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br w:type="column"/>
      </w:r>
      <w:r w:rsidRPr="00C104B7">
        <w:rPr>
          <w:rFonts w:ascii="Courier New" w:hAnsi="Courier New" w:cs="Courier New"/>
        </w:rPr>
        <w:lastRenderedPageBreak/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  <w:t>NORMAL.MOD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EPLX800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  <w:t>@</w:t>
      </w:r>
      <w:r w:rsidRPr="00C104B7">
        <w:rPr>
          <w:rFonts w:ascii="Courier New" w:hAnsi="Courier New" w:cs="Courier New"/>
        </w:rPr>
        <w:pgNum/>
        <w:t>b</w:t>
      </w:r>
      <w:r w:rsidRPr="00C104B7">
        <w:rPr>
          <w:rFonts w:ascii="Courier New" w:hAnsi="Courier New" w:cs="Courier New"/>
        </w:rPr>
        <w:t>┼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separator/>
        <w:t>"AÑO DEL ORDENAMIENTO JURIDICO MUNICIPAL"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ORDENANZA  Nº  5051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Visto: La  nota  presentada por la Agrupación Gaucha "</w:t>
      </w:r>
      <w:r w:rsidRPr="00C104B7">
        <w:rPr>
          <w:rFonts w:ascii="Courier New" w:hAnsi="Courier New" w:cs="Courier New"/>
        </w:rPr>
        <w:t xml:space="preserve">Padre 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Buteler" solicitando se Declare de Interés Municipal la realización del 18º Fogón Gaucho de la Provincia de Córdoba, a llevarse a cabo los días 06, 07 y 08 de abril del 2001; y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C O N S I D E R A N D O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 xml:space="preserve">Que este evento es tradicional en la </w:t>
      </w:r>
      <w:r w:rsidRPr="00C104B7">
        <w:rPr>
          <w:rFonts w:ascii="Courier New" w:hAnsi="Courier New" w:cs="Courier New"/>
        </w:rPr>
        <w:t>ciudad de Alta Gracia;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Que han contado con el auspicio y reconocimiento de la Federación Gaucha Argentina asi como con la participación activa de las Delegaciones Gauchas de Provincias hermanas;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Que evaluado el contenido de la nota por Comisión de Le</w:t>
      </w:r>
      <w:r w:rsidRPr="00C104B7">
        <w:rPr>
          <w:rFonts w:ascii="Courier New" w:hAnsi="Courier New" w:cs="Courier New"/>
        </w:rPr>
        <w:t>gislación General, la misma emite despacho accediendo a Declarar de Interés Municipal el 18º Fogón Gaucho, despacho aprobado por unanimidad en Sesión Extraordinaria de fecha 28 de diciembre del 2000.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 xml:space="preserve">EL HONORABLE CONCEJO DELIBERANTE DE LA CIUDAD DE 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ALTA GRACIA SANCIONA CON FUERZA DE ORDENANZA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Art.1: DECLARAR de Interés Municipal el 18º Fogón Gaucho de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la Provincia de Córdoba, a realizarse los días 06, 07 y 08 de abril del 2001 en la Ciudad de Alta Gracia.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Art.2: COMUNIQUESE,  publíquese,</w:t>
      </w:r>
      <w:r w:rsidRPr="00C104B7">
        <w:rPr>
          <w:rFonts w:ascii="Courier New" w:hAnsi="Courier New" w:cs="Courier New"/>
        </w:rPr>
        <w:t xml:space="preserve">  transcríbase  al Libro de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Ordenanzas y archívese.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104B7">
        <w:rPr>
          <w:rFonts w:ascii="Courier New" w:hAnsi="Courier New" w:cs="Courier New"/>
        </w:rPr>
        <w:t>Ç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®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v</w:t>
      </w:r>
      <w:r w:rsidRPr="00C104B7">
        <w:rPr>
          <w:rFonts w:ascii="Courier New" w:hAnsi="Courier New" w:cs="Courier New"/>
        </w:rPr>
        <w:pgNum/>
        <w:t>»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┬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q</w:t>
      </w:r>
      <w:r w:rsidRPr="00C104B7">
        <w:rPr>
          <w:rFonts w:ascii="Courier New" w:hAnsi="Courier New" w:cs="Courier New"/>
        </w:rPr>
        <w:pgNum/>
        <w:t>¥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ı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n</w:t>
      </w:r>
      <w:r w:rsidRPr="00C104B7">
        <w:rPr>
          <w:rFonts w:ascii="Courier New" w:hAnsi="Courier New" w:cs="Courier New"/>
        </w:rPr>
        <w:pgNum/>
        <w:t>═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6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k</w:t>
      </w:r>
      <w:r w:rsidRPr="00C104B7">
        <w:rPr>
          <w:rFonts w:ascii="Courier New" w:hAnsi="Courier New" w:cs="Courier New"/>
        </w:rPr>
        <w:pgNum/>
        <w:t>&lt;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f</w:t>
      </w:r>
      <w:r w:rsidRPr="00C104B7">
        <w:rPr>
          <w:rFonts w:ascii="Courier New" w:hAnsi="Courier New" w:cs="Courier New"/>
        </w:rPr>
        <w:pgNum/>
        <w:t>E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c</w:t>
      </w:r>
      <w:r w:rsidRPr="00C104B7">
        <w:rPr>
          <w:rFonts w:ascii="Courier New" w:hAnsi="Courier New" w:cs="Courier New"/>
        </w:rPr>
        <w:pgNum/>
        <w:t>Ó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µ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^</w:t>
      </w:r>
      <w:r w:rsidRPr="00C104B7">
        <w:rPr>
          <w:rFonts w:ascii="Courier New" w:hAnsi="Courier New" w:cs="Courier New"/>
        </w:rPr>
        <w:pgNum/>
        <w:t>¾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[</w:t>
      </w:r>
      <w:r w:rsidRPr="00C104B7">
        <w:rPr>
          <w:rFonts w:ascii="Courier New" w:hAnsi="Courier New" w:cs="Courier New"/>
        </w:rPr>
        <w:pgNum/>
        <w:t>8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¡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▄▄▄▄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br w:type="column"/>
      </w:r>
      <w:r w:rsidRPr="00C104B7">
        <w:rPr>
          <w:rFonts w:ascii="Courier New" w:hAnsi="Courier New" w:cs="Courier New"/>
        </w:rPr>
        <w:lastRenderedPageBreak/>
        <w:t>¡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»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»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┬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q</w:t>
      </w:r>
      <w:r w:rsidRPr="00C104B7">
        <w:rPr>
          <w:rFonts w:ascii="Courier New" w:hAnsi="Courier New" w:cs="Courier New"/>
        </w:rPr>
        <w:pgNum/>
        <w:t>¥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ı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n</w:t>
      </w:r>
      <w:r w:rsidRPr="00C104B7">
        <w:rPr>
          <w:rFonts w:ascii="Courier New" w:hAnsi="Courier New" w:cs="Courier New"/>
        </w:rPr>
        <w:pgNum/>
        <w:t>═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6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k</w:t>
      </w:r>
      <w:r w:rsidRPr="00C104B7">
        <w:rPr>
          <w:rFonts w:ascii="Courier New" w:hAnsi="Courier New" w:cs="Courier New"/>
        </w:rPr>
        <w:pgNum/>
        <w:t>&lt;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f</w:t>
      </w:r>
      <w:r w:rsidRPr="00C104B7">
        <w:rPr>
          <w:rFonts w:ascii="Courier New" w:hAnsi="Courier New" w:cs="Courier New"/>
        </w:rPr>
        <w:pgNum/>
        <w:t>E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c</w:t>
      </w:r>
      <w:r w:rsidRPr="00C104B7">
        <w:rPr>
          <w:rFonts w:ascii="Courier New" w:hAnsi="Courier New" w:cs="Courier New"/>
        </w:rPr>
        <w:pgNum/>
        <w:t>Ó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µ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^</w:t>
      </w:r>
      <w:r w:rsidRPr="00C104B7">
        <w:rPr>
          <w:rFonts w:ascii="Courier New" w:hAnsi="Courier New" w:cs="Courier New"/>
        </w:rPr>
        <w:pgNum/>
        <w:t>¾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[</w:t>
      </w:r>
      <w:r w:rsidRPr="00C104B7">
        <w:rPr>
          <w:rFonts w:ascii="Courier New" w:hAnsi="Courier New" w:cs="Courier New"/>
        </w:rPr>
        <w:pgNum/>
        <w:t>8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¡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▄▄▄▄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>Ç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½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¡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»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─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u</w:t>
      </w:r>
      <w:r w:rsidRPr="00C104B7">
        <w:rPr>
          <w:rFonts w:ascii="Courier New" w:hAnsi="Courier New" w:cs="Courier New"/>
        </w:rPr>
        <w:pgNum/>
        <w:t>ã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╚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╩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║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l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continuationSeparator/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tab/>
        <w:t>║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╝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¥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Î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  <w:t>┘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  <w:t>█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`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`</w:t>
      </w:r>
      <w:r w:rsidRPr="00C104B7">
        <w:rPr>
          <w:rFonts w:ascii="Courier New" w:hAnsi="Courier New" w:cs="Courier New"/>
        </w:rPr>
        <w:pgNum/>
        <w:t>Ã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`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continuationSeparator/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>Ã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╔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╔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╦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═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  <w:t>2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2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4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6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r</w:t>
      </w:r>
      <w:r w:rsidRPr="00C104B7">
        <w:rPr>
          <w:rFonts w:ascii="Courier New" w:hAnsi="Courier New" w:cs="Courier New"/>
        </w:rPr>
        <w:pgNum/>
        <w:t>s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Ì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i</w:t>
      </w:r>
      <w:r w:rsidRPr="00C104B7">
        <w:rPr>
          <w:rFonts w:ascii="Courier New" w:hAnsi="Courier New" w:cs="Courier New"/>
        </w:rPr>
        <w:pgNum/>
        <w:t>Ó</w:t>
      </w:r>
      <w:r w:rsidRPr="00C104B7">
        <w:rPr>
          <w:rFonts w:ascii="Courier New" w:hAnsi="Courier New" w:cs="Courier New"/>
        </w:rPr>
        <w:continuationSeparator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f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6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]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separator/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</w:t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>6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8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: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&lt;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»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x</w:t>
      </w:r>
      <w:r w:rsidRPr="00C104B7">
        <w:rPr>
          <w:rFonts w:ascii="Courier New" w:hAnsi="Courier New" w:cs="Courier New"/>
        </w:rPr>
        <w:pgNum/>
        <w:t>░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  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separator/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separator/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rB­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r</w:t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─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noBreakHyphen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>&lt;</w:t>
      </w:r>
      <w:r w:rsidRPr="00C104B7">
        <w:rPr>
          <w:rFonts w:ascii="Courier New" w:hAnsi="Courier New" w:cs="Courier New"/>
        </w:rPr>
        <w:separator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</w:p>
    <w:p w:rsidR="00000000" w:rsidRPr="00C104B7" w:rsidRDefault="001A42E5" w:rsidP="00C104B7">
      <w:pPr>
        <w:pStyle w:val="Textosinformato"/>
        <w:rPr>
          <w:rFonts w:ascii="Courier New" w:hAnsi="Courier New" w:cs="Courier New"/>
        </w:rPr>
      </w:pP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/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tab/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  <w:t>4</w:t>
      </w:r>
      <w:r w:rsidRPr="00C104B7">
        <w:rPr>
          <w:rFonts w:ascii="Courier New" w:hAnsi="Courier New" w:cs="Courier New"/>
        </w:rPr>
        <w:pgNum/>
        <w:t>T</w:t>
      </w:r>
      <w:r w:rsidRPr="00C104B7">
        <w:rPr>
          <w:rFonts w:ascii="Courier New" w:hAnsi="Courier New" w:cs="Courier New"/>
        </w:rPr>
        <w:pgNum/>
        <w:t>Z</w:t>
      </w:r>
      <w:r w:rsidRPr="00C104B7">
        <w:rPr>
          <w:rFonts w:ascii="Courier New" w:hAnsi="Courier New" w:cs="Courier New"/>
        </w:rPr>
        <w:pgNum/>
        <w:t>[</w:t>
      </w:r>
      <w:r w:rsidRPr="00C104B7">
        <w:rPr>
          <w:rFonts w:ascii="Courier New" w:hAnsi="Courier New" w:cs="Courier New"/>
        </w:rPr>
        <w:pgNum/>
        <w:t>É</w:t>
      </w:r>
      <w:r w:rsidRPr="00C104B7">
        <w:rPr>
          <w:rFonts w:ascii="Courier New" w:hAnsi="Courier New" w:cs="Courier New"/>
        </w:rPr>
        <w:pgNum/>
        <w:t>æ</w:t>
      </w:r>
      <w:r w:rsidRPr="00C104B7">
        <w:rPr>
          <w:rFonts w:ascii="Courier New" w:hAnsi="Courier New" w:cs="Courier New"/>
        </w:rPr>
        <w:pgNum/>
        <w:t>Ö</w:t>
      </w:r>
      <w:r w:rsidRPr="00C104B7">
        <w:rPr>
          <w:rFonts w:ascii="Courier New" w:hAnsi="Courier New" w:cs="Courier New"/>
        </w:rPr>
        <w:pgNum/>
        <w:t>í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</w:r>
      <w:r w:rsidRPr="00C104B7">
        <w:rPr>
          <w:rFonts w:ascii="Courier New" w:hAnsi="Courier New" w:cs="Courier New"/>
        </w:rPr>
        <w:pgNum/>
        <w:t>ORDENANZA Nº 5051 - S. 28/12/00</w:t>
      </w:r>
      <w:r w:rsidRPr="00C104B7">
        <w:rPr>
          <w:rFonts w:ascii="Courier New" w:hAnsi="Courier New" w:cs="Courier New"/>
        </w:rPr>
        <w:pgNum/>
        <w:t>COMISION DE LEGISLACION GENERAL</w:t>
      </w:r>
      <w:r w:rsidRPr="00C104B7">
        <w:rPr>
          <w:rFonts w:ascii="Courier New" w:hAnsi="Courier New" w:cs="Courier New"/>
        </w:rPr>
        <w:pgNum/>
        <w:t>GRA 2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DECLARANDO DE INTERES MUNICIPAL EL 18º FOGON GAUCHO.</w:t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01/01/9201/04/80/</w:t>
      </w:r>
      <w:r w:rsidRPr="00C104B7">
        <w:rPr>
          <w:rFonts w:ascii="Courier New" w:hAnsi="Courier New" w:cs="Courier New"/>
        </w:rPr>
        <w:t/>
      </w:r>
      <w:r w:rsidRPr="00C104B7">
        <w:rPr>
          <w:rFonts w:ascii="Courier New" w:hAnsi="Courier New" w:cs="Courier New"/>
        </w:rPr>
        <w:pgNum/>
      </w:r>
      <w:r w:rsidRPr="00C104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104B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104B7" w:rsidSect="00C104B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42E5"/>
    <w:rsid w:val="00B06D87"/>
    <w:rsid w:val="00C1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2ECC8-FF07-42FE-AA18-2D06CB16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104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104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