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3600C">
        <w:rPr>
          <w:rFonts w:ascii="Courier New" w:hAnsi="Courier New" w:cs="Courier New"/>
        </w:rPr>
        <w:t>1¥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½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®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br w:type="page"/>
      </w:r>
      <w:r w:rsidRPr="0043600C">
        <w:rPr>
          <w:rFonts w:ascii="Courier New" w:hAnsi="Courier New" w:cs="Courier New"/>
        </w:rPr>
        <w:lastRenderedPageBreak/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  <w:t>NORMAL.MOD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EPLX800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  <w:t>@</w:t>
      </w:r>
      <w:r w:rsidRPr="0043600C">
        <w:rPr>
          <w:rFonts w:ascii="Courier New" w:hAnsi="Courier New" w:cs="Courier New"/>
        </w:rPr>
        <w:pgNum/>
        <w:t>b</w:t>
      </w:r>
      <w:r w:rsidRPr="0043600C">
        <w:rPr>
          <w:rFonts w:ascii="Courier New" w:hAnsi="Courier New" w:cs="Courier New"/>
        </w:rPr>
        <w:t>┼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  <w:t>R</w:t>
      </w:r>
      <w:r w:rsidRPr="0043600C">
        <w:rPr>
          <w:rFonts w:ascii="Courier New" w:hAnsi="Courier New" w:cs="Courier New"/>
        </w:rPr>
        <w:separator/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ORDENANZA  Nº  5085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Visto: El  Expediente Nº 360/I/00 iniciado con nota del Sr.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Adolfo Estanislao Molina solicitando</w:t>
      </w:r>
      <w:r w:rsidRPr="0043600C">
        <w:rPr>
          <w:rFonts w:ascii="Courier New" w:hAnsi="Courier New" w:cs="Courier New"/>
        </w:rPr>
        <w:t xml:space="preserve"> abonar la deuda de Contribución por Mejoras por Pavimento a valores históricos; y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C O N S I D E R A N D O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Que de acuerdo al informe de Obras Públicas el pavimento no ha sido ejecutado;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 xml:space="preserve">Que evaluado el contenido del expediente por Comisión de </w:t>
      </w:r>
      <w:r w:rsidRPr="0043600C">
        <w:rPr>
          <w:rFonts w:ascii="Courier New" w:hAnsi="Courier New" w:cs="Courier New"/>
        </w:rPr>
        <w:t>Hacienda, la misma emite despacho accediendo a lo solicitado, despacho aprobado por unanimidad en Sesión de fecha 8 de marzo del 2001.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 xml:space="preserve">EL HONORABLE CONCEJO DELIBERANTE DE LA CIUDAD DE 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ALTA GRACIA SANCIONA CON FUERZA DE ORDENANZA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Art.1: AUTORI</w:t>
      </w:r>
      <w:r w:rsidRPr="0043600C">
        <w:rPr>
          <w:rFonts w:ascii="Courier New" w:hAnsi="Courier New" w:cs="Courier New"/>
        </w:rPr>
        <w:t>ZAR al Departamento Ejecutivo a cobrar la deu-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da que en concepto de Contribución por Mejoras por Pavimento, mantiene con el Municipio el inmueble designación catastral 01-01-195-012-000-00472, a valores históricos.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Art.2: COMUNIQUESE,  publíquese,  tr</w:t>
      </w:r>
      <w:r w:rsidRPr="0043600C">
        <w:rPr>
          <w:rFonts w:ascii="Courier New" w:hAnsi="Courier New" w:cs="Courier New"/>
        </w:rPr>
        <w:t>anscríbase  al Libro de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Ordenanzas y archívese.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600C">
        <w:rPr>
          <w:rFonts w:ascii="Courier New" w:hAnsi="Courier New" w:cs="Courier New"/>
        </w:rPr>
        <w:t>Ç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å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Ö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v</w:t>
      </w:r>
      <w:r w:rsidRPr="0043600C">
        <w:rPr>
          <w:rFonts w:ascii="Courier New" w:hAnsi="Courier New" w:cs="Courier New"/>
        </w:rPr>
        <w:pgNum/>
        <w:t>X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o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s</w:t>
      </w:r>
      <w:r w:rsidRPr="0043600C">
        <w:rPr>
          <w:rFonts w:ascii="Courier New" w:hAnsi="Courier New" w:cs="Courier New"/>
        </w:rPr>
        <w:pgNum/>
        <w:t>î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´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p</w:t>
      </w:r>
      <w:r w:rsidRPr="0043600C">
        <w:rPr>
          <w:rFonts w:ascii="Courier New" w:hAnsi="Courier New" w:cs="Courier New"/>
        </w:rPr>
        <w:pgNum/>
        <w:t>¾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¨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k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h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br w:type="column"/>
      </w:r>
      <w:r w:rsidRPr="0043600C">
        <w:rPr>
          <w:rFonts w:ascii="Courier New" w:hAnsi="Courier New" w:cs="Courier New"/>
        </w:rPr>
        <w:lastRenderedPageBreak/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f</w:t>
      </w:r>
      <w:r w:rsidRPr="0043600C">
        <w:rPr>
          <w:rFonts w:ascii="Courier New" w:hAnsi="Courier New" w:cs="Courier New"/>
        </w:rPr>
        <w:pgNum/>
        <w:t>▄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Ô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a</w:t>
      </w:r>
      <w:r w:rsidRPr="0043600C">
        <w:rPr>
          <w:rFonts w:ascii="Courier New" w:hAnsi="Courier New" w:cs="Courier New"/>
        </w:rPr>
        <w:pgNum/>
        <w:t>´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^</w:t>
      </w:r>
      <w:r w:rsidRPr="0043600C">
        <w:rPr>
          <w:rFonts w:ascii="Courier New" w:hAnsi="Courier New" w:cs="Courier New"/>
        </w:rPr>
        <w:pgNum/>
        <w:t>6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º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[</w:t>
      </w:r>
      <w:r w:rsidRPr="0043600C">
        <w:rPr>
          <w:rFonts w:ascii="Courier New" w:hAnsi="Courier New" w:cs="Courier New"/>
        </w:rPr>
        <w:pgNum/>
        <w:t>▄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>º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®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Ö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v</w:t>
      </w:r>
      <w:r w:rsidRPr="0043600C">
        <w:rPr>
          <w:rFonts w:ascii="Courier New" w:hAnsi="Courier New" w:cs="Courier New"/>
        </w:rPr>
        <w:pgNum/>
        <w:t>X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o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s</w:t>
      </w:r>
      <w:r w:rsidRPr="0043600C">
        <w:rPr>
          <w:rFonts w:ascii="Courier New" w:hAnsi="Courier New" w:cs="Courier New"/>
        </w:rPr>
        <w:pgNum/>
        <w:t>î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´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p</w:t>
      </w:r>
      <w:r w:rsidRPr="0043600C">
        <w:rPr>
          <w:rFonts w:ascii="Courier New" w:hAnsi="Courier New" w:cs="Courier New"/>
        </w:rPr>
        <w:pgNum/>
        <w:t>¾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¨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k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h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br w:type="column"/>
      </w:r>
      <w:r w:rsidRPr="0043600C">
        <w:rPr>
          <w:rFonts w:ascii="Courier New" w:hAnsi="Courier New" w:cs="Courier New"/>
        </w:rPr>
        <w:lastRenderedPageBreak/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f</w:t>
      </w:r>
      <w:r w:rsidRPr="0043600C">
        <w:rPr>
          <w:rFonts w:ascii="Courier New" w:hAnsi="Courier New" w:cs="Courier New"/>
        </w:rPr>
        <w:pgNum/>
        <w:t>▄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Ô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a</w:t>
      </w:r>
      <w:r w:rsidRPr="0043600C">
        <w:rPr>
          <w:rFonts w:ascii="Courier New" w:hAnsi="Courier New" w:cs="Courier New"/>
        </w:rPr>
        <w:pgNum/>
        <w:t>´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^</w:t>
      </w:r>
      <w:r w:rsidRPr="0043600C">
        <w:rPr>
          <w:rFonts w:ascii="Courier New" w:hAnsi="Courier New" w:cs="Courier New"/>
        </w:rPr>
        <w:pgNum/>
        <w:t>6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º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[</w:t>
      </w:r>
      <w:r w:rsidRPr="0043600C">
        <w:rPr>
          <w:rFonts w:ascii="Courier New" w:hAnsi="Courier New" w:cs="Courier New"/>
        </w:rPr>
        <w:pgNum/>
        <w:t>▄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>Ç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é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ä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å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ø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x</w:t>
      </w:r>
      <w:r w:rsidRPr="0043600C">
        <w:rPr>
          <w:rFonts w:ascii="Courier New" w:hAnsi="Courier New" w:cs="Courier New"/>
        </w:rPr>
        <w:pgNum/>
        <w:t>Ø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ƒ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▄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T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o</w:t>
      </w:r>
      <w:r w:rsidRPr="0043600C">
        <w:rPr>
          <w:rFonts w:ascii="Courier New" w:hAnsi="Courier New" w:cs="Courier New"/>
        </w:rPr>
        <w:pgNum/>
        <w:t>V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o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separator/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noBreakHyphen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─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ab/>
        <w:t>V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X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r</w:t>
      </w:r>
      <w:r w:rsidRPr="0043600C">
        <w:rPr>
          <w:rFonts w:ascii="Courier New" w:hAnsi="Courier New" w:cs="Courier New"/>
        </w:rPr>
        <w:pgNum/>
        <w:t>q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s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u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┼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`</w:t>
      </w:r>
      <w:r w:rsidRPr="0043600C">
        <w:rPr>
          <w:rFonts w:ascii="Courier New" w:hAnsi="Courier New" w:cs="Courier New"/>
        </w:rPr>
        <w:pgNum/>
        <w:t>Ã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`</w:t>
      </w:r>
      <w:r w:rsidRPr="0043600C">
        <w:rPr>
          <w:rFonts w:ascii="Courier New" w:hAnsi="Courier New" w:cs="Courier New"/>
        </w:rPr>
        <w:pgNum/>
        <w:t>ê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`</w:t>
      </w:r>
      <w:r w:rsidRPr="0043600C">
        <w:rPr>
          <w:rFonts w:ascii="Courier New" w:hAnsi="Courier New" w:cs="Courier New"/>
        </w:rPr>
        <w:pgNum/>
        <w:t>è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`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continuationSeparator/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noBreakHyphen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─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noBreakHyphen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─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noBreakHyphen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─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t>è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î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r</w:t>
      </w:r>
      <w:r w:rsidRPr="0043600C">
        <w:rPr>
          <w:rFonts w:ascii="Courier New" w:hAnsi="Courier New" w:cs="Courier New"/>
        </w:rPr>
        <w:pgNum/>
        <w:t>┐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┴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├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±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¾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0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┌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`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continuationSeparator/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noBreakHyphen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─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noBreakHyphen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─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noBreakHyphen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─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t>┌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▄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r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2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4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6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8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f</w:t>
      </w:r>
      <w:r w:rsidRPr="0043600C">
        <w:rPr>
          <w:rFonts w:ascii="Courier New" w:hAnsi="Courier New" w:cs="Courier New"/>
        </w:rPr>
        <w:pgNum/>
        <w:t>®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f</w:t>
      </w:r>
      <w:r w:rsidRPr="0043600C">
        <w:rPr>
          <w:rFonts w:ascii="Courier New" w:hAnsi="Courier New" w:cs="Courier New"/>
        </w:rPr>
        <w:pgNum/>
        <w:t>¬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  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separator/>
        <w:t>rB­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noBreakHyphen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noBreakHyphen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─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t>&lt;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noBreakHyphen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─</w:t>
      </w:r>
      <w:r w:rsidRPr="0043600C">
        <w:rPr>
          <w:rFonts w:ascii="Courier New" w:hAnsi="Courier New" w:cs="Courier New"/>
        </w:rPr>
        <w:separator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</w:p>
    <w:p w:rsidR="00000000" w:rsidRPr="0043600C" w:rsidRDefault="00385BC4" w:rsidP="0043600C">
      <w:pPr>
        <w:pStyle w:val="Textosinformato"/>
        <w:rPr>
          <w:rFonts w:ascii="Courier New" w:hAnsi="Courier New" w:cs="Courier New"/>
        </w:rPr>
      </w:pP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)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3600C">
        <w:rPr>
          <w:rFonts w:ascii="Courier New" w:hAnsi="Courier New" w:cs="Courier New"/>
        </w:rPr>
        <w:t/>
      </w:r>
      <w:r w:rsidRPr="0043600C">
        <w:rPr>
          <w:rFonts w:ascii="Courier New" w:hAnsi="Courier New" w:cs="Courier New"/>
        </w:rPr>
        <w:pgNum/>
        <w:t>4</w:t>
      </w:r>
      <w:r w:rsidRPr="0043600C">
        <w:rPr>
          <w:rFonts w:ascii="Courier New" w:hAnsi="Courier New" w:cs="Courier New"/>
        </w:rPr>
        <w:pgNum/>
        <w:t>I</w:t>
      </w:r>
      <w:r w:rsidRPr="0043600C">
        <w:rPr>
          <w:rFonts w:ascii="Courier New" w:hAnsi="Courier New" w:cs="Courier New"/>
        </w:rPr>
        <w:pgNum/>
        <w:t>O</w:t>
      </w:r>
      <w:r w:rsidRPr="0043600C">
        <w:rPr>
          <w:rFonts w:ascii="Courier New" w:hAnsi="Courier New" w:cs="Courier New"/>
        </w:rPr>
        <w:pgNum/>
        <w:t>P</w:t>
      </w:r>
      <w:r w:rsidRPr="0043600C">
        <w:rPr>
          <w:rFonts w:ascii="Courier New" w:hAnsi="Courier New" w:cs="Courier New"/>
        </w:rPr>
        <w:pgNum/>
        <w:t>Â</w:t>
      </w:r>
      <w:r w:rsidRPr="0043600C">
        <w:rPr>
          <w:rFonts w:ascii="Courier New" w:hAnsi="Courier New" w:cs="Courier New"/>
        </w:rPr>
        <w:pgNum/>
        <w:t>À</w:t>
      </w:r>
      <w:r w:rsidRPr="0043600C">
        <w:rPr>
          <w:rFonts w:ascii="Courier New" w:hAnsi="Courier New" w:cs="Courier New"/>
        </w:rPr>
        <w:pgNum/>
        <w:t>┐</w:t>
      </w:r>
      <w:r w:rsidRPr="0043600C">
        <w:rPr>
          <w:rFonts w:ascii="Courier New" w:hAnsi="Courier New" w:cs="Courier New"/>
        </w:rPr>
        <w:pgNum/>
        <w:t>Ã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</w:r>
      <w:r w:rsidRPr="0043600C">
        <w:rPr>
          <w:rFonts w:ascii="Courier New" w:hAnsi="Courier New" w:cs="Courier New"/>
        </w:rPr>
        <w:t>ORDENANZA Nº 5085 - S. 08/03/01</w:t>
      </w:r>
      <w:r w:rsidRPr="0043600C">
        <w:rPr>
          <w:rFonts w:ascii="Courier New" w:hAnsi="Courier New" w:cs="Courier New"/>
        </w:rPr>
        <w:pgNum/>
        <w:t>COMISION DE HACIENDA</w:t>
      </w:r>
      <w:r w:rsidRPr="0043600C">
        <w:rPr>
          <w:rFonts w:ascii="Courier New" w:hAnsi="Courier New" w:cs="Courier New"/>
        </w:rPr>
        <w:pgNum/>
        <w:t>GRA 2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AUTORIZANDO AL D.E. A COBRAR LA DEUDA DE PAVIMEN</w:t>
      </w:r>
      <w:r w:rsidRPr="0043600C">
        <w:rPr>
          <w:rFonts w:ascii="Courier New" w:hAnsi="Courier New" w:cs="Courier New"/>
        </w:rPr>
        <w:t>TO A VALOR HISTORICO AL SR. ADOLFO ESTANISLAO MOLINA.</w:t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01/01/9201/01/92)</w:t>
      </w:r>
      <w:r w:rsidRPr="0043600C">
        <w:rPr>
          <w:rFonts w:ascii="Courier New" w:hAnsi="Courier New" w:cs="Courier New"/>
        </w:rPr>
        <w:continuationSeparator/>
      </w:r>
      <w:r w:rsidRPr="0043600C">
        <w:rPr>
          <w:rFonts w:ascii="Courier New" w:hAnsi="Courier New" w:cs="Courier New"/>
        </w:rPr>
        <w:pgNum/>
      </w:r>
      <w:r w:rsidRPr="004360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3600C" w:rsidSect="0043600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85BC4"/>
    <w:rsid w:val="0043600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B4E808-56B5-4A4E-85C9-21480358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360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360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