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82677">
        <w:rPr>
          <w:rFonts w:ascii="Courier New" w:hAnsi="Courier New" w:cs="Courier New"/>
        </w:rPr>
        <w:t>1¥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½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Æ</w:t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c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  <w:t>NORMAL.MOD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EPLX800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@</w:t>
      </w:r>
      <w:r w:rsidRPr="00582677">
        <w:rPr>
          <w:rFonts w:ascii="Courier New" w:hAnsi="Courier New" w:cs="Courier New"/>
        </w:rPr>
        <w:pgNum/>
        <w:t>b</w:t>
      </w:r>
      <w:r w:rsidRPr="00582677">
        <w:rPr>
          <w:rFonts w:ascii="Courier New" w:hAnsi="Courier New" w:cs="Courier New"/>
        </w:rPr>
        <w:t>┼</w:t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  <w:t>R</w:t>
      </w:r>
      <w:r w:rsidRPr="00582677">
        <w:rPr>
          <w:rFonts w:ascii="Courier New" w:hAnsi="Courier New" w:cs="Courier New"/>
        </w:rPr>
        <w:separator/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t>ORDENANZA  Nº  5093</w:t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t>Visto: El  Expediente Nº 2113/00 iniciado por el Sr. Miguel</w:t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t>Cortez solicitando exención de T</w:t>
      </w:r>
      <w:r w:rsidRPr="00582677">
        <w:rPr>
          <w:rFonts w:ascii="Courier New" w:hAnsi="Courier New" w:cs="Courier New"/>
        </w:rPr>
        <w:t>asa por Servicios de Administración y Mantenimiento de los Cementerios; y</w:t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t>C O N S I D E R A N D O</w:t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t>Que a cambio de la exención el solicitante ofrece desocupar dos (2) nichos para trasladar los restos a otro lugar;</w:t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t>Que Dirección de Ingresos Públ</w:t>
      </w:r>
      <w:r w:rsidRPr="00582677">
        <w:rPr>
          <w:rFonts w:ascii="Courier New" w:hAnsi="Courier New" w:cs="Courier New"/>
        </w:rPr>
        <w:t>icos sugiere acceder a lo solicitado ya que la reutilización de los nichos supera el monto de la deuda;</w:t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t>Que evaluado el expediente por Comisión de Hacienda, la misma emite despacho accediendo a lo solicitado, despacho aprobado por unanimidad en Sesión d</w:t>
      </w:r>
      <w:r w:rsidRPr="00582677">
        <w:rPr>
          <w:rFonts w:ascii="Courier New" w:hAnsi="Courier New" w:cs="Courier New"/>
        </w:rPr>
        <w:t>e fecha 8 de marzo del 2001.</w:t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t xml:space="preserve">EL HONORABLE CONCEJO DELIBERANTE DE LA CIUDAD DE </w:t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t>ALTA GRACIA SANCIONA CON FUERZA DE ORDENANZA</w:t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t xml:space="preserve">Art.1: EXIMIR  en  un ciento por ciento (100%) la deuda que  </w:t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t>en concepto de Tasa por Servicios de Administración y Ma</w:t>
      </w:r>
      <w:r w:rsidRPr="00582677">
        <w:rPr>
          <w:rFonts w:ascii="Courier New" w:hAnsi="Courier New" w:cs="Courier New"/>
        </w:rPr>
        <w:t>ntenimiento de los Cementerios mantiene con el Municipio el Sr. Miguel Cortez por los nichos Identificación Nº 4300 y Nº 4296, quedando condicionada la exención a la desocupación de los mismos.</w:t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t>Art.2: COMUNIQUESE,  publíquese,  transcríbase  al Libro de</w:t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t>Ordenanzas y archívese.</w:t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2677">
        <w:rPr>
          <w:rFonts w:ascii="Courier New" w:hAnsi="Courier New" w:cs="Courier New"/>
        </w:rPr>
        <w:t>Ç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å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Ö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v</w:t>
      </w:r>
      <w:r w:rsidRPr="00582677">
        <w:rPr>
          <w:rFonts w:ascii="Courier New" w:hAnsi="Courier New" w:cs="Courier New"/>
        </w:rPr>
        <w:pgNum/>
        <w:t>O</w:t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f</w:t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s</w:t>
      </w:r>
      <w:r w:rsidRPr="00582677">
        <w:rPr>
          <w:rFonts w:ascii="Courier New" w:hAnsi="Courier New" w:cs="Courier New"/>
        </w:rPr>
        <w:pgNum/>
        <w:t>"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à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p</w:t>
      </w:r>
      <w:r w:rsidRPr="00582677">
        <w:rPr>
          <w:rFonts w:ascii="Courier New" w:hAnsi="Courier New" w:cs="Courier New"/>
        </w:rPr>
        <w:pgNum/>
        <w:t>ë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Å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k</w:t>
      </w:r>
      <w:r w:rsidRPr="00582677">
        <w:rPr>
          <w:rFonts w:ascii="Courier New" w:hAnsi="Courier New" w:cs="Courier New"/>
        </w:rPr>
        <w:pgNum/>
        <w:t>û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h</w:t>
      </w:r>
      <w:r w:rsidRPr="00582677">
        <w:rPr>
          <w:rFonts w:ascii="Courier New" w:hAnsi="Courier New" w:cs="Courier New"/>
        </w:rPr>
        <w:pgNum/>
        <w:t>┼</w:t>
      </w:r>
      <w:r w:rsidRPr="00582677">
        <w:rPr>
          <w:rFonts w:ascii="Courier New" w:hAnsi="Courier New" w:cs="Courier New"/>
        </w:rPr>
        <w:continuation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╦</w:t>
      </w:r>
      <w:r w:rsidRPr="00582677">
        <w:rPr>
          <w:rFonts w:ascii="Courier New" w:hAnsi="Courier New" w:cs="Courier New"/>
        </w:rPr>
        <w:continuation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c</w:t>
      </w:r>
      <w:r w:rsidRPr="00582677">
        <w:rPr>
          <w:rFonts w:ascii="Courier New" w:hAnsi="Courier New" w:cs="Courier New"/>
        </w:rPr>
        <w:pgNum/>
        <w:t>Ï</w:t>
      </w:r>
      <w:r w:rsidRPr="00582677">
        <w:rPr>
          <w:rFonts w:ascii="Courier New" w:hAnsi="Courier New" w:cs="Courier New"/>
        </w:rPr>
        <w:continuation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`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softHyphen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É</w:t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]</w:t>
      </w:r>
      <w:r w:rsidRPr="00582677">
        <w:rPr>
          <w:rFonts w:ascii="Courier New" w:hAnsi="Courier New" w:cs="Courier New"/>
        </w:rPr>
        <w:pgNum/>
        <w:t>Æ</w:t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▄▄▄</w:t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continuation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continuation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continuation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t>Ç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é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ä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å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ø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x</w:t>
      </w:r>
      <w:r w:rsidRPr="00582677">
        <w:rPr>
          <w:rFonts w:ascii="Courier New" w:hAnsi="Courier New" w:cs="Courier New"/>
        </w:rPr>
        <w:pgNum/>
        <w:t>Ø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ƒ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ú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Ó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continuation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&lt;</w:t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tab/>
      </w:r>
      <w:r w:rsidRPr="00582677">
        <w:rPr>
          <w:rFonts w:ascii="Courier New" w:hAnsi="Courier New" w:cs="Courier New"/>
        </w:rPr>
        <w:t>Ó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K</w:t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r</w:t>
      </w:r>
      <w:r w:rsidRPr="00582677">
        <w:rPr>
          <w:rFonts w:ascii="Courier New" w:hAnsi="Courier New" w:cs="Courier New"/>
        </w:rPr>
        <w:pgNum/>
        <w:t>M</w:t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r</w:t>
      </w:r>
      <w:r w:rsidRPr="00582677">
        <w:rPr>
          <w:rFonts w:ascii="Courier New" w:hAnsi="Courier New" w:cs="Courier New"/>
        </w:rPr>
        <w:pgNum/>
        <w:t>O</w:t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r</w:t>
      </w:r>
      <w:r w:rsidRPr="00582677">
        <w:rPr>
          <w:rFonts w:ascii="Courier New" w:hAnsi="Courier New" w:cs="Courier New"/>
        </w:rPr>
        <w:pgNum/>
        <w:t>h</w:t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i</w:t>
      </w:r>
      <w:r w:rsidRPr="00582677">
        <w:rPr>
          <w:rFonts w:ascii="Courier New" w:hAnsi="Courier New" w:cs="Courier New"/>
        </w:rPr>
        <w:pgNum/>
        <w:t>j</w:t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i</w:t>
      </w:r>
      <w:r w:rsidRPr="00582677">
        <w:rPr>
          <w:rFonts w:ascii="Courier New" w:hAnsi="Courier New" w:cs="Courier New"/>
        </w:rPr>
        <w:pgNum/>
        <w:t>l</w:t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i</w:t>
      </w:r>
      <w:r w:rsidRPr="00582677">
        <w:rPr>
          <w:rFonts w:ascii="Courier New" w:hAnsi="Courier New" w:cs="Courier New"/>
        </w:rPr>
        <w:pgNum/>
        <w:t>Ó</w:t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`</w:t>
      </w:r>
      <w:r w:rsidRPr="00582677">
        <w:rPr>
          <w:rFonts w:ascii="Courier New" w:hAnsi="Courier New" w:cs="Courier New"/>
        </w:rPr>
        <w:pgNum/>
        <w:t>Ô</w:t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`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separator/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&lt;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noBreakHyphen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─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t>&lt;</w:t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noBreakHyphen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─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t>&lt;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noBreakHyphen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─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t>Ô</w:t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i</w:t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r</w:t>
      </w:r>
      <w:r w:rsidRPr="00582677">
        <w:rPr>
          <w:rFonts w:ascii="Courier New" w:hAnsi="Courier New" w:cs="Courier New"/>
        </w:rPr>
        <w:pgNum/>
        <w:t>k</w:t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r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noBreakHyphen/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r</w:t>
      </w:r>
      <w:r w:rsidRPr="00582677">
        <w:rPr>
          <w:rFonts w:ascii="Courier New" w:hAnsi="Courier New" w:cs="Courier New"/>
        </w:rPr>
        <w:pgNum/>
        <w:t xml:space="preserve"> 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r</w:t>
      </w:r>
      <w:r w:rsidRPr="00582677">
        <w:rPr>
          <w:rFonts w:ascii="Courier New" w:hAnsi="Courier New" w:cs="Courier New"/>
        </w:rPr>
        <w:pgNum/>
        <w:t>"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r</w:t>
      </w:r>
      <w:r w:rsidRPr="00582677">
        <w:rPr>
          <w:rFonts w:ascii="Courier New" w:hAnsi="Courier New" w:cs="Courier New"/>
        </w:rPr>
        <w:pgNum/>
        <w:t>U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i</w:t>
      </w:r>
      <w:r w:rsidRPr="00582677">
        <w:rPr>
          <w:rFonts w:ascii="Courier New" w:hAnsi="Courier New" w:cs="Courier New"/>
        </w:rPr>
        <w:pgNum/>
        <w:t>W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i</w:t>
      </w:r>
      <w:r w:rsidRPr="00582677">
        <w:rPr>
          <w:rFonts w:ascii="Courier New" w:hAnsi="Courier New" w:cs="Courier New"/>
        </w:rPr>
        <w:pgNum/>
        <w:t>Y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i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separator/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continuationSeparator/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&lt;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noBreakHyphen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─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t>&lt;</w:t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noBreakHyphen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─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t>&lt;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noBreakHyphen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─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t>Y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ç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r</w:t>
      </w:r>
      <w:r w:rsidRPr="00582677">
        <w:rPr>
          <w:rFonts w:ascii="Courier New" w:hAnsi="Courier New" w:cs="Courier New"/>
        </w:rPr>
        <w:pgNum/>
        <w:t>ë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╚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├</w:t>
      </w:r>
      <w:r w:rsidRPr="00582677">
        <w:rPr>
          <w:rFonts w:ascii="Courier New" w:hAnsi="Courier New" w:cs="Courier New"/>
        </w:rPr>
        <w:continuation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i</w:t>
      </w:r>
      <w:r w:rsidRPr="00582677">
        <w:rPr>
          <w:rFonts w:ascii="Courier New" w:hAnsi="Courier New" w:cs="Courier New"/>
        </w:rPr>
        <w:pgNum/>
        <w:t>┼</w:t>
      </w:r>
      <w:r w:rsidRPr="00582677">
        <w:rPr>
          <w:rFonts w:ascii="Courier New" w:hAnsi="Courier New" w:cs="Courier New"/>
        </w:rPr>
        <w:continuationSeparator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i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</w:t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`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`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&lt;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noBreakHyphen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─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t>&lt;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noBreakHyphen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lastRenderedPageBreak/>
        <w:pgNum/>
      </w:r>
      <w:r w:rsidRPr="00582677">
        <w:rPr>
          <w:rFonts w:ascii="Courier New" w:hAnsi="Courier New" w:cs="Courier New"/>
        </w:rPr>
        <w:pgNum/>
        <w:t>─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t>&lt;</w:t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noBreakHyphen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─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softHyphen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r</w:t>
      </w:r>
      <w:r w:rsidRPr="00582677">
        <w:rPr>
          <w:rFonts w:ascii="Courier New" w:hAnsi="Courier New" w:cs="Courier New"/>
        </w:rPr>
        <w:pgNum/>
        <w:t>!</w:t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o</w:t>
      </w:r>
      <w:r w:rsidRPr="00582677">
        <w:rPr>
          <w:rFonts w:ascii="Courier New" w:hAnsi="Courier New" w:cs="Courier New"/>
        </w:rPr>
        <w:pgNum/>
        <w:t>Æ</w:t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o</w:t>
      </w:r>
      <w:r w:rsidRPr="00582677">
        <w:rPr>
          <w:rFonts w:ascii="Courier New" w:hAnsi="Courier New" w:cs="Courier New"/>
        </w:rPr>
        <w:pgNum/>
        <w:t>ô</w:t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  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separator/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rB­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&lt;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noBreakHyphen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─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t>&lt;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noBreakHyphen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>&lt;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t>&lt;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noBreakHyphen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─</w:t>
      </w:r>
      <w:r w:rsidRPr="00582677">
        <w:rPr>
          <w:rFonts w:ascii="Courier New" w:hAnsi="Courier New" w:cs="Courier New"/>
        </w:rPr>
        <w:separator/>
      </w:r>
      <w:r w:rsidRPr="00582677">
        <w:rPr>
          <w:rFonts w:ascii="Courier New" w:hAnsi="Courier New" w:cs="Courier New"/>
        </w:rPr>
        <w:continuationSeparator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pgNum/>
      </w:r>
    </w:p>
    <w:p w:rsidR="00000000" w:rsidRPr="00582677" w:rsidRDefault="002F0153" w:rsidP="00582677">
      <w:pPr>
        <w:pStyle w:val="Textosinformato"/>
        <w:rPr>
          <w:rFonts w:ascii="Courier New" w:hAnsi="Courier New" w:cs="Courier New"/>
        </w:rPr>
      </w:pP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  <w:t>4</w:t>
      </w:r>
      <w:r w:rsidRPr="00582677">
        <w:rPr>
          <w:rFonts w:ascii="Courier New" w:hAnsi="Courier New" w:cs="Courier New"/>
        </w:rPr>
        <w:pgNum/>
        <w:t>I</w:t>
      </w:r>
      <w:r w:rsidRPr="00582677">
        <w:rPr>
          <w:rFonts w:ascii="Courier New" w:hAnsi="Courier New" w:cs="Courier New"/>
        </w:rPr>
        <w:pgNum/>
        <w:t>O</w:t>
      </w:r>
      <w:r w:rsidRPr="00582677">
        <w:rPr>
          <w:rFonts w:ascii="Courier New" w:hAnsi="Courier New" w:cs="Courier New"/>
        </w:rPr>
        <w:pgNum/>
        <w:t>P</w:t>
      </w:r>
      <w:r w:rsidRPr="00582677">
        <w:rPr>
          <w:rFonts w:ascii="Courier New" w:hAnsi="Courier New" w:cs="Courier New"/>
        </w:rPr>
        <w:pgNum/>
        <w:t>▄</w:t>
      </w:r>
      <w:r w:rsidRPr="00582677">
        <w:rPr>
          <w:rFonts w:ascii="Courier New" w:hAnsi="Courier New" w:cs="Courier New"/>
        </w:rPr>
        <w:pgNum/>
        <w:t>¦</w:t>
      </w:r>
      <w:r w:rsidRPr="00582677">
        <w:rPr>
          <w:rFonts w:ascii="Courier New" w:hAnsi="Courier New" w:cs="Courier New"/>
        </w:rPr>
        <w:pgNum/>
        <w:t>Õ</w:t>
      </w:r>
      <w:r w:rsidRPr="00582677">
        <w:rPr>
          <w:rFonts w:ascii="Courier New" w:hAnsi="Courier New" w:cs="Courier New"/>
        </w:rPr>
        <w:pgNum/>
        <w:t>Ý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</w:r>
      <w:r w:rsidRPr="00582677">
        <w:rPr>
          <w:rFonts w:ascii="Courier New" w:hAnsi="Courier New" w:cs="Courier New"/>
        </w:rPr>
        <w:t>ORDENANZA Nº 5093 - S. 08/03/01</w:t>
      </w:r>
      <w:r w:rsidRPr="00582677">
        <w:rPr>
          <w:rFonts w:ascii="Courier New" w:hAnsi="Courier New" w:cs="Courier New"/>
        </w:rPr>
        <w:pgNum/>
        <w:t>COMISION DE HACIENDA</w:t>
      </w:r>
      <w:r w:rsidRPr="00582677">
        <w:rPr>
          <w:rFonts w:ascii="Courier New" w:hAnsi="Courier New" w:cs="Courier New"/>
        </w:rPr>
        <w:pgNum/>
        <w:t>GRA 2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EXIMIENDO EN UN CIENTO POR CIENTO DEL PAGO DE TA</w:t>
      </w:r>
      <w:r w:rsidRPr="00582677">
        <w:rPr>
          <w:rFonts w:ascii="Courier New" w:hAnsi="Courier New" w:cs="Courier New"/>
        </w:rPr>
        <w:t>SA POR SERVICIOS DE ADMINISTRACION Y MANTENIMIENTO DE LOS CEMENTERIOS AL SR. MIGUEL CORTEZ.</w:t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01/01/9201/01/92</w:t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t/>
      </w:r>
      <w:r w:rsidRPr="00582677">
        <w:rPr>
          <w:rFonts w:ascii="Courier New" w:hAnsi="Courier New" w:cs="Courier New"/>
        </w:rPr>
        <w:pgNum/>
      </w:r>
      <w:r w:rsidRPr="005826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267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82677" w:rsidSect="0058267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F0153"/>
    <w:rsid w:val="0058267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CB83EA-81E8-42AE-9F82-74696DE5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8267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8267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