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7123B">
        <w:rPr>
          <w:rFonts w:ascii="Courier New" w:hAnsi="Courier New" w:cs="Courier New"/>
        </w:rPr>
        <w:t>1¥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½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▄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soft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soft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softHyphen/>
      </w:r>
      <w:r w:rsidRPr="0077123B">
        <w:rPr>
          <w:rFonts w:ascii="Courier New" w:hAnsi="Courier New" w:cs="Courier New"/>
        </w:rPr>
        <w:pgNum/>
        <w:t>NORMAL.MOD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EPLX800</w:t>
      </w:r>
      <w:r w:rsidRPr="0077123B">
        <w:rPr>
          <w:rFonts w:ascii="Courier New" w:hAnsi="Courier New" w:cs="Courier New"/>
        </w:rPr>
        <w:pgNum/>
        <w:t xml:space="preserve"> </w:t>
      </w:r>
      <w:r w:rsidRPr="0077123B">
        <w:rPr>
          <w:rFonts w:ascii="Courier New" w:hAnsi="Courier New" w:cs="Courier New"/>
        </w:rPr>
        <w:pgNum/>
        <w:t>@</w:t>
      </w:r>
      <w:r w:rsidRPr="0077123B">
        <w:rPr>
          <w:rFonts w:ascii="Courier New" w:hAnsi="Courier New" w:cs="Courier New"/>
        </w:rPr>
        <w:pgNum/>
        <w:t>b</w:t>
      </w:r>
      <w:r w:rsidRPr="0077123B">
        <w:rPr>
          <w:rFonts w:ascii="Courier New" w:hAnsi="Courier New" w:cs="Courier New"/>
        </w:rPr>
        <w:t>┼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softHyphen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separator/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ORDENANZA  Nº  5164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 xml:space="preserve">Visto: La  nota del Sr. Intendente elevando a consideración 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del Honorable Concejo Deliberante, el</w:t>
      </w:r>
      <w:r w:rsidRPr="0077123B">
        <w:rPr>
          <w:rFonts w:ascii="Courier New" w:hAnsi="Courier New" w:cs="Courier New"/>
        </w:rPr>
        <w:t xml:space="preserve"> Convenio Celebrado entre la Agencia Córdoba Turismo S.E.M. y la Agrupación Gaucha Padre Buteler; y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C O N S I D E R A N D O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 xml:space="preserve">Que a través del convenio la "Agencia" otorga a favor de la "Agrupación" trescientas cuarenta (340) plazas de alojamiento </w:t>
      </w:r>
      <w:r w:rsidRPr="0077123B">
        <w:rPr>
          <w:rFonts w:ascii="Courier New" w:hAnsi="Courier New" w:cs="Courier New"/>
        </w:rPr>
        <w:t>en la Colonia José María Paz entre los días 6 de abril y 8 de abril del corriente año;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Que en contraprestación la Agrupación se obliga a realizar tareas de desmalezamiento manual del área circundante a la Colonia y a determinar por la Agencia conforme a</w:t>
      </w:r>
      <w:r w:rsidRPr="0077123B">
        <w:rPr>
          <w:rFonts w:ascii="Courier New" w:hAnsi="Courier New" w:cs="Courier New"/>
        </w:rPr>
        <w:t xml:space="preserve"> ciertas pautas;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Que se hace necesario autorizar al Departamento Ejecutivo a suscribir el convenio en función de que la cláusula Tercera del Convenio establece que la Municipalidad de Alta Gracia se constituye en garante solidario de las responsabilidad</w:t>
      </w:r>
      <w:r w:rsidRPr="0077123B">
        <w:rPr>
          <w:rFonts w:ascii="Courier New" w:hAnsi="Courier New" w:cs="Courier New"/>
        </w:rPr>
        <w:t>es asumidas por la Agrupación Gaucha Padre Buteler;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Que, teniendo en cuenta que la Agrupación Gaucha realiza un evento de gran trascendencia, al que concurren Agrupaciones Gauchas de toda la Provincia;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Que no autorizar el convenio, que fuera remitido</w:t>
      </w:r>
      <w:r w:rsidRPr="0077123B">
        <w:rPr>
          <w:rFonts w:ascii="Courier New" w:hAnsi="Courier New" w:cs="Courier New"/>
        </w:rPr>
        <w:t xml:space="preserve"> por la Agencia Córdoba Turismo a último momento, significa producir un serio inconveniente en los organizadores del 18º Fogón Gaucho, que con gran esfuerzo realizan este importante evento para nuestra ciudad;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Que evaluado el Convenio en Sesión de fecha</w:t>
      </w:r>
      <w:r w:rsidRPr="0077123B">
        <w:rPr>
          <w:rFonts w:ascii="Courier New" w:hAnsi="Courier New" w:cs="Courier New"/>
        </w:rPr>
        <w:t xml:space="preserve"> 5 de abril de 2001, se resuelve por unanimidad autorizar al Departamento Ejecutivo a suscribir el Convenio condicionado, a la firma de otro Convenio entre la Municipalidad de Alta Gracia y la Agrupación Gaucha Padre Buteler.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...///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...///2.-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 xml:space="preserve">EL HONORABLE CONCEJO DELIBERANTE DE LA CIUDAD DE 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ALTA GRACIA SANCIONA CON FUERZA DE ORDENANZA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Art.1: AUTORIZAR  al  Departamento Ejecutivo a suscribir el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Convenio celebrado entre la Agencia Córdoba Turismo S.E.M. y la Ag</w:t>
      </w:r>
      <w:r w:rsidRPr="0077123B">
        <w:rPr>
          <w:rFonts w:ascii="Courier New" w:hAnsi="Courier New" w:cs="Courier New"/>
        </w:rPr>
        <w:t>rupación Gaucha Padre Buteler (Personería Jurídica Nº 215 "A"/96) que se adjunta a la presente y forma parte integrante de la misma, previa firma de un Convenio entre la Municipalidad de Alta Gracia y la Agrupación Gaucha Padre Buteler donde ésta última se</w:t>
      </w:r>
      <w:r w:rsidRPr="0077123B">
        <w:rPr>
          <w:rFonts w:ascii="Courier New" w:hAnsi="Courier New" w:cs="Courier New"/>
        </w:rPr>
        <w:t xml:space="preserve"> compromete a asegurar a todo el personal, que efectúe las tareas a realizar en la Colonia José María Paz donde quede debidamente deslindada la responsabilidad de la Municipalidad de Alta Gracia, civil, penal, laboral, tributaria, previsional, de sus depen</w:t>
      </w:r>
      <w:r w:rsidRPr="0077123B">
        <w:rPr>
          <w:rFonts w:ascii="Courier New" w:hAnsi="Courier New" w:cs="Courier New"/>
        </w:rPr>
        <w:t>dientes.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Art.2: COMUNIQUESE,  publíquese,  transcríbase  al Libro de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Ordenanzas y archívese.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DADA EN LA SALA DE SESIONES DEL HONORABLE CONCEJO DELIBERANTE A CINCO DIAS DEL MES DE ABRIL DEL AÑO DOS MIL UNO.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t>▄▄▄▄▄▄▄▄▄▄▄▄▄▄▄▄▄▄▄▄▄▄▄▄▄▄▄▄▄▄▄▄▄▄▄▄</w:t>
      </w:r>
      <w:r w:rsidRPr="0077123B">
        <w:rPr>
          <w:rFonts w:ascii="Courier New" w:hAnsi="Courier New" w:cs="Courier New"/>
        </w:rPr>
        <w:t>Ç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é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ò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v</w:t>
      </w:r>
      <w:r w:rsidRPr="0077123B">
        <w:rPr>
          <w:rFonts w:ascii="Courier New" w:hAnsi="Courier New" w:cs="Courier New"/>
        </w:rPr>
        <w:pgNum/>
        <w:t>i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å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s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{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p</w:t>
      </w:r>
      <w:r w:rsidRPr="0077123B">
        <w:rPr>
          <w:rFonts w:ascii="Courier New" w:hAnsi="Courier New" w:cs="Courier New"/>
        </w:rPr>
        <w:pgNum/>
        <w:t>ü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ç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k</w:t>
      </w:r>
      <w:r w:rsidRPr="0077123B">
        <w:rPr>
          <w:rFonts w:ascii="Courier New" w:hAnsi="Courier New" w:cs="Courier New"/>
        </w:rPr>
        <w:pgNum/>
        <w:t>æ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h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br w:type="page"/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lastRenderedPageBreak/>
        <w:pgNum/>
      </w:r>
      <w:r w:rsidRPr="0077123B">
        <w:rPr>
          <w:rFonts w:ascii="Courier New" w:hAnsi="Courier New" w:cs="Courier New"/>
        </w:rPr>
        <w:pgNum/>
        <w:t>  </w:t>
      </w:r>
      <w:r w:rsidRPr="0077123B">
        <w:rPr>
          <w:rFonts w:ascii="Courier New" w:hAnsi="Courier New" w:cs="Courier New"/>
        </w:rPr>
        <w:t/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c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softHyphen/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`</w:t>
      </w:r>
      <w:r w:rsidRPr="0077123B">
        <w:rPr>
          <w:rFonts w:ascii="Courier New" w:hAnsi="Courier New" w:cs="Courier New"/>
        </w:rPr>
        <w:pgNum/>
        <w:t>f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┌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]</w:t>
      </w:r>
      <w:r w:rsidRPr="0077123B">
        <w:rPr>
          <w:rFonts w:ascii="Courier New" w:hAnsi="Courier New" w:cs="Courier New"/>
        </w:rPr>
        <w:pgNum/>
        <w:t>▄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▄▄▄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continuationSeparator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continuationSeparator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continuationSeparator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>Ç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é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ù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x</w:t>
      </w:r>
      <w:r w:rsidRPr="0077123B">
        <w:rPr>
          <w:rFonts w:ascii="Courier New" w:hAnsi="Courier New" w:cs="Courier New"/>
        </w:rPr>
        <w:pgNum/>
        <w:t>Ö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ø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Ø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█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e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o</w:t>
      </w:r>
      <w:r w:rsidRPr="0077123B">
        <w:rPr>
          <w:rFonts w:ascii="Courier New" w:hAnsi="Courier New" w:cs="Courier New"/>
        </w:rPr>
        <w:pgNum/>
        <w:t>g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o</w:t>
      </w:r>
      <w:r w:rsidRPr="0077123B">
        <w:rPr>
          <w:rFonts w:ascii="Courier New" w:hAnsi="Courier New" w:cs="Courier New"/>
        </w:rPr>
        <w:pgNum/>
        <w:t>i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o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separator/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─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ab/>
      </w:r>
      <w:r w:rsidRPr="0077123B">
        <w:rPr>
          <w:rFonts w:ascii="Courier New" w:hAnsi="Courier New" w:cs="Courier New"/>
        </w:rPr>
        <w:t>i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é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ä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å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X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i</w:t>
      </w:r>
      <w:r w:rsidRPr="0077123B">
        <w:rPr>
          <w:rFonts w:ascii="Courier New" w:hAnsi="Courier New" w:cs="Courier New"/>
        </w:rPr>
        <w:pgNum/>
        <w:t>Z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i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i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i</w:t>
      </w:r>
      <w:r w:rsidRPr="0077123B">
        <w:rPr>
          <w:rFonts w:ascii="Courier New" w:hAnsi="Courier New" w:cs="Courier New"/>
        </w:rPr>
        <w:pgNum/>
        <w:t>5</w:t>
      </w:r>
      <w:r w:rsidRPr="0077123B">
        <w:rPr>
          <w:rFonts w:ascii="Courier New" w:hAnsi="Courier New" w:cs="Courier New"/>
        </w:rPr>
        <w:continuationSeparator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i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continuationSeparator/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</w:t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─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─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t>5</w:t>
      </w:r>
      <w:r w:rsidRPr="0077123B">
        <w:rPr>
          <w:rFonts w:ascii="Courier New" w:hAnsi="Courier New" w:cs="Courier New"/>
        </w:rPr>
        <w:continuationSeparator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7</w:t>
      </w:r>
      <w:r w:rsidRPr="0077123B">
        <w:rPr>
          <w:rFonts w:ascii="Courier New" w:hAnsi="Courier New" w:cs="Courier New"/>
        </w:rPr>
        <w:continuationSeparator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╬</w:t>
      </w:r>
      <w:r w:rsidRPr="0077123B">
        <w:rPr>
          <w:rFonts w:ascii="Courier New" w:hAnsi="Courier New" w:cs="Courier New"/>
        </w:rPr>
        <w:continuationSeparator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ð</w:t>
      </w:r>
      <w:r w:rsidRPr="0077123B">
        <w:rPr>
          <w:rFonts w:ascii="Courier New" w:hAnsi="Courier New" w:cs="Courier New"/>
        </w:rPr>
        <w:continuationSeparator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Ë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ı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Ò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Õ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i</w:t>
      </w:r>
      <w:r w:rsidRPr="0077123B">
        <w:rPr>
          <w:rFonts w:ascii="Courier New" w:hAnsi="Courier New" w:cs="Courier New"/>
        </w:rPr>
        <w:pgNum/>
        <w:t>Ý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i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separator/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</w:t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─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─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>Ý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´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±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¾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§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¸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¨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¹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²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 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─</w:t>
      </w:r>
      <w:r w:rsidRPr="0077123B">
        <w:rPr>
          <w:rFonts w:ascii="Courier New" w:hAnsi="Courier New" w:cs="Courier New"/>
        </w:rPr>
        <w:separator/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K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M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─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tab/>
      </w:r>
      <w:r w:rsidRPr="0077123B">
        <w:rPr>
          <w:rFonts w:ascii="Courier New" w:hAnsi="Courier New" w:cs="Courier New"/>
        </w:rPr>
        <w:t>M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O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}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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ü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¥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i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br w:type="page"/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lastRenderedPageBreak/>
        <w:pgNum/>
      </w:r>
      <w:r w:rsidRPr="0077123B">
        <w:rPr>
          <w:rFonts w:ascii="Courier New" w:hAnsi="Courier New" w:cs="Courier New"/>
        </w:rPr>
        <w:pgNum/>
        <w:t>  I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br w:type="page"/>
      </w:r>
      <w:r w:rsidRPr="0077123B">
        <w:rPr>
          <w:rFonts w:ascii="Courier New" w:hAnsi="Courier New" w:cs="Courier New"/>
        </w:rPr>
        <w:lastRenderedPageBreak/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</w:t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─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─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t>I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b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d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f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r</w:t>
      </w:r>
      <w:r w:rsidRPr="0077123B">
        <w:rPr>
          <w:rFonts w:ascii="Courier New" w:hAnsi="Courier New" w:cs="Courier New"/>
        </w:rPr>
        <w:pgNum/>
        <w:t>h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o</w:t>
      </w:r>
      <w:r w:rsidRPr="0077123B">
        <w:rPr>
          <w:rFonts w:ascii="Courier New" w:hAnsi="Courier New" w:cs="Courier New"/>
        </w:rPr>
        <w:pgNum/>
        <w:t>j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o</w:t>
      </w:r>
      <w:r w:rsidRPr="0077123B">
        <w:rPr>
          <w:rFonts w:ascii="Courier New" w:hAnsi="Courier New" w:cs="Courier New"/>
        </w:rPr>
        <w:pgNum/>
        <w:t>▄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o</w:t>
      </w:r>
      <w:r w:rsidRPr="0077123B">
        <w:rPr>
          <w:rFonts w:ascii="Courier New" w:hAnsi="Courier New" w:cs="Courier New"/>
        </w:rPr>
        <w:pgNum/>
        <w:t>¦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  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separator/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rB­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r</w:t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t>&lt;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noBreakHyphen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─</w:t>
      </w:r>
      <w:r w:rsidRPr="0077123B">
        <w:rPr>
          <w:rFonts w:ascii="Courier New" w:hAnsi="Courier New" w:cs="Courier New"/>
        </w:rPr>
        <w:separator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{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\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7123B">
        <w:rPr>
          <w:rFonts w:ascii="Courier New" w:hAnsi="Courier New" w:cs="Courier New"/>
        </w:rPr>
        <w:t/>
      </w:r>
      <w:r w:rsidRPr="0077123B">
        <w:rPr>
          <w:rFonts w:ascii="Courier New" w:hAnsi="Courier New" w:cs="Courier New"/>
        </w:rPr>
        <w:pgNum/>
        <w:t>1</w:t>
      </w:r>
      <w:r w:rsidRPr="0077123B">
        <w:rPr>
          <w:rFonts w:ascii="Courier New" w:hAnsi="Courier New" w:cs="Courier New"/>
        </w:rPr>
        <w:pgNum/>
        <w:t>2</w:t>
      </w:r>
      <w:r w:rsidRPr="0077123B">
        <w:rPr>
          <w:rFonts w:ascii="Courier New" w:hAnsi="Courier New" w:cs="Courier New"/>
        </w:rPr>
        <w:pgNum/>
        <w:t>3</w:t>
      </w:r>
      <w:r w:rsidRPr="0077123B">
        <w:rPr>
          <w:rFonts w:ascii="Courier New" w:hAnsi="Courier New" w:cs="Courier New"/>
        </w:rPr>
        <w:pgNum/>
        <w:t>4</w:t>
      </w:r>
      <w:r w:rsidRPr="0077123B">
        <w:rPr>
          <w:rFonts w:ascii="Courier New" w:hAnsi="Courier New" w:cs="Courier New"/>
        </w:rPr>
        <w:pgNum/>
        <w:t>5</w:t>
      </w:r>
      <w:r w:rsidRPr="0077123B">
        <w:rPr>
          <w:rFonts w:ascii="Courier New" w:hAnsi="Courier New" w:cs="Courier New"/>
        </w:rPr>
        <w:pgNum/>
        <w:t>6</w:t>
      </w:r>
      <w:r w:rsidRPr="0077123B">
        <w:rPr>
          <w:rFonts w:ascii="Courier New" w:hAnsi="Courier New" w:cs="Courier New"/>
        </w:rPr>
        <w:pgNum/>
        <w:t>&gt;</w:t>
      </w:r>
      <w:r w:rsidRPr="0077123B">
        <w:rPr>
          <w:rFonts w:ascii="Courier New" w:hAnsi="Courier New" w:cs="Courier New"/>
        </w:rPr>
        <w:pgNum/>
        <w:t>F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</w:r>
      <w:r w:rsidRPr="0077123B">
        <w:rPr>
          <w:rFonts w:ascii="Courier New" w:hAnsi="Courier New" w:cs="Courier New"/>
        </w:rPr>
        <w:t>ORDENANZA Nº 5164 - 05/04/01</w:t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01/01/9201/01/92\</w:t>
      </w:r>
    </w:p>
    <w:p w:rsidR="00000000" w:rsidRPr="0077123B" w:rsidRDefault="00D92795" w:rsidP="0077123B">
      <w:pPr>
        <w:pStyle w:val="Textosinformato"/>
        <w:rPr>
          <w:rFonts w:ascii="Courier New" w:hAnsi="Courier New" w:cs="Courier New"/>
        </w:rPr>
      </w:pPr>
      <w:r w:rsidRPr="0077123B">
        <w:rPr>
          <w:rFonts w:ascii="Courier New" w:hAnsi="Courier New" w:cs="Courier New"/>
        </w:rPr>
        <w:pgNum/>
      </w:r>
      <w:r w:rsidRPr="007712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</w:t>
      </w:r>
    </w:p>
    <w:sectPr w:rsidR="00000000" w:rsidRPr="0077123B" w:rsidSect="0077123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7123B"/>
    <w:rsid w:val="00B06D87"/>
    <w:rsid w:val="00D9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B89B23-8F83-4654-B1AB-68D6C921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712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712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