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C78BB">
        <w:rPr>
          <w:rFonts w:ascii="Courier New" w:hAnsi="Courier New" w:cs="Courier New"/>
        </w:rPr>
        <w:t>1¥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½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  <w:t>NORMAL.MOD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EPLX800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  <w:pgNum/>
        <w:t>@</w:t>
      </w:r>
      <w:r w:rsidRPr="006C78BB">
        <w:rPr>
          <w:rFonts w:ascii="Courier New" w:hAnsi="Courier New" w:cs="Courier New"/>
        </w:rPr>
        <w:pgNum/>
        <w:t>b</w:t>
      </w:r>
      <w:r w:rsidRPr="006C78BB">
        <w:rPr>
          <w:rFonts w:ascii="Courier New" w:hAnsi="Courier New" w:cs="Courier New"/>
        </w:rPr>
        <w:t>┼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separator/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ORDENANZA  Nº  5193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Visto: Que la Estancia Jesuítica de Alta Gracia ha sido de-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clarada Patrimonio de la Humanidad; y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C O N S I D E R A N D O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Que esta declaración hecha por la UNESCO constituye para nuestra Ciudad, un motivo de orgullo y de compromiso con la protección de este Patrimonio;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Que constituye también una nueva oportunidad para hacer conocer Alta Gr</w:t>
      </w:r>
      <w:r w:rsidRPr="006C78BB">
        <w:rPr>
          <w:rFonts w:ascii="Courier New" w:hAnsi="Courier New" w:cs="Courier New"/>
        </w:rPr>
        <w:t>acia, en todos los rincones del mundo; de promocionar nuestra rica historia y nuestras bellezas naturales;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Que este afortunado hecho no debe ser olvidado, sino por el contrario recordado a diario, para no olvidarnos del compromiso asumido;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Que perman</w:t>
      </w:r>
      <w:r w:rsidRPr="006C78BB">
        <w:rPr>
          <w:rFonts w:ascii="Courier New" w:hAnsi="Courier New" w:cs="Courier New"/>
        </w:rPr>
        <w:t>entemente el Municipio, fruto de su cotidiana actividad, envía diversa papelería a otros lugares de la Provincia y del País y resulta importante aprovechar esta papelería a modo de promoción, para difundir esta maravilla como atractivo cultural y turístico</w:t>
      </w:r>
      <w:r w:rsidRPr="006C78BB">
        <w:rPr>
          <w:rFonts w:ascii="Courier New" w:hAnsi="Courier New" w:cs="Courier New"/>
        </w:rPr>
        <w:t xml:space="preserve"> expresando una invitación a conocerlo.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 xml:space="preserve">EL HONORABLE CONCEJO DELIBERANTE DE LA CIUDAD DE 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ALTA GRACIA SANCIONA CON FUERZA DE ORDENANZA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Art.1: ESTABLECESE que en toda  la papelería oficial utili-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zada por el Municipio dirigida hacia otros lu</w:t>
      </w:r>
      <w:r w:rsidRPr="006C78BB">
        <w:rPr>
          <w:rFonts w:ascii="Courier New" w:hAnsi="Courier New" w:cs="Courier New"/>
        </w:rPr>
        <w:t>gares de la Provincia y del País se incluya la inscripción: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"ESTANCIA JESUITICA DE ALTA GRACIA, CONSTRUIDA POR LA COMPAÑIA DE JESUS EN EL SIGLO XVII Y DECLARADA POR LA UNESCO PATRIMONIO DE LA HUMANIDAD, EL 2 DE DICIEMBRE DEL 2000. CONOZCALA". Se debe incl</w:t>
      </w:r>
      <w:r w:rsidRPr="006C78BB">
        <w:rPr>
          <w:rFonts w:ascii="Courier New" w:hAnsi="Courier New" w:cs="Courier New"/>
        </w:rPr>
        <w:t>uir además en la misma papelería una estampa con vistas del complejo Jesuítico.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...///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...///2.-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Art.2: EL Departamento  Ejecutivo determina la forma y ubi-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 xml:space="preserve">cación de la inscripción, y a través del modo que estime más </w:t>
      </w:r>
      <w:r w:rsidRPr="006C78BB">
        <w:rPr>
          <w:rFonts w:ascii="Courier New" w:hAnsi="Courier New" w:cs="Courier New"/>
        </w:rPr>
        <w:t>conveniente, la oportunidad de su implementación.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Art.3: COMUNIQUESE,  publíquese,  transcríbase  al Libro de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Ordenanzas y archívese.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DADA EN LA SALA DE SESIONES DEL HONORABLE CONCEJO DELIBERANTE A TRES DIAS DEL MES DE MAYO DEL AÑO DOS MIL UNO.</w:t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ä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ù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v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s</w:t>
      </w:r>
      <w:r w:rsidRPr="006C78BB">
        <w:rPr>
          <w:rFonts w:ascii="Courier New" w:hAnsi="Courier New" w:cs="Courier New"/>
        </w:rPr>
        <w:pgNum/>
        <w:t>-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É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p</w:t>
      </w:r>
      <w:r w:rsidRPr="006C78BB">
        <w:rPr>
          <w:rFonts w:ascii="Courier New" w:hAnsi="Courier New" w:cs="Courier New"/>
        </w:rPr>
        <w:pgNum/>
        <w:t>û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£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k</w:t>
      </w:r>
      <w:r w:rsidRPr="006C78BB">
        <w:rPr>
          <w:rFonts w:ascii="Courier New" w:hAnsi="Courier New" w:cs="Courier New"/>
        </w:rPr>
        <w:pgNum/>
        <w:t>¿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h</w:t>
      </w:r>
      <w:r w:rsidRPr="006C78BB">
        <w:rPr>
          <w:rFonts w:ascii="Courier New" w:hAnsi="Courier New" w:cs="Courier New"/>
        </w:rPr>
        <w:pgNum/>
        <w:t>å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î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c</w:t>
      </w:r>
      <w:r w:rsidRPr="006C78BB">
        <w:rPr>
          <w:rFonts w:ascii="Courier New" w:hAnsi="Courier New" w:cs="Courier New"/>
        </w:rPr>
        <w:pgNum/>
        <w:t>É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`</w:t>
      </w:r>
      <w:r w:rsidRPr="006C78BB">
        <w:rPr>
          <w:rFonts w:ascii="Courier New" w:hAnsi="Courier New" w:cs="Courier New"/>
        </w:rPr>
        <w:pgNum/>
        <w:t>5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;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[</w:t>
      </w:r>
      <w:r w:rsidRPr="006C78BB">
        <w:rPr>
          <w:rFonts w:ascii="Courier New" w:hAnsi="Courier New" w:cs="Courier New"/>
        </w:rPr>
        <w:pgNum/>
        <w:t>▄▄▄▄▄▄▄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br w:type="column"/>
      </w:r>
      <w:r w:rsidRPr="006C78BB">
        <w:rPr>
          <w:rFonts w:ascii="Courier New" w:hAnsi="Courier New" w:cs="Courier New"/>
        </w:rPr>
        <w:lastRenderedPageBreak/>
        <w:t>;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H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x</w:t>
      </w:r>
      <w:r w:rsidRPr="006C78BB">
        <w:rPr>
          <w:rFonts w:ascii="Courier New" w:hAnsi="Courier New" w:cs="Courier New"/>
        </w:rPr>
        <w:pgNum/>
        <w:t>Å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 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u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-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É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p</w:t>
      </w:r>
      <w:r w:rsidRPr="006C78BB">
        <w:rPr>
          <w:rFonts w:ascii="Courier New" w:hAnsi="Courier New" w:cs="Courier New"/>
        </w:rPr>
        <w:pgNum/>
        <w:t>û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£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k</w:t>
      </w:r>
      <w:r w:rsidRPr="006C78BB">
        <w:rPr>
          <w:rFonts w:ascii="Courier New" w:hAnsi="Courier New" w:cs="Courier New"/>
        </w:rPr>
        <w:pgNum/>
        <w:t>¿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h</w:t>
      </w:r>
      <w:r w:rsidRPr="006C78BB">
        <w:rPr>
          <w:rFonts w:ascii="Courier New" w:hAnsi="Courier New" w:cs="Courier New"/>
        </w:rPr>
        <w:pgNum/>
        <w:t>å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î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c</w:t>
      </w:r>
      <w:r w:rsidRPr="006C78BB">
        <w:rPr>
          <w:rFonts w:ascii="Courier New" w:hAnsi="Courier New" w:cs="Courier New"/>
        </w:rPr>
        <w:pgNum/>
        <w:t>É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`</w:t>
      </w:r>
      <w:r w:rsidRPr="006C78BB">
        <w:rPr>
          <w:rFonts w:ascii="Courier New" w:hAnsi="Courier New" w:cs="Courier New"/>
        </w:rPr>
        <w:pgNum/>
        <w:t>5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;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[</w:t>
      </w:r>
      <w:r w:rsidRPr="006C78BB">
        <w:rPr>
          <w:rFonts w:ascii="Courier New" w:hAnsi="Courier New" w:cs="Courier New"/>
        </w:rPr>
        <w:pgNum/>
        <w:t>▄▄▄▄▄▄▄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continuationSeparator/>
        <w:t>Ç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é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ä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Ö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x</w:t>
      </w:r>
      <w:r w:rsidRPr="006C78BB">
        <w:rPr>
          <w:rFonts w:ascii="Courier New" w:hAnsi="Courier New" w:cs="Courier New"/>
        </w:rPr>
        <w:pgNum/>
        <w:t>ø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Ø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┌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</w:t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o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o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o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─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ab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 xml:space="preserve"> </w:t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"</w:t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À</w:t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i</w:t>
      </w:r>
      <w:r w:rsidRPr="006C78BB">
        <w:rPr>
          <w:rFonts w:ascii="Courier New" w:hAnsi="Courier New" w:cs="Courier New"/>
        </w:rPr>
        <w:pgNum/>
        <w:t>╣</w:t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i</w:t>
      </w:r>
      <w:r w:rsidRPr="006C78BB">
        <w:rPr>
          <w:rFonts w:ascii="Courier New" w:hAnsi="Courier New" w:cs="Courier New"/>
        </w:rPr>
        <w:pgNum/>
        <w:t>l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i</w:t>
      </w:r>
      <w:r w:rsidRPr="006C78BB">
        <w:rPr>
          <w:rFonts w:ascii="Courier New" w:hAnsi="Courier New" w:cs="Courier New"/>
        </w:rPr>
        <w:pgNum/>
        <w:t>n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i</w:t>
      </w:r>
      <w:r w:rsidRPr="006C78BB">
        <w:rPr>
          <w:rFonts w:ascii="Courier New" w:hAnsi="Courier New" w:cs="Courier New"/>
        </w:rPr>
        <w:pgNum/>
        <w:t>¶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i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separator/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continuationSeparator/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separator/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</w:t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─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─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t>¶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÷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)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+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-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`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i</w:t>
      </w:r>
      <w:r w:rsidRPr="006C78BB">
        <w:rPr>
          <w:rFonts w:ascii="Courier New" w:hAnsi="Courier New" w:cs="Courier New"/>
        </w:rPr>
        <w:pgNum/>
        <w:t>b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i</w:t>
      </w:r>
      <w:r w:rsidRPr="006C78BB">
        <w:rPr>
          <w:rFonts w:ascii="Courier New" w:hAnsi="Courier New" w:cs="Courier New"/>
        </w:rPr>
        <w:pgNum/>
        <w:t>d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i</w:t>
      </w:r>
      <w:r w:rsidRPr="006C78BB">
        <w:rPr>
          <w:rFonts w:ascii="Courier New" w:hAnsi="Courier New" w:cs="Courier New"/>
        </w:rPr>
        <w:pgNum/>
        <w:t>Æ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i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</w:t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─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─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t>Æ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ö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û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Ë</w:t>
      </w:r>
      <w:r w:rsidRPr="006C78BB">
        <w:rPr>
          <w:rFonts w:ascii="Courier New" w:hAnsi="Courier New" w:cs="Courier New"/>
        </w:rPr>
        <w:continuationSeparator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=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Q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S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[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i</w:t>
      </w:r>
      <w:r w:rsidRPr="006C78BB">
        <w:rPr>
          <w:rFonts w:ascii="Courier New" w:hAnsi="Courier New" w:cs="Courier New"/>
        </w:rPr>
        <w:pgNum/>
        <w:t>]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separator/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</w:t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─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─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t>]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_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a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c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e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g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i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k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m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o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q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─</w:t>
      </w:r>
      <w:r w:rsidRPr="006C78BB">
        <w:rPr>
          <w:rFonts w:ascii="Courier New" w:hAnsi="Courier New" w:cs="Courier New"/>
        </w:rPr>
        <w:separator/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t>q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s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u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Ç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é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ä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å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├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3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5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separator/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─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tab/>
        <w:t>5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ï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ì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Å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r</w:t>
      </w:r>
      <w:r w:rsidRPr="006C78BB">
        <w:rPr>
          <w:rFonts w:ascii="Courier New" w:hAnsi="Courier New" w:cs="Courier New"/>
        </w:rPr>
        <w:pgNum/>
        <w:t>æ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o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o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  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separator/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separator/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rB­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>r</w:t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t>&lt;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noBreakHyphen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─</w:t>
      </w:r>
      <w:r w:rsidRPr="006C78BB">
        <w:rPr>
          <w:rFonts w:ascii="Courier New" w:hAnsi="Courier New" w:cs="Courier New"/>
        </w:rPr>
        <w:separator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</w:p>
    <w:p w:rsidR="00000000" w:rsidRPr="006C78BB" w:rsidRDefault="00EE2662" w:rsidP="006C78BB">
      <w:pPr>
        <w:pStyle w:val="Textosinformato"/>
        <w:rPr>
          <w:rFonts w:ascii="Courier New" w:hAnsi="Courier New" w:cs="Courier New"/>
        </w:rPr>
      </w:pP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þ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ü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  <w:t>4</w:t>
      </w:r>
      <w:r w:rsidRPr="006C78BB">
        <w:rPr>
          <w:rFonts w:ascii="Courier New" w:hAnsi="Courier New" w:cs="Courier New"/>
        </w:rPr>
        <w:pgNum/>
        <w:t>U</w:t>
      </w:r>
      <w:r w:rsidRPr="006C78BB">
        <w:rPr>
          <w:rFonts w:ascii="Courier New" w:hAnsi="Courier New" w:cs="Courier New"/>
        </w:rPr>
        <w:pgNum/>
        <w:t>[</w:t>
      </w:r>
      <w:r w:rsidRPr="006C78BB">
        <w:rPr>
          <w:rFonts w:ascii="Courier New" w:hAnsi="Courier New" w:cs="Courier New"/>
        </w:rPr>
        <w:pgNum/>
        <w:t>\</w:t>
      </w:r>
      <w:r w:rsidRPr="006C78BB">
        <w:rPr>
          <w:rFonts w:ascii="Courier New" w:hAnsi="Courier New" w:cs="Courier New"/>
        </w:rPr>
        <w:pgNum/>
        <w:t>9</w:t>
      </w:r>
      <w:r w:rsidRPr="006C78BB">
        <w:rPr>
          <w:rFonts w:ascii="Courier New" w:hAnsi="Courier New" w:cs="Courier New"/>
        </w:rPr>
        <w:t>:</w:t>
      </w:r>
      <w:r w:rsidRPr="006C78BB">
        <w:rPr>
          <w:rFonts w:ascii="Courier New" w:hAnsi="Courier New" w:cs="Courier New"/>
        </w:rPr>
        <w:t>B</w:t>
      </w:r>
      <w:r w:rsidRPr="006C78BB">
        <w:rPr>
          <w:rFonts w:ascii="Courier New" w:hAnsi="Courier New" w:cs="Courier New"/>
        </w:rPr>
        <w:t>J</w:t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</w:r>
      <w:r w:rsidRPr="006C78BB">
        <w:rPr>
          <w:rFonts w:ascii="Courier New" w:hAnsi="Courier New" w:cs="Courier New"/>
        </w:rPr>
        <w:t>ORDENANZA Nº 5193 - S. 03/05/01</w:t>
      </w:r>
      <w:r w:rsidRPr="006C78BB">
        <w:rPr>
          <w:rFonts w:ascii="Courier New" w:hAnsi="Courier New" w:cs="Courier New"/>
        </w:rPr>
        <w:pgNum/>
        <w:t>COMISION DE LEGISLACION GENERAL.</w:t>
      </w:r>
      <w:r w:rsidRPr="006C78BB">
        <w:rPr>
          <w:rFonts w:ascii="Courier New" w:hAnsi="Courier New" w:cs="Courier New"/>
        </w:rPr>
        <w:pgNum/>
        <w:t>GRA 2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ESTABLECIENDO Q' EN TODA LA PAPELERI</w:t>
      </w:r>
      <w:r w:rsidRPr="006C78BB">
        <w:rPr>
          <w:rFonts w:ascii="Courier New" w:hAnsi="Courier New" w:cs="Courier New"/>
        </w:rPr>
        <w:t>A MUNICIPAL LLEVE LA LEYENDA "ESTANCIA JESUITICA DE ALTA GRACIA, CONSTRUIDA POR LA COMPAÑIA DE JESUS EN EL SIGLO XVII Y DECLARADA POR LA UNESCO PATRIMONIO DE LA HUMANIDAD, EL 2 DE DICI</w:t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01/01/9201/01/92ü</w:t>
      </w:r>
      <w:r w:rsidRPr="006C78BB">
        <w:rPr>
          <w:rFonts w:ascii="Courier New" w:hAnsi="Courier New" w:cs="Courier New"/>
        </w:rPr>
        <w:t/>
      </w:r>
      <w:r w:rsidRPr="006C78BB">
        <w:rPr>
          <w:rFonts w:ascii="Courier New" w:hAnsi="Courier New" w:cs="Courier New"/>
        </w:rPr>
        <w:pgNum/>
      </w:r>
      <w:r w:rsidRPr="006C78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</w:t>
      </w:r>
      <w:r w:rsidRPr="006C78B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C78BB" w:rsidSect="006C78B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C78BB"/>
    <w:rsid w:val="00B06D87"/>
    <w:rsid w:val="00EE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2513C0-4188-4596-971D-2D55E6A7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C78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C78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