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61424">
        <w:rPr>
          <w:rFonts w:ascii="Courier New" w:hAnsi="Courier New" w:cs="Courier New"/>
        </w:rPr>
        <w:t>1¥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½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f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  <w:t>NORMAL.MOD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EPLX800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softHyphen/>
      </w:r>
      <w:r w:rsidRPr="00B61424">
        <w:rPr>
          <w:rFonts w:ascii="Courier New" w:hAnsi="Courier New" w:cs="Courier New"/>
        </w:rPr>
        <w:pgNum/>
        <w:t>@</w:t>
      </w:r>
      <w:r w:rsidRPr="00B61424">
        <w:rPr>
          <w:rFonts w:ascii="Courier New" w:hAnsi="Courier New" w:cs="Courier New"/>
        </w:rPr>
        <w:pgNum/>
        <w:t>b</w:t>
      </w:r>
      <w:r w:rsidRPr="00B61424">
        <w:rPr>
          <w:rFonts w:ascii="Courier New" w:hAnsi="Courier New" w:cs="Courier New"/>
        </w:rPr>
        <w:t>┼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separator/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ORDENANZA  Nº  5230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Visto: La  nota  presentada por la  Empresa Verdol S.A. so-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licitando exención de Tasas Munici</w:t>
      </w:r>
      <w:r w:rsidRPr="00B61424">
        <w:rPr>
          <w:rFonts w:ascii="Courier New" w:hAnsi="Courier New" w:cs="Courier New"/>
        </w:rPr>
        <w:t>pales; y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C O N S I D E R A N D O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Que solicita la exención de la Tasa por Servicios de Inspección General e Higiene, de Contribución que incide sobre la Inspección y Consumo de Energía Eléctrica y de la Contribución que Incide sobre los Automo</w:t>
      </w:r>
      <w:r w:rsidRPr="00B61424">
        <w:rPr>
          <w:rFonts w:ascii="Courier New" w:hAnsi="Courier New" w:cs="Courier New"/>
        </w:rPr>
        <w:t>tores, todo relacionado con su actividad Minera e Industrial;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Que la reducción del costo de producción le permitiría competir tanto en el mercado interno como en el externo;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 xml:space="preserve">Que el permanente requerimiento de baja de los precios de los productos por </w:t>
      </w:r>
      <w:r w:rsidRPr="00B61424">
        <w:rPr>
          <w:rFonts w:ascii="Courier New" w:hAnsi="Courier New" w:cs="Courier New"/>
        </w:rPr>
        <w:t>parte de los clientes hace que peligre la rentabilidad y por lo tanto la permanencia en el mercado en el que opera, de por sí un mercado muy reducido y especializado;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Que es clara la importancia económica para Alta Gracia y su zona de influencia de esta</w:t>
      </w:r>
      <w:r w:rsidRPr="00B61424">
        <w:rPr>
          <w:rFonts w:ascii="Courier New" w:hAnsi="Courier New" w:cs="Courier New"/>
        </w:rPr>
        <w:t xml:space="preserve"> Empresa;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Que debemos luchar todos los habitantes de Alta Gracia para el desarrollo de las empresas existentes, ante la grave situación económica que atraviesa el país;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Que es intención del Gobierno Municipal brindar ayuda para el mantenimiento de la</w:t>
      </w:r>
      <w:r w:rsidRPr="00B61424">
        <w:rPr>
          <w:rFonts w:ascii="Courier New" w:hAnsi="Courier New" w:cs="Courier New"/>
        </w:rPr>
        <w:t>s Empresas que sostienen fuentes de trabajo a un importante número de familias de nuestra ciudad;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Que evaluada la petición por Comisión de Hacienda, la misma emite despacho haciendo lugar a parte de la solicitud, despacho aprobado por unanimidad en Sesi</w:t>
      </w:r>
      <w:r w:rsidRPr="00B61424">
        <w:rPr>
          <w:rFonts w:ascii="Courier New" w:hAnsi="Courier New" w:cs="Courier New"/>
        </w:rPr>
        <w:t>ón de fecha 7 de junio de 2001.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...///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...///2.-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 xml:space="preserve">EL HONORABLE CONCEJO DELIBERANTE DE LA CIUDAD DE 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ALTA GRACIA SANCIONA CON FUERZA DE ORDENANZA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 xml:space="preserve">Art.1: EXIMIR a la Empresa Verdol S.A. del pago de la Con- 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trib</w:t>
      </w:r>
      <w:r w:rsidRPr="00B61424">
        <w:rPr>
          <w:rFonts w:ascii="Courier New" w:hAnsi="Courier New" w:cs="Courier New"/>
        </w:rPr>
        <w:t>ución que incide sobre la Inspección Eléctrica y Consumo de Energía en su planta de Molido ubicada en Ruta 5 Km 28, de Altos Los Quebrachos.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Art.2: COMUNIQUESE,  publíquese,  transcríbase  al Libro de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Ordenanzas y archívese.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DADA EN LA SALA DE S</w:t>
      </w:r>
      <w:r w:rsidRPr="00B61424">
        <w:rPr>
          <w:rFonts w:ascii="Courier New" w:hAnsi="Courier New" w:cs="Courier New"/>
        </w:rPr>
        <w:t>ESIONES DEL HONORABLE CONCEJO DELIBERANTE A SIETE DIAS DEL MES DE JUNIO DEL AÑO DOS MIL UNO.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t>▄▄▄▄▄▄▄▄▄▄▄▄▄▄▄▄▄▄▄▄▄▄▄▄▄▄Ç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ê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ø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v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'</w:t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s</w:t>
      </w:r>
      <w:r w:rsidRPr="00B61424">
        <w:rPr>
          <w:rFonts w:ascii="Courier New" w:hAnsi="Courier New" w:cs="Courier New"/>
        </w:rPr>
        <w:pgNum/>
        <w:t>T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À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p</w:t>
      </w:r>
      <w:r w:rsidRPr="00B61424">
        <w:rPr>
          <w:rFonts w:ascii="Courier New" w:hAnsi="Courier New" w:cs="Courier New"/>
        </w:rPr>
        <w:pgNum/>
        <w:t>┐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┼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k</w:t>
      </w:r>
      <w:r w:rsidRPr="00B61424">
        <w:rPr>
          <w:rFonts w:ascii="Courier New" w:hAnsi="Courier New" w:cs="Courier New"/>
        </w:rPr>
        <w:pgNum/>
        <w:t>═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h</w:t>
      </w:r>
      <w:r w:rsidRPr="00B61424">
        <w:rPr>
          <w:rFonts w:ascii="Courier New" w:hAnsi="Courier New" w:cs="Courier New"/>
        </w:rPr>
        <w:pgNum/>
        <w:t>·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f</w:t>
      </w:r>
      <w:r w:rsidRPr="00B61424">
        <w:rPr>
          <w:rFonts w:ascii="Courier New" w:hAnsi="Courier New" w:cs="Courier New"/>
        </w:rPr>
        <w:pgNum/>
        <w:t>É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û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a</w:t>
      </w:r>
      <w:r w:rsidRPr="00B61424">
        <w:rPr>
          <w:rFonts w:ascii="Courier New" w:hAnsi="Courier New" w:cs="Courier New"/>
        </w:rPr>
        <w:pgNum/>
        <w:t>ú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^</w:t>
      </w:r>
      <w:r w:rsidRPr="00B61424">
        <w:rPr>
          <w:rFonts w:ascii="Courier New" w:hAnsi="Courier New" w:cs="Courier New"/>
        </w:rPr>
        <w:pgNum/>
        <w:t>ý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\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[</w:t>
      </w:r>
      <w:r w:rsidRPr="00B61424">
        <w:rPr>
          <w:rFonts w:ascii="Courier New" w:hAnsi="Courier New" w:cs="Courier New"/>
        </w:rPr>
        <w:pgNum/>
        <w:t>▄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t>\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f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ø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v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'</w:t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s</w:t>
      </w:r>
      <w:r w:rsidRPr="00B61424">
        <w:rPr>
          <w:rFonts w:ascii="Courier New" w:hAnsi="Courier New" w:cs="Courier New"/>
        </w:rPr>
        <w:pgNum/>
        <w:t>T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À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p</w:t>
      </w:r>
      <w:r w:rsidRPr="00B61424">
        <w:rPr>
          <w:rFonts w:ascii="Courier New" w:hAnsi="Courier New" w:cs="Courier New"/>
        </w:rPr>
        <w:pgNum/>
        <w:t>┐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┼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k</w:t>
      </w:r>
      <w:r w:rsidRPr="00B61424">
        <w:rPr>
          <w:rFonts w:ascii="Courier New" w:hAnsi="Courier New" w:cs="Courier New"/>
        </w:rPr>
        <w:pgNum/>
        <w:t>═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h</w:t>
      </w:r>
      <w:r w:rsidRPr="00B61424">
        <w:rPr>
          <w:rFonts w:ascii="Courier New" w:hAnsi="Courier New" w:cs="Courier New"/>
        </w:rPr>
        <w:pgNum/>
        <w:t>·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f</w:t>
      </w:r>
      <w:r w:rsidRPr="00B61424">
        <w:rPr>
          <w:rFonts w:ascii="Courier New" w:hAnsi="Courier New" w:cs="Courier New"/>
        </w:rPr>
        <w:pgNum/>
        <w:t>É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û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a</w:t>
      </w:r>
      <w:r w:rsidRPr="00B61424">
        <w:rPr>
          <w:rFonts w:ascii="Courier New" w:hAnsi="Courier New" w:cs="Courier New"/>
        </w:rPr>
        <w:pgNum/>
        <w:t>ú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^</w:t>
      </w:r>
      <w:r w:rsidRPr="00B61424">
        <w:rPr>
          <w:rFonts w:ascii="Courier New" w:hAnsi="Courier New" w:cs="Courier New"/>
        </w:rPr>
        <w:pgNum/>
        <w:t>ý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\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[</w:t>
      </w:r>
      <w:r w:rsidRPr="00B61424">
        <w:rPr>
          <w:rFonts w:ascii="Courier New" w:hAnsi="Courier New" w:cs="Courier New"/>
        </w:rPr>
        <w:pgNum/>
        <w:t>▄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>Ç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é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ä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å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ê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Ø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x</w:t>
      </w:r>
      <w:r w:rsidRPr="00B61424">
        <w:rPr>
          <w:rFonts w:ascii="Courier New" w:hAnsi="Courier New" w:cs="Courier New"/>
        </w:rPr>
        <w:pgNum/>
        <w:t>ƒ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Ì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</w:t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o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ab/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br w:type="page"/>
      </w:r>
      <w:r w:rsidRPr="00B61424">
        <w:rPr>
          <w:rFonts w:ascii="Courier New" w:hAnsi="Courier New" w:cs="Courier New"/>
        </w:rPr>
        <w:lastRenderedPageBreak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br w:type="column"/>
      </w:r>
      <w:r w:rsidRPr="00B61424">
        <w:rPr>
          <w:rFonts w:ascii="Courier New" w:hAnsi="Courier New" w:cs="Courier New"/>
        </w:rPr>
        <w:lastRenderedPageBreak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)</w:t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  <w:t>+</w:t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  <w:t>-</w:t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  <w:t>/</w:t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  <w:t>?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`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?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A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▓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┤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¿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¬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br/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cr/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¡</w:t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»</w:t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separator/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continuationSeparator/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ab/>
      </w:r>
      <w:r w:rsidRPr="00B61424">
        <w:rPr>
          <w:rFonts w:ascii="Courier New" w:hAnsi="Courier New" w:cs="Courier New"/>
        </w:rPr>
        <w:t>»</w:t>
      </w:r>
      <w:r w:rsidRPr="00B61424">
        <w:rPr>
          <w:rFonts w:ascii="Courier New" w:hAnsi="Courier New" w:cs="Courier New"/>
        </w:rPr>
        <w:continuationSeparator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c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e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!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)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  <w:t>+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  <w:t>-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  <w:t>/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  <w:t>1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continuationSeparator/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continuationSeparator/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continuationSeparator/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</w:t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1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3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5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7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9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;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=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?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A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C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ab/>
      </w:r>
      <w:r w:rsidRPr="00B61424">
        <w:rPr>
          <w:rFonts w:ascii="Courier New" w:hAnsi="Courier New" w:cs="Courier New"/>
        </w:rPr>
        <w:t>C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E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P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`</w:t>
      </w:r>
      <w:r w:rsidRPr="00B61424">
        <w:rPr>
          <w:rFonts w:ascii="Courier New" w:hAnsi="Courier New" w:cs="Courier New"/>
        </w:rPr>
        <w:pgNum/>
        <w:t>T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`</w:t>
      </w:r>
      <w:r w:rsidRPr="00B61424">
        <w:rPr>
          <w:rFonts w:ascii="Courier New" w:hAnsi="Courier New" w:cs="Courier New"/>
        </w:rPr>
        <w:pgNum/>
        <w:t>ç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W</w:t>
      </w:r>
      <w:r w:rsidRPr="00B61424">
        <w:rPr>
          <w:rFonts w:ascii="Courier New" w:hAnsi="Courier New" w:cs="Courier New"/>
        </w:rPr>
        <w:pgNum/>
        <w:t>ë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W</w:t>
      </w:r>
      <w:r w:rsidRPr="00B61424">
        <w:rPr>
          <w:rFonts w:ascii="Courier New" w:hAnsi="Courier New" w:cs="Courier New"/>
        </w:rPr>
        <w:pgNum/>
        <w:t>ï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W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</w:t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ï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╣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╗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¢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┐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³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o</w:t>
      </w:r>
      <w:r w:rsidRPr="00B61424">
        <w:rPr>
          <w:rFonts w:ascii="Courier New" w:hAnsi="Courier New" w:cs="Courier New"/>
        </w:rPr>
        <w:pgNum/>
        <w:t>Ä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f</w:t>
      </w:r>
      <w:r w:rsidRPr="00B61424">
        <w:rPr>
          <w:rFonts w:ascii="Courier New" w:hAnsi="Courier New" w:cs="Courier New"/>
        </w:rPr>
        <w:pgNum/>
        <w:t>É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f</w:t>
      </w:r>
      <w:r w:rsidRPr="00B61424">
        <w:rPr>
          <w:rFonts w:ascii="Courier New" w:hAnsi="Courier New" w:cs="Courier New"/>
        </w:rPr>
        <w:pgNum/>
        <w:t>═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separator/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t>═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µ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Þ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Û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ý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r</w:t>
      </w:r>
      <w:r w:rsidRPr="00B61424">
        <w:rPr>
          <w:rFonts w:ascii="Courier New" w:hAnsi="Courier New" w:cs="Courier New"/>
        </w:rPr>
        <w:pgNum/>
        <w:t>^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o</w:t>
      </w:r>
      <w:r w:rsidRPr="00B61424">
        <w:rPr>
          <w:rFonts w:ascii="Courier New" w:hAnsi="Courier New" w:cs="Courier New"/>
        </w:rPr>
        <w:pgNum/>
        <w:t>`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o</w:t>
      </w:r>
      <w:r w:rsidRPr="00B61424">
        <w:rPr>
          <w:rFonts w:ascii="Courier New" w:hAnsi="Courier New" w:cs="Courier New"/>
        </w:rPr>
        <w:pgNum/>
        <w:t>b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d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separator/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─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t>d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f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m</w:t>
      </w:r>
      <w:r w:rsidRPr="00B61424">
        <w:rPr>
          <w:rFonts w:ascii="Courier New" w:hAnsi="Courier New" w:cs="Courier New"/>
        </w:rPr>
        <w:pgNum/>
        <w:t>g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^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o</w:t>
      </w:r>
      <w:r w:rsidRPr="00B61424">
        <w:rPr>
          <w:rFonts w:ascii="Courier New" w:hAnsi="Courier New" w:cs="Courier New"/>
        </w:rPr>
        <w:pgNum/>
        <w:t>`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o</w:t>
      </w:r>
      <w:r w:rsidRPr="00B61424">
        <w:rPr>
          <w:rFonts w:ascii="Courier New" w:hAnsi="Courier New" w:cs="Courier New"/>
        </w:rPr>
        <w:pgNum/>
        <w:t>b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d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  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separator/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rB­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>&lt;</w:t>
      </w:r>
      <w:r w:rsidRPr="00B61424">
        <w:rPr>
          <w:rFonts w:ascii="Courier New" w:hAnsi="Courier New" w:cs="Courier New"/>
        </w:rPr>
        <w:separator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cr/>
        <w:t>&lt;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noBreakHyphen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­</w:t>
      </w:r>
      <w:r w:rsidRPr="00B61424">
        <w:rPr>
          <w:rFonts w:ascii="Courier New" w:hAnsi="Courier New" w:cs="Courier New"/>
        </w:rPr>
        <w:pgNum/>
        <w:t>­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</w:p>
    <w:p w:rsidR="00000000" w:rsidRPr="00B61424" w:rsidRDefault="00FA007D" w:rsidP="00B61424">
      <w:pPr>
        <w:pStyle w:val="Textosinformato"/>
        <w:rPr>
          <w:rFonts w:ascii="Courier New" w:hAnsi="Courier New" w:cs="Courier New"/>
        </w:rPr>
      </w:pP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À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µ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  <w:t>4</w:t>
      </w:r>
      <w:r w:rsidRPr="00B61424">
        <w:rPr>
          <w:rFonts w:ascii="Courier New" w:hAnsi="Courier New" w:cs="Courier New"/>
        </w:rPr>
        <w:pgNum/>
        <w:t>I</w:t>
      </w:r>
      <w:r w:rsidRPr="00B61424">
        <w:rPr>
          <w:rFonts w:ascii="Courier New" w:hAnsi="Courier New" w:cs="Courier New"/>
        </w:rPr>
        <w:pgNum/>
        <w:t>N</w:t>
      </w:r>
      <w:r w:rsidRPr="00B61424">
        <w:rPr>
          <w:rFonts w:ascii="Courier New" w:hAnsi="Courier New" w:cs="Courier New"/>
        </w:rPr>
        <w:pgNum/>
        <w:t>O</w:t>
      </w:r>
      <w:r w:rsidRPr="00B61424">
        <w:rPr>
          <w:rFonts w:ascii="Courier New" w:hAnsi="Courier New" w:cs="Courier New"/>
        </w:rPr>
        <w:pgNum/>
        <w:t>{</w:t>
      </w:r>
      <w:r w:rsidRPr="00B61424">
        <w:rPr>
          <w:rFonts w:ascii="Courier New" w:hAnsi="Courier New" w:cs="Courier New"/>
        </w:rPr>
        <w:pgNum/>
        <w:t>|</w:t>
      </w:r>
      <w:r w:rsidRPr="00B61424">
        <w:rPr>
          <w:rFonts w:ascii="Courier New" w:hAnsi="Courier New" w:cs="Courier New"/>
        </w:rPr>
        <w:pgNum/>
        <w:t>ä</w:t>
      </w:r>
      <w:r w:rsidRPr="00B61424">
        <w:rPr>
          <w:rFonts w:ascii="Courier New" w:hAnsi="Courier New" w:cs="Courier New"/>
        </w:rPr>
        <w:pgNum/>
        <w:t>î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</w:r>
      <w:r w:rsidRPr="00B61424">
        <w:rPr>
          <w:rFonts w:ascii="Courier New" w:hAnsi="Courier New" w:cs="Courier New"/>
        </w:rPr>
        <w:t>ORDENANZA Nº 5230 - S. 07/06/01</w:t>
      </w:r>
      <w:r w:rsidRPr="00B61424">
        <w:rPr>
          <w:rFonts w:ascii="Courier New" w:hAnsi="Courier New" w:cs="Courier New"/>
        </w:rPr>
        <w:pgNum/>
        <w:t>COMISION DE HACIENDA</w:t>
      </w:r>
      <w:r w:rsidRPr="00B61424">
        <w:rPr>
          <w:rFonts w:ascii="Courier New" w:hAnsi="Courier New" w:cs="Courier New"/>
        </w:rPr>
        <w:pgNum/>
        <w:t>CRIS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EXIMIENDO A VERDOL S.A. DEL PAGO DEL O.I.M.</w:t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01/0</w:t>
      </w:r>
      <w:r w:rsidRPr="00B61424">
        <w:rPr>
          <w:rFonts w:ascii="Courier New" w:hAnsi="Courier New" w:cs="Courier New"/>
        </w:rPr>
        <w:t>1/9201/01/92µ</w:t>
      </w:r>
      <w:r w:rsidRPr="00B61424">
        <w:rPr>
          <w:rFonts w:ascii="Courier New" w:hAnsi="Courier New" w:cs="Courier New"/>
        </w:rPr>
        <w:t/>
      </w:r>
      <w:r w:rsidRPr="00B61424">
        <w:rPr>
          <w:rFonts w:ascii="Courier New" w:hAnsi="Courier New" w:cs="Courier New"/>
        </w:rPr>
        <w:pgNum/>
      </w:r>
      <w:r w:rsidRPr="00B614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61424" w:rsidSect="00B6142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61424"/>
    <w:rsid w:val="00FA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4A05EB-76DA-4422-8F99-E2D6927B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614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614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