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FCD" w:rsidRPr="00F96D7C" w:rsidRDefault="00634FCD" w:rsidP="00634FCD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</w:t>
      </w:r>
      <w:r w:rsidR="00CF64D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696</w:t>
      </w:r>
    </w:p>
    <w:p w:rsidR="00634FCD" w:rsidRPr="00F96D7C" w:rsidRDefault="00634FCD" w:rsidP="00634FCD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34FCD" w:rsidRPr="00F96D7C" w:rsidRDefault="00634FCD" w:rsidP="00634FC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34FCD" w:rsidRPr="00F96D7C" w:rsidRDefault="00634FCD" w:rsidP="00634FC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CF64D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CF64D7"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</w:t>
      </w:r>
      <w:r w:rsidR="00CF64D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297/I/13 </w:t>
      </w:r>
      <w:r w:rsidR="00B525B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iniciado por la Sra. Murú</w:t>
      </w:r>
      <w:r w:rsidR="00042A4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Claudia Alejandra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634FCD" w:rsidRPr="00F96D7C" w:rsidRDefault="00634FCD" w:rsidP="00634FC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34FCD" w:rsidRPr="00F96D7C" w:rsidRDefault="00634FCD" w:rsidP="00634FC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34FCD" w:rsidRDefault="00634FCD" w:rsidP="00634FC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634FCD" w:rsidRDefault="00634FCD" w:rsidP="00634FCD">
      <w:pPr>
        <w:spacing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1103F" w:rsidRDefault="00CF64D7" w:rsidP="0031103F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Tas</w:t>
      </w:r>
      <w:r w:rsidR="0031103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as por Servicios a la Propiedad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y Cementerio 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 inmueble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 Cuenta Nº 00003046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</w:p>
    <w:p w:rsidR="00CF64D7" w:rsidRDefault="00CF64D7" w:rsidP="0031103F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 trata de un hogar monoparental con jefatura femenina inserta en el mercado a través del Sistema de Seguridad y Pensión Social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</w:p>
    <w:p w:rsidR="0031103F" w:rsidRDefault="0031103F" w:rsidP="0031103F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F64D7" w:rsidRDefault="00CF64D7" w:rsidP="0031103F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recibe transferencia Estatales de Asignación Universal por hijo;</w:t>
      </w:r>
    </w:p>
    <w:p w:rsidR="0031103F" w:rsidRDefault="0031103F" w:rsidP="0031103F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F64D7" w:rsidRDefault="00CF64D7" w:rsidP="0031103F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presenta problemas de Salud para la cual requiere mediación permanente.</w:t>
      </w:r>
    </w:p>
    <w:p w:rsidR="0031103F" w:rsidRDefault="0031103F" w:rsidP="0031103F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634FCD" w:rsidRDefault="00634FCD" w:rsidP="0031103F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comisión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Legislación General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4 de abril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634FCD" w:rsidRDefault="00634FCD" w:rsidP="00634FCD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34FCD" w:rsidRPr="00634FCD" w:rsidRDefault="00634FCD" w:rsidP="00634FCD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34FCD" w:rsidRPr="00F96D7C" w:rsidRDefault="00634FCD" w:rsidP="00634FC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EL HONORABLE CONCEJO DELIBERANTE DE LA CIUDAD DE </w:t>
      </w:r>
    </w:p>
    <w:p w:rsidR="00634FCD" w:rsidRPr="00F96D7C" w:rsidRDefault="00634FCD" w:rsidP="00634FC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34FCD" w:rsidRPr="00F96D7C" w:rsidRDefault="00634FCD" w:rsidP="00634FC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34FCD" w:rsidRDefault="00634FCD" w:rsidP="00634FC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634FCD" w:rsidRDefault="00634FCD" w:rsidP="00634FC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1103F" w:rsidRDefault="00634FCD" w:rsidP="0031103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3110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</w:t>
      </w:r>
      <w:r w:rsidR="0031103F" w:rsidRPr="00CF64D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XIMIR</w:t>
      </w:r>
      <w:r w:rsidR="00CF64D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en concepto de Tasa por Servicios a la Propiedad y Cementerio que mantiene con el </w:t>
      </w:r>
    </w:p>
    <w:p w:rsidR="0031103F" w:rsidRPr="0031103F" w:rsidRDefault="0031103F" w:rsidP="0031103F">
      <w:pPr>
        <w:spacing w:before="100" w:beforeAutospacing="1" w:after="100" w:afterAutospacing="1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…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///</w:t>
      </w:r>
    </w:p>
    <w:p w:rsidR="0031103F" w:rsidRDefault="0031103F" w:rsidP="0031103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lastRenderedPageBreak/>
        <w:t>…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///2.-</w:t>
      </w:r>
    </w:p>
    <w:p w:rsidR="00634FCD" w:rsidRPr="00CF64D7" w:rsidRDefault="0031103F" w:rsidP="0031103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val="es-ES_tradnl" w:eastAsia="es-AR"/>
        </w:rPr>
        <w:t xml:space="preserve">   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gramStart"/>
      <w:r w:rsidR="00CF64D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municipio</w:t>
      </w:r>
      <w:proofErr w:type="gramEnd"/>
      <w:r w:rsidR="00CF64D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F64D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inmueble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Cuenta Nº 00003046, y por el </w:t>
      </w:r>
      <w:r w:rsidR="00CF64D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periodo correspondiente al año 2014. Pedir al Departamento Ejecutivo que interceda ante el o los procuradores actuantes a fin de dejar sin efecto los gastos y honorarios generados.</w:t>
      </w:r>
    </w:p>
    <w:p w:rsidR="00634FCD" w:rsidRDefault="00634FCD" w:rsidP="00634FCD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634FCD" w:rsidRDefault="00634FCD" w:rsidP="00634FC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</w:p>
    <w:p w:rsidR="00634FCD" w:rsidRPr="00F96D7C" w:rsidRDefault="00634FCD" w:rsidP="00634FC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634FCD" w:rsidRPr="00C949A5" w:rsidRDefault="00634FCD" w:rsidP="00634FCD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EJO DELIBERANTE A LOS CUATRO DÍAS DEL MES DE ABRIL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634FCD" w:rsidRPr="009E7602" w:rsidRDefault="00634FCD" w:rsidP="00634FCD">
      <w:pPr>
        <w:rPr>
          <w:lang w:val="es-ES_tradnl"/>
        </w:rPr>
      </w:pPr>
    </w:p>
    <w:p w:rsidR="00AD7DB4" w:rsidRPr="00634FCD" w:rsidRDefault="00AD7DB4">
      <w:pPr>
        <w:rPr>
          <w:lang w:val="es-ES_tradnl"/>
        </w:rPr>
      </w:pPr>
    </w:p>
    <w:sectPr w:rsidR="00AD7DB4" w:rsidRPr="00634F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FCD"/>
    <w:rsid w:val="00042A44"/>
    <w:rsid w:val="0031103F"/>
    <w:rsid w:val="00634FCD"/>
    <w:rsid w:val="009A2430"/>
    <w:rsid w:val="00AD05C2"/>
    <w:rsid w:val="00AD7DB4"/>
    <w:rsid w:val="00B525B0"/>
    <w:rsid w:val="00CE79D2"/>
    <w:rsid w:val="00CF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F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F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7</cp:revision>
  <cp:lastPrinted>2014-04-09T16:52:00Z</cp:lastPrinted>
  <dcterms:created xsi:type="dcterms:W3CDTF">2014-04-07T12:37:00Z</dcterms:created>
  <dcterms:modified xsi:type="dcterms:W3CDTF">2014-04-11T12:45:00Z</dcterms:modified>
</cp:coreProperties>
</file>