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F34115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9715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Pr="004F1975" w:rsidRDefault="003B4799" w:rsidP="004F1975">
      <w:pPr>
        <w:spacing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F3411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377/12 iniciado por la Sra. Fernández Guillermet Patricia Isabel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F34115" w:rsidRDefault="00F34115" w:rsidP="00F3411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de Tasas por Servicio a la Propiedad Cuenta Nº00026554;</w:t>
      </w:r>
    </w:p>
    <w:p w:rsidR="00F34115" w:rsidRDefault="00F34115" w:rsidP="00F3411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tiene a cargo su hija discapacitada de nacimiento que le exige una erogación económica permanente;</w:t>
      </w:r>
    </w:p>
    <w:p w:rsidR="00F34115" w:rsidRDefault="00F34115" w:rsidP="00F3411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el lugar no se presta ningún servicio municipal;</w:t>
      </w:r>
    </w:p>
    <w:p w:rsidR="001A2BE5" w:rsidRDefault="00F34115" w:rsidP="00F3411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 informes de la Dirección de Ambiente y Espacios Verdes y Dirección de Servicios Públicos;</w:t>
      </w:r>
    </w:p>
    <w:p w:rsidR="003B4799" w:rsidRPr="00A90EE6" w:rsidRDefault="009873E4" w:rsidP="0052331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 función de los informes de la Dirección de Ambiente y Espacios Verdes, Dirección de Servicios Públicos, </w:t>
      </w:r>
      <w:r w:rsidR="002A6AFC">
        <w:rPr>
          <w:rFonts w:ascii="Courier New" w:eastAsia="Times New Roman" w:hAnsi="Courier New" w:cs="Times New Roman"/>
          <w:sz w:val="24"/>
          <w:szCs w:val="20"/>
          <w:lang w:eastAsia="es-AR"/>
        </w:rPr>
        <w:t>la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comisión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emite despacho favorable</w:t>
      </w:r>
      <w:r w:rsidR="00EB30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A7171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7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sz w:val="24"/>
          <w:szCs w:val="20"/>
          <w:lang w:eastAsia="es-AR"/>
        </w:rPr>
        <w:t>mayo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873E4" w:rsidRDefault="009873E4" w:rsidP="009873E4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873E4" w:rsidRDefault="009873E4" w:rsidP="009873E4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9873E4" w:rsidRDefault="009873E4" w:rsidP="009873E4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730897" w:rsidRDefault="003B4799" w:rsidP="0073089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52331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730897" w:rsidRPr="0073089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F3411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Nº26554 de la deuda  por Tasa por Servicio a la Propiedad que mantiene </w:t>
      </w:r>
      <w:r w:rsidR="00C05B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con el Municipio </w:t>
      </w:r>
      <w:r w:rsidR="00F3411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día de la fecha y por el periodo 2014. </w:t>
      </w:r>
    </w:p>
    <w:p w:rsidR="00A71712" w:rsidRPr="00F34115" w:rsidRDefault="00730897" w:rsidP="0073089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_tradnl" w:eastAsia="es-AR"/>
        </w:rPr>
        <w:t>Art.2:</w:t>
      </w:r>
      <w:r>
        <w:rPr>
          <w:rFonts w:ascii="Courier New" w:eastAsia="Times New Roman" w:hAnsi="Courier New" w:cs="Times New Roman"/>
          <w:b/>
          <w:sz w:val="24"/>
          <w:szCs w:val="20"/>
          <w:lang w:val="es-ES_tradnl" w:eastAsia="es-AR"/>
        </w:rPr>
        <w:t xml:space="preserve"> </w:t>
      </w:r>
      <w:r w:rsidR="00C05BF6">
        <w:rPr>
          <w:rFonts w:ascii="Courier New" w:eastAsia="Times New Roman" w:hAnsi="Courier New" w:cs="Times New Roman"/>
          <w:b/>
          <w:sz w:val="24"/>
          <w:szCs w:val="20"/>
          <w:lang w:val="es-ES_tradnl" w:eastAsia="es-AR"/>
        </w:rPr>
        <w:t xml:space="preserve">INSTAR </w:t>
      </w:r>
      <w:r w:rsidR="00F3411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Departamento Ejecutivo que interceda ante el abogado interviniente para dejar sin efecto los gastos y honorarios generados.- </w:t>
      </w:r>
    </w:p>
    <w:p w:rsidR="00A71712" w:rsidRPr="008804BA" w:rsidRDefault="008804BA" w:rsidP="00A71712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C05BF6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3</w:t>
      </w:r>
      <w:bookmarkStart w:id="0" w:name="_GoBack"/>
      <w:bookmarkEnd w:id="0"/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SIETE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42E06"/>
    <w:rsid w:val="00155784"/>
    <w:rsid w:val="001A2BE5"/>
    <w:rsid w:val="001C1122"/>
    <w:rsid w:val="002436FA"/>
    <w:rsid w:val="00253046"/>
    <w:rsid w:val="00264E9C"/>
    <w:rsid w:val="002A6AFC"/>
    <w:rsid w:val="00304F48"/>
    <w:rsid w:val="003930C6"/>
    <w:rsid w:val="003B4799"/>
    <w:rsid w:val="00402E33"/>
    <w:rsid w:val="0041634D"/>
    <w:rsid w:val="00450E0D"/>
    <w:rsid w:val="00485EB7"/>
    <w:rsid w:val="004C0DBC"/>
    <w:rsid w:val="004F1975"/>
    <w:rsid w:val="00523311"/>
    <w:rsid w:val="00585981"/>
    <w:rsid w:val="00596E16"/>
    <w:rsid w:val="0063511F"/>
    <w:rsid w:val="00682A09"/>
    <w:rsid w:val="006D0A85"/>
    <w:rsid w:val="0073038D"/>
    <w:rsid w:val="00730897"/>
    <w:rsid w:val="007C0F57"/>
    <w:rsid w:val="007E47CA"/>
    <w:rsid w:val="00816F2B"/>
    <w:rsid w:val="00846EDC"/>
    <w:rsid w:val="008804BA"/>
    <w:rsid w:val="008A5E9A"/>
    <w:rsid w:val="008B12BB"/>
    <w:rsid w:val="009873E4"/>
    <w:rsid w:val="00A71712"/>
    <w:rsid w:val="00A8444A"/>
    <w:rsid w:val="00AD1725"/>
    <w:rsid w:val="00B810B6"/>
    <w:rsid w:val="00B95C62"/>
    <w:rsid w:val="00BC0A15"/>
    <w:rsid w:val="00C05BF6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B30F2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2014-05-07T16:41:00Z</cp:lastPrinted>
  <dcterms:created xsi:type="dcterms:W3CDTF">2014-05-07T15:29:00Z</dcterms:created>
  <dcterms:modified xsi:type="dcterms:W3CDTF">2014-05-08T11:59:00Z</dcterms:modified>
</cp:coreProperties>
</file>