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7E94" w:rsidRPr="00A90EE6" w:rsidRDefault="004B28D9" w:rsidP="00617E94">
      <w:pPr>
        <w:spacing w:after="0"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ORDENANZA  Nº 973</w:t>
      </w:r>
      <w:r w:rsidR="00C0719D">
        <w:rPr>
          <w:rFonts w:ascii="Courier New" w:eastAsia="Times New Roman" w:hAnsi="Courier New" w:cs="Times New Roman"/>
          <w:b/>
          <w:sz w:val="24"/>
          <w:szCs w:val="20"/>
          <w:u w:val="single"/>
          <w:lang w:eastAsia="es-AR"/>
        </w:rPr>
        <w:t>4</w:t>
      </w:r>
    </w:p>
    <w:p w:rsidR="00C0719D" w:rsidRDefault="00C0719D" w:rsidP="00F102D4">
      <w:pPr>
        <w:spacing w:after="0" w:line="360" w:lineRule="auto"/>
        <w:ind w:left="624" w:hanging="624"/>
        <w:jc w:val="both"/>
        <w:rPr>
          <w:rFonts w:ascii="Courier New" w:eastAsia="Arial Unicode MS" w:hAnsi="Courier New" w:cs="ShelleyAllegroScript-Normal"/>
          <w:sz w:val="24"/>
          <w:szCs w:val="24"/>
          <w:lang w:val="es-ES_tradnl" w:eastAsia="es-ES"/>
        </w:rPr>
      </w:pPr>
    </w:p>
    <w:p w:rsidR="00C0719D" w:rsidRDefault="00C0719D" w:rsidP="00F102D4">
      <w:pPr>
        <w:spacing w:line="360" w:lineRule="auto"/>
        <w:ind w:left="709" w:hanging="709"/>
        <w:jc w:val="both"/>
        <w:rPr>
          <w:rFonts w:ascii="Courier New" w:hAnsi="Courier New" w:cs="Courier New"/>
          <w:sz w:val="24"/>
          <w:szCs w:val="24"/>
        </w:rPr>
      </w:pPr>
      <w:r w:rsidRPr="00C0719D">
        <w:rPr>
          <w:rFonts w:ascii="Courier New" w:hAnsi="Courier New" w:cs="Courier New"/>
          <w:b/>
          <w:sz w:val="24"/>
          <w:szCs w:val="24"/>
          <w:u w:val="single"/>
        </w:rPr>
        <w:t>Visto:</w:t>
      </w:r>
      <w:r w:rsidRPr="00C0719D">
        <w:rPr>
          <w:rFonts w:ascii="Courier New" w:hAnsi="Courier New" w:cs="Courier New"/>
          <w:b/>
          <w:sz w:val="24"/>
          <w:szCs w:val="24"/>
        </w:rPr>
        <w:t xml:space="preserve"> </w:t>
      </w:r>
      <w:r w:rsidR="00F334C9">
        <w:rPr>
          <w:rFonts w:ascii="Courier New" w:hAnsi="Courier New" w:cs="Courier New"/>
          <w:sz w:val="24"/>
          <w:szCs w:val="24"/>
        </w:rPr>
        <w:t xml:space="preserve">La necesidad de rectificar el mecanismo que permite disponer de </w:t>
      </w:r>
      <w:proofErr w:type="spellStart"/>
      <w:r w:rsidR="00F334C9">
        <w:rPr>
          <w:rFonts w:ascii="Courier New" w:hAnsi="Courier New" w:cs="Courier New"/>
          <w:sz w:val="24"/>
          <w:szCs w:val="24"/>
        </w:rPr>
        <w:t>motovehículos</w:t>
      </w:r>
      <w:proofErr w:type="spellEnd"/>
      <w:r w:rsidR="00F334C9">
        <w:rPr>
          <w:rFonts w:ascii="Courier New" w:hAnsi="Courier New" w:cs="Courier New"/>
          <w:sz w:val="24"/>
          <w:szCs w:val="24"/>
        </w:rPr>
        <w:t xml:space="preserve"> secuestrados en procedimientos llevados a cabo por el Estado Municipal en ejercicio del poder de policía, siendo que los mismos a la fecha no han sido retirados por sus propietarios y/o titulares registrales;</w:t>
      </w:r>
      <w:r w:rsidRPr="00C0719D">
        <w:rPr>
          <w:rFonts w:ascii="Courier New" w:hAnsi="Courier New" w:cs="Courier New"/>
          <w:sz w:val="24"/>
          <w:szCs w:val="24"/>
        </w:rPr>
        <w:t xml:space="preserve"> y </w:t>
      </w:r>
    </w:p>
    <w:p w:rsidR="00F102D4" w:rsidRPr="00F102D4" w:rsidRDefault="00F102D4" w:rsidP="00F102D4">
      <w:pPr>
        <w:spacing w:line="360" w:lineRule="auto"/>
        <w:ind w:left="709" w:hanging="709"/>
        <w:jc w:val="both"/>
        <w:rPr>
          <w:rFonts w:ascii="Courier New" w:hAnsi="Courier New" w:cs="Courier New"/>
          <w:sz w:val="24"/>
          <w:szCs w:val="24"/>
        </w:rPr>
      </w:pPr>
    </w:p>
    <w:p w:rsidR="00C0719D" w:rsidRPr="00C0719D" w:rsidRDefault="00C0719D" w:rsidP="00C0719D">
      <w:pPr>
        <w:jc w:val="center"/>
        <w:rPr>
          <w:rFonts w:ascii="Courier New" w:hAnsi="Courier New" w:cs="Courier New"/>
          <w:b/>
          <w:sz w:val="24"/>
          <w:szCs w:val="24"/>
        </w:rPr>
      </w:pPr>
      <w:r w:rsidRPr="00C0719D">
        <w:rPr>
          <w:rFonts w:ascii="Courier New" w:hAnsi="Courier New" w:cs="Courier New"/>
          <w:b/>
          <w:sz w:val="24"/>
          <w:szCs w:val="24"/>
        </w:rPr>
        <w:t>C O N S I D E R A N D O</w:t>
      </w:r>
    </w:p>
    <w:p w:rsidR="00C0719D" w:rsidRDefault="00C0719D" w:rsidP="00C0719D">
      <w:pPr>
        <w:jc w:val="both"/>
        <w:rPr>
          <w:rFonts w:ascii="Courier New" w:hAnsi="Courier New" w:cs="Courier New"/>
          <w:sz w:val="24"/>
          <w:szCs w:val="24"/>
        </w:rPr>
      </w:pPr>
    </w:p>
    <w:p w:rsidR="00F334C9" w:rsidRDefault="00F334C9" w:rsidP="00F102D4">
      <w:pPr>
        <w:spacing w:line="360" w:lineRule="auto"/>
        <w:ind w:left="709"/>
        <w:jc w:val="both"/>
        <w:rPr>
          <w:rFonts w:ascii="Courier New" w:hAnsi="Courier New" w:cs="Courier New"/>
          <w:sz w:val="24"/>
          <w:szCs w:val="24"/>
        </w:rPr>
      </w:pPr>
      <w:r>
        <w:rPr>
          <w:rFonts w:ascii="Courier New" w:hAnsi="Courier New" w:cs="Courier New"/>
          <w:sz w:val="24"/>
          <w:szCs w:val="24"/>
        </w:rPr>
        <w:t xml:space="preserve">Que es necesario regular un mecanismo ágil y seguro que permita disponer de gran cantidad de </w:t>
      </w:r>
      <w:proofErr w:type="spellStart"/>
      <w:r>
        <w:rPr>
          <w:rFonts w:ascii="Courier New" w:hAnsi="Courier New" w:cs="Courier New"/>
          <w:sz w:val="24"/>
          <w:szCs w:val="24"/>
        </w:rPr>
        <w:t>motovehículos</w:t>
      </w:r>
      <w:proofErr w:type="spellEnd"/>
      <w:r>
        <w:rPr>
          <w:rFonts w:ascii="Courier New" w:hAnsi="Courier New" w:cs="Courier New"/>
          <w:sz w:val="24"/>
          <w:szCs w:val="24"/>
        </w:rPr>
        <w:t xml:space="preserve"> en dependencias municipales que no han sido retirados por sus dueños en tiempo y forma, a pesar de haberse formulado las intimaciones pertinentes;</w:t>
      </w:r>
    </w:p>
    <w:p w:rsidR="00A0028B" w:rsidRDefault="00C0719D" w:rsidP="00F102D4">
      <w:pPr>
        <w:spacing w:line="360" w:lineRule="auto"/>
        <w:ind w:left="709"/>
        <w:jc w:val="both"/>
        <w:rPr>
          <w:rFonts w:ascii="Courier New" w:hAnsi="Courier New" w:cs="Courier New"/>
          <w:sz w:val="24"/>
          <w:szCs w:val="24"/>
        </w:rPr>
      </w:pPr>
      <w:r w:rsidRPr="00C0719D">
        <w:rPr>
          <w:rFonts w:ascii="Courier New" w:hAnsi="Courier New" w:cs="Courier New"/>
          <w:sz w:val="24"/>
          <w:szCs w:val="24"/>
        </w:rPr>
        <w:t>Que la Ordenanza</w:t>
      </w:r>
      <w:r w:rsidR="00F334C9">
        <w:rPr>
          <w:rFonts w:ascii="Courier New" w:hAnsi="Courier New" w:cs="Courier New"/>
          <w:sz w:val="24"/>
          <w:szCs w:val="24"/>
        </w:rPr>
        <w:t xml:space="preserve"> Nº 9500 q</w:t>
      </w:r>
      <w:r w:rsidR="00A0028B">
        <w:rPr>
          <w:rFonts w:ascii="Courier New" w:hAnsi="Courier New" w:cs="Courier New"/>
          <w:sz w:val="24"/>
          <w:szCs w:val="24"/>
        </w:rPr>
        <w:t>ue ha regulado el procedimiento</w:t>
      </w:r>
      <w:r w:rsidR="00F334C9">
        <w:rPr>
          <w:rFonts w:ascii="Courier New" w:hAnsi="Courier New" w:cs="Courier New"/>
          <w:sz w:val="24"/>
          <w:szCs w:val="24"/>
        </w:rPr>
        <w:t xml:space="preserve"> para disponer sobre el destino final de estos bienes, adolece de inconvenientes en su implementación y pronta ejecución por</w:t>
      </w:r>
      <w:r w:rsidR="00A0028B">
        <w:rPr>
          <w:rFonts w:ascii="Courier New" w:hAnsi="Courier New" w:cs="Courier New"/>
          <w:sz w:val="24"/>
          <w:szCs w:val="24"/>
        </w:rPr>
        <w:t xml:space="preserve"> parte del Departamento Ejecutivo.</w:t>
      </w:r>
    </w:p>
    <w:p w:rsidR="00C0719D" w:rsidRPr="00C0719D" w:rsidRDefault="00A0028B" w:rsidP="00A0028B">
      <w:pPr>
        <w:spacing w:line="360" w:lineRule="auto"/>
        <w:ind w:left="709"/>
        <w:jc w:val="both"/>
        <w:rPr>
          <w:rFonts w:ascii="Courier New" w:hAnsi="Courier New" w:cs="Courier New"/>
          <w:sz w:val="24"/>
          <w:szCs w:val="24"/>
        </w:rPr>
      </w:pPr>
      <w:r>
        <w:rPr>
          <w:rFonts w:ascii="Courier New" w:hAnsi="Courier New" w:cs="Courier New"/>
          <w:sz w:val="24"/>
          <w:szCs w:val="24"/>
        </w:rPr>
        <w:t xml:space="preserve">Que atento a lo expuesto es menester realizar las adecuaciones procedimentales pertinentes. </w:t>
      </w:r>
    </w:p>
    <w:p w:rsidR="006943D1" w:rsidRPr="006943D1" w:rsidRDefault="006943D1" w:rsidP="00F102D4">
      <w:pPr>
        <w:spacing w:after="0" w:line="360" w:lineRule="auto"/>
        <w:ind w:left="680"/>
        <w:jc w:val="both"/>
        <w:rPr>
          <w:rFonts w:ascii="Courier New" w:eastAsia="Times New Roman" w:hAnsi="Courier New" w:cs="Times New Roman"/>
          <w:sz w:val="24"/>
          <w:szCs w:val="20"/>
          <w:lang w:eastAsia="es-AR"/>
        </w:rPr>
      </w:pPr>
      <w:r w:rsidRPr="006943D1">
        <w:rPr>
          <w:rFonts w:ascii="Courier New" w:eastAsia="Times New Roman" w:hAnsi="Courier New" w:cs="Times New Roman"/>
          <w:sz w:val="24"/>
          <w:szCs w:val="20"/>
          <w:lang w:eastAsia="es-AR"/>
        </w:rPr>
        <w:t xml:space="preserve">Que evaluado </w:t>
      </w:r>
      <w:r w:rsidR="001D630B">
        <w:rPr>
          <w:rFonts w:ascii="Courier New" w:eastAsia="Times New Roman" w:hAnsi="Courier New" w:cs="Times New Roman"/>
          <w:sz w:val="24"/>
          <w:szCs w:val="20"/>
          <w:lang w:eastAsia="es-AR"/>
        </w:rPr>
        <w:t>el P</w:t>
      </w:r>
      <w:r w:rsidR="00A30320">
        <w:rPr>
          <w:rFonts w:ascii="Courier New" w:eastAsia="Times New Roman" w:hAnsi="Courier New" w:cs="Times New Roman"/>
          <w:sz w:val="24"/>
          <w:szCs w:val="20"/>
          <w:lang w:eastAsia="es-AR"/>
        </w:rPr>
        <w:t>royecto</w:t>
      </w:r>
      <w:r w:rsidR="001D630B">
        <w:rPr>
          <w:rFonts w:ascii="Courier New" w:eastAsia="Times New Roman" w:hAnsi="Courier New" w:cs="Times New Roman"/>
          <w:sz w:val="24"/>
          <w:szCs w:val="20"/>
          <w:lang w:eastAsia="es-AR"/>
        </w:rPr>
        <w:t xml:space="preserve"> de Ordenanza </w:t>
      </w:r>
      <w:r w:rsidRPr="006943D1">
        <w:rPr>
          <w:rFonts w:ascii="Courier New" w:eastAsia="Times New Roman" w:hAnsi="Courier New" w:cs="Times New Roman"/>
          <w:sz w:val="24"/>
          <w:szCs w:val="20"/>
          <w:lang w:eastAsia="es-AR"/>
        </w:rPr>
        <w:t xml:space="preserve">por </w:t>
      </w:r>
      <w:r w:rsidR="00A30320">
        <w:rPr>
          <w:rFonts w:ascii="Courier New" w:eastAsia="Times New Roman" w:hAnsi="Courier New" w:cs="Times New Roman"/>
          <w:sz w:val="24"/>
          <w:szCs w:val="20"/>
          <w:lang w:eastAsia="es-AR"/>
        </w:rPr>
        <w:t xml:space="preserve">la </w:t>
      </w:r>
      <w:r w:rsidRPr="006943D1">
        <w:rPr>
          <w:rFonts w:ascii="Courier New" w:eastAsia="Times New Roman" w:hAnsi="Courier New" w:cs="Times New Roman"/>
          <w:sz w:val="24"/>
          <w:szCs w:val="20"/>
          <w:lang w:eastAsia="es-AR"/>
        </w:rPr>
        <w:t>Comisión</w:t>
      </w:r>
      <w:r w:rsidR="00A30320">
        <w:rPr>
          <w:rFonts w:ascii="Courier New" w:eastAsia="Times New Roman" w:hAnsi="Courier New" w:cs="Times New Roman"/>
          <w:sz w:val="24"/>
          <w:szCs w:val="20"/>
          <w:lang w:eastAsia="es-AR"/>
        </w:rPr>
        <w:t xml:space="preserve"> de</w:t>
      </w:r>
      <w:r w:rsidRPr="006943D1">
        <w:rPr>
          <w:rFonts w:ascii="Courier New" w:eastAsia="Times New Roman" w:hAnsi="Courier New" w:cs="Times New Roman"/>
          <w:sz w:val="24"/>
          <w:szCs w:val="20"/>
          <w:lang w:eastAsia="es-AR"/>
        </w:rPr>
        <w:t xml:space="preserve"> </w:t>
      </w:r>
      <w:r>
        <w:rPr>
          <w:rFonts w:ascii="Courier New" w:eastAsia="Times New Roman" w:hAnsi="Courier New" w:cs="Times New Roman"/>
          <w:sz w:val="24"/>
          <w:szCs w:val="20"/>
          <w:lang w:eastAsia="es-AR"/>
        </w:rPr>
        <w:t>Legislación General</w:t>
      </w:r>
      <w:r w:rsidR="00A30320">
        <w:rPr>
          <w:rFonts w:ascii="Courier New" w:eastAsia="Times New Roman" w:hAnsi="Courier New" w:cs="Times New Roman"/>
          <w:sz w:val="24"/>
          <w:szCs w:val="20"/>
          <w:lang w:eastAsia="es-AR"/>
        </w:rPr>
        <w:t>,</w:t>
      </w:r>
      <w:r w:rsidRPr="006943D1">
        <w:rPr>
          <w:rFonts w:ascii="Courier New" w:eastAsia="Times New Roman" w:hAnsi="Courier New" w:cs="Times New Roman"/>
          <w:sz w:val="24"/>
          <w:szCs w:val="20"/>
          <w:lang w:eastAsia="es-AR"/>
        </w:rPr>
        <w:t xml:space="preserve"> </w:t>
      </w:r>
      <w:r w:rsidR="00A30320">
        <w:rPr>
          <w:rFonts w:ascii="Courier New" w:eastAsia="Times New Roman" w:hAnsi="Courier New" w:cs="Times New Roman"/>
          <w:sz w:val="24"/>
          <w:szCs w:val="20"/>
          <w:lang w:eastAsia="es-AR"/>
        </w:rPr>
        <w:t>se emite despacho favorable, despacho aprobado po</w:t>
      </w:r>
      <w:r>
        <w:rPr>
          <w:rFonts w:ascii="Courier New" w:eastAsia="Times New Roman" w:hAnsi="Courier New" w:cs="Times New Roman"/>
          <w:sz w:val="24"/>
          <w:szCs w:val="20"/>
          <w:lang w:eastAsia="es-AR"/>
        </w:rPr>
        <w:t>r</w:t>
      </w:r>
      <w:r w:rsidR="00A30320">
        <w:rPr>
          <w:rFonts w:ascii="Courier New" w:eastAsia="Times New Roman" w:hAnsi="Courier New" w:cs="Times New Roman"/>
          <w:sz w:val="24"/>
          <w:szCs w:val="20"/>
          <w:lang w:eastAsia="es-AR"/>
        </w:rPr>
        <w:t xml:space="preserve"> unanimidad</w:t>
      </w:r>
      <w:r>
        <w:rPr>
          <w:rFonts w:ascii="Courier New" w:eastAsia="Times New Roman" w:hAnsi="Courier New" w:cs="Times New Roman"/>
          <w:sz w:val="24"/>
          <w:szCs w:val="20"/>
          <w:lang w:eastAsia="es-AR"/>
        </w:rPr>
        <w:t xml:space="preserve"> </w:t>
      </w:r>
      <w:r w:rsidRPr="006943D1">
        <w:rPr>
          <w:rFonts w:ascii="Courier New" w:eastAsia="Times New Roman" w:hAnsi="Courier New" w:cs="Times New Roman"/>
          <w:sz w:val="24"/>
          <w:szCs w:val="20"/>
          <w:lang w:eastAsia="es-AR"/>
        </w:rPr>
        <w:t>en Sesión Ordinaria del día 18 de junio de 2014.</w:t>
      </w:r>
    </w:p>
    <w:p w:rsidR="003F0077" w:rsidRDefault="003F0077" w:rsidP="00F102D4">
      <w:pPr>
        <w:spacing w:line="360" w:lineRule="auto"/>
        <w:jc w:val="right"/>
        <w:rPr>
          <w:rFonts w:ascii="Courier New" w:hAnsi="Courier New" w:cs="Courier New"/>
          <w:sz w:val="24"/>
          <w:szCs w:val="24"/>
        </w:rPr>
      </w:pPr>
    </w:p>
    <w:p w:rsidR="00C0719D" w:rsidRDefault="00F102D4" w:rsidP="00F102D4">
      <w:pPr>
        <w:spacing w:line="360" w:lineRule="auto"/>
        <w:jc w:val="right"/>
        <w:rPr>
          <w:rFonts w:ascii="Courier New" w:hAnsi="Courier New" w:cs="Courier New"/>
          <w:sz w:val="24"/>
          <w:szCs w:val="24"/>
        </w:rPr>
      </w:pPr>
      <w:bookmarkStart w:id="0" w:name="_GoBack"/>
      <w:bookmarkEnd w:id="0"/>
      <w:r>
        <w:rPr>
          <w:rFonts w:ascii="Courier New" w:hAnsi="Courier New" w:cs="Courier New"/>
          <w:sz w:val="24"/>
          <w:szCs w:val="24"/>
        </w:rPr>
        <w:t>…///</w:t>
      </w:r>
    </w:p>
    <w:p w:rsidR="00F102D4" w:rsidRDefault="00F102D4" w:rsidP="00F102D4">
      <w:pPr>
        <w:spacing w:line="360" w:lineRule="auto"/>
        <w:rPr>
          <w:rFonts w:ascii="Courier New" w:hAnsi="Courier New" w:cs="Courier New"/>
          <w:sz w:val="24"/>
          <w:szCs w:val="24"/>
        </w:rPr>
      </w:pPr>
      <w:r>
        <w:rPr>
          <w:rFonts w:ascii="Courier New" w:hAnsi="Courier New" w:cs="Courier New"/>
          <w:sz w:val="24"/>
          <w:szCs w:val="24"/>
        </w:rPr>
        <w:lastRenderedPageBreak/>
        <w:t>…///2.-</w:t>
      </w:r>
    </w:p>
    <w:p w:rsidR="00E64CA9" w:rsidRPr="00A90EE6" w:rsidRDefault="00E64CA9" w:rsidP="00F102D4">
      <w:pPr>
        <w:keepNext/>
        <w:spacing w:after="0" w:line="360" w:lineRule="auto"/>
        <w:ind w:left="709"/>
        <w:jc w:val="center"/>
        <w:outlineLvl w:val="0"/>
        <w:rPr>
          <w:rFonts w:ascii="Courier New" w:eastAsia="Times New Roman" w:hAnsi="Courier New" w:cs="Times New Roman"/>
          <w:b/>
          <w:sz w:val="24"/>
          <w:szCs w:val="20"/>
          <w:lang w:eastAsia="es-AR"/>
        </w:rPr>
      </w:pPr>
      <w:r w:rsidRPr="00A90EE6">
        <w:rPr>
          <w:rFonts w:ascii="Courier New" w:eastAsia="Times New Roman" w:hAnsi="Courier New" w:cs="Times New Roman"/>
          <w:b/>
          <w:sz w:val="24"/>
          <w:szCs w:val="20"/>
          <w:lang w:eastAsia="es-AR"/>
        </w:rPr>
        <w:t>EL HONORABLE CONCEJO DELIBERANTE DE LA CIUDAD DE</w:t>
      </w:r>
    </w:p>
    <w:p w:rsidR="00E64CA9" w:rsidRPr="00A90EE6" w:rsidRDefault="00E64CA9" w:rsidP="00F102D4">
      <w:pPr>
        <w:spacing w:after="0" w:line="360" w:lineRule="auto"/>
        <w:ind w:left="709"/>
        <w:jc w:val="center"/>
        <w:rPr>
          <w:rFonts w:ascii="Courier New" w:eastAsia="Times New Roman" w:hAnsi="Courier New" w:cs="Times New Roman"/>
          <w:b/>
          <w:sz w:val="24"/>
          <w:szCs w:val="20"/>
          <w:lang w:eastAsia="es-AR"/>
        </w:rPr>
      </w:pPr>
    </w:p>
    <w:p w:rsidR="00E64CA9" w:rsidRDefault="00E64CA9" w:rsidP="00F102D4">
      <w:pPr>
        <w:spacing w:after="0" w:line="360" w:lineRule="auto"/>
        <w:jc w:val="center"/>
        <w:rPr>
          <w:rFonts w:ascii="Courier New" w:eastAsia="Times New Roman" w:hAnsi="Courier New" w:cs="Times New Roman"/>
          <w:b/>
          <w:sz w:val="24"/>
          <w:szCs w:val="20"/>
          <w:lang w:eastAsia="es-AR"/>
        </w:rPr>
      </w:pPr>
      <w:r>
        <w:rPr>
          <w:rFonts w:ascii="Courier New" w:eastAsia="Times New Roman" w:hAnsi="Courier New" w:cs="Times New Roman"/>
          <w:b/>
          <w:sz w:val="24"/>
          <w:szCs w:val="20"/>
          <w:lang w:eastAsia="es-AR"/>
        </w:rPr>
        <w:t xml:space="preserve">     </w:t>
      </w:r>
      <w:r w:rsidRPr="00A90EE6">
        <w:rPr>
          <w:rFonts w:ascii="Courier New" w:eastAsia="Times New Roman" w:hAnsi="Courier New" w:cs="Times New Roman"/>
          <w:b/>
          <w:sz w:val="24"/>
          <w:szCs w:val="20"/>
          <w:lang w:eastAsia="es-AR"/>
        </w:rPr>
        <w:t>ALTA GRACIA SANCIONA CON FUERZA DE ORDENANZA</w:t>
      </w:r>
    </w:p>
    <w:p w:rsidR="00E64CA9" w:rsidRDefault="00E64CA9" w:rsidP="00F102D4">
      <w:pPr>
        <w:spacing w:line="360" w:lineRule="auto"/>
        <w:jc w:val="both"/>
        <w:rPr>
          <w:rFonts w:ascii="Courier New" w:hAnsi="Courier New" w:cs="Courier New"/>
          <w:sz w:val="24"/>
          <w:szCs w:val="24"/>
        </w:rPr>
      </w:pPr>
    </w:p>
    <w:p w:rsidR="00C0719D" w:rsidRPr="00C0719D" w:rsidRDefault="00C0719D" w:rsidP="00F102D4">
      <w:pPr>
        <w:spacing w:line="360" w:lineRule="auto"/>
        <w:ind w:left="709" w:hanging="425"/>
        <w:jc w:val="both"/>
        <w:rPr>
          <w:rFonts w:ascii="Courier New" w:hAnsi="Courier New" w:cs="Courier New"/>
          <w:sz w:val="24"/>
          <w:szCs w:val="24"/>
        </w:rPr>
      </w:pPr>
      <w:r w:rsidRPr="00E64CA9">
        <w:rPr>
          <w:rFonts w:ascii="Courier New" w:hAnsi="Courier New" w:cs="Courier New"/>
          <w:b/>
          <w:sz w:val="24"/>
          <w:szCs w:val="24"/>
          <w:u w:val="single"/>
        </w:rPr>
        <w:t>Art.1</w:t>
      </w:r>
      <w:r w:rsidRPr="00C0719D">
        <w:rPr>
          <w:rFonts w:ascii="Courier New" w:hAnsi="Courier New" w:cs="Courier New"/>
          <w:sz w:val="24"/>
          <w:szCs w:val="24"/>
        </w:rPr>
        <w:t xml:space="preserve">: </w:t>
      </w:r>
      <w:r w:rsidR="00E64CA9" w:rsidRPr="00E64CA9">
        <w:rPr>
          <w:rFonts w:ascii="Courier New" w:hAnsi="Courier New" w:cs="Courier New"/>
          <w:b/>
          <w:sz w:val="24"/>
          <w:szCs w:val="24"/>
        </w:rPr>
        <w:t>MODIFÍCASE</w:t>
      </w:r>
      <w:r w:rsidRPr="00C0719D">
        <w:rPr>
          <w:rFonts w:ascii="Courier New" w:hAnsi="Courier New" w:cs="Courier New"/>
          <w:sz w:val="24"/>
          <w:szCs w:val="24"/>
        </w:rPr>
        <w:t xml:space="preserve"> el Art.1 de Ordenanza Nº 9500 que quedará redactado de la siguiente manera: “Art.1: Dispóngase la venta en subasta pública de: a) aquellos </w:t>
      </w:r>
      <w:proofErr w:type="spellStart"/>
      <w:r w:rsidRPr="00C0719D">
        <w:rPr>
          <w:rFonts w:ascii="Courier New" w:hAnsi="Courier New" w:cs="Courier New"/>
          <w:sz w:val="24"/>
          <w:szCs w:val="24"/>
        </w:rPr>
        <w:t>motovehículos</w:t>
      </w:r>
      <w:proofErr w:type="spellEnd"/>
      <w:r w:rsidRPr="00C0719D">
        <w:rPr>
          <w:rFonts w:ascii="Courier New" w:hAnsi="Courier New" w:cs="Courier New"/>
          <w:sz w:val="24"/>
          <w:szCs w:val="24"/>
        </w:rPr>
        <w:t xml:space="preserve"> que habiendo sido retenidos por la Autoridad de Control Municipal, alojados en depósito municipal y mediando Sentencia Firme emanada del Juzgado Administrativo Municipal de Faltas, han permanecido por un plazo mayor a 180 días, contados desde el día de la Sentencia firme, sin haber sido retirados por su titular </w:t>
      </w:r>
      <w:proofErr w:type="spellStart"/>
      <w:r w:rsidRPr="00C0719D">
        <w:rPr>
          <w:rFonts w:ascii="Courier New" w:hAnsi="Courier New" w:cs="Courier New"/>
          <w:sz w:val="24"/>
          <w:szCs w:val="24"/>
        </w:rPr>
        <w:t>dominial</w:t>
      </w:r>
      <w:proofErr w:type="spellEnd"/>
      <w:r w:rsidRPr="00C0719D">
        <w:rPr>
          <w:rFonts w:ascii="Courier New" w:hAnsi="Courier New" w:cs="Courier New"/>
          <w:sz w:val="24"/>
          <w:szCs w:val="24"/>
        </w:rPr>
        <w:t xml:space="preserve">; b) aquellos </w:t>
      </w:r>
      <w:proofErr w:type="spellStart"/>
      <w:r w:rsidRPr="00C0719D">
        <w:rPr>
          <w:rFonts w:ascii="Courier New" w:hAnsi="Courier New" w:cs="Courier New"/>
          <w:sz w:val="24"/>
          <w:szCs w:val="24"/>
        </w:rPr>
        <w:t>motovehículos</w:t>
      </w:r>
      <w:proofErr w:type="spellEnd"/>
      <w:r w:rsidRPr="00C0719D">
        <w:rPr>
          <w:rFonts w:ascii="Courier New" w:hAnsi="Courier New" w:cs="Courier New"/>
          <w:sz w:val="24"/>
          <w:szCs w:val="24"/>
        </w:rPr>
        <w:t xml:space="preserve"> que habiendo sido retenidos por la Autoridad de Control Municipal, alojados en depósito municipal y mediando Sentencia Firme emanada del Juzgado Administrativo de Faltas, han permanecido por un plazo mayor a 365 días contados desde el día de la Sentencia firme, cuando la imposibilidad del recupero del motovehículo se debiera a la falta de documentación que acredite propiedad o tenencia legítima del bien registrado; c) aquellos </w:t>
      </w:r>
      <w:proofErr w:type="spellStart"/>
      <w:r w:rsidRPr="00C0719D">
        <w:rPr>
          <w:rFonts w:ascii="Courier New" w:hAnsi="Courier New" w:cs="Courier New"/>
          <w:sz w:val="24"/>
          <w:szCs w:val="24"/>
        </w:rPr>
        <w:t>motovehículos</w:t>
      </w:r>
      <w:proofErr w:type="spellEnd"/>
      <w:r w:rsidRPr="00C0719D">
        <w:rPr>
          <w:rFonts w:ascii="Courier New" w:hAnsi="Courier New" w:cs="Courier New"/>
          <w:sz w:val="24"/>
          <w:szCs w:val="24"/>
        </w:rPr>
        <w:t xml:space="preserve"> que se encuentran en depósito municipal con anterioridad a la vigencia de la presente ordenanza, por idéntica causa.</w:t>
      </w:r>
    </w:p>
    <w:p w:rsidR="00F102D4" w:rsidRDefault="00E64CA9" w:rsidP="00F102D4">
      <w:pPr>
        <w:spacing w:line="360" w:lineRule="auto"/>
        <w:ind w:left="709" w:hanging="425"/>
        <w:jc w:val="both"/>
        <w:rPr>
          <w:rFonts w:ascii="Courier New" w:hAnsi="Courier New" w:cs="Courier New"/>
          <w:sz w:val="24"/>
          <w:szCs w:val="24"/>
        </w:rPr>
      </w:pPr>
      <w:r>
        <w:rPr>
          <w:rFonts w:ascii="Courier New" w:hAnsi="Courier New" w:cs="Courier New"/>
          <w:sz w:val="24"/>
          <w:szCs w:val="24"/>
        </w:rPr>
        <w:t xml:space="preserve"> </w:t>
      </w:r>
      <w:r w:rsidR="00C0719D" w:rsidRPr="00E64CA9">
        <w:rPr>
          <w:rFonts w:ascii="Courier New" w:hAnsi="Courier New" w:cs="Courier New"/>
          <w:b/>
          <w:sz w:val="24"/>
          <w:szCs w:val="24"/>
          <w:u w:val="single"/>
        </w:rPr>
        <w:t>Art.2</w:t>
      </w:r>
      <w:r w:rsidR="00C0719D" w:rsidRPr="00C0719D">
        <w:rPr>
          <w:rFonts w:ascii="Courier New" w:hAnsi="Courier New" w:cs="Courier New"/>
          <w:sz w:val="24"/>
          <w:szCs w:val="24"/>
        </w:rPr>
        <w:t xml:space="preserve">: </w:t>
      </w:r>
      <w:r w:rsidRPr="00E64CA9">
        <w:rPr>
          <w:rFonts w:ascii="Courier New" w:hAnsi="Courier New" w:cs="Courier New"/>
          <w:b/>
          <w:sz w:val="24"/>
          <w:szCs w:val="24"/>
        </w:rPr>
        <w:t>MODIFÍCASE</w:t>
      </w:r>
      <w:r w:rsidR="00C0719D" w:rsidRPr="00C0719D">
        <w:rPr>
          <w:rFonts w:ascii="Courier New" w:hAnsi="Courier New" w:cs="Courier New"/>
          <w:sz w:val="24"/>
          <w:szCs w:val="24"/>
        </w:rPr>
        <w:t xml:space="preserve"> el art.6 de la Ordenanza Nº 9500 que quedará redactado de la siguiente manera: “Art.6: CITACIÓN Y EMPLAZAMIENTO EN BOLETÍN OFICIAL MUNICIPAL. Realizada la notificación de la sentencia del Juzgado </w:t>
      </w:r>
    </w:p>
    <w:p w:rsidR="00F102D4" w:rsidRDefault="00F102D4" w:rsidP="00F102D4">
      <w:pPr>
        <w:spacing w:line="360" w:lineRule="auto"/>
        <w:ind w:left="709" w:hanging="425"/>
        <w:jc w:val="right"/>
        <w:rPr>
          <w:rFonts w:ascii="Courier New" w:hAnsi="Courier New" w:cs="Courier New"/>
          <w:sz w:val="24"/>
          <w:szCs w:val="24"/>
        </w:rPr>
      </w:pPr>
      <w:r>
        <w:rPr>
          <w:rFonts w:ascii="Courier New" w:hAnsi="Courier New" w:cs="Courier New"/>
          <w:sz w:val="24"/>
          <w:szCs w:val="24"/>
        </w:rPr>
        <w:t>…///</w:t>
      </w:r>
    </w:p>
    <w:p w:rsidR="00F102D4" w:rsidRPr="00F102D4" w:rsidRDefault="00F102D4" w:rsidP="00F102D4">
      <w:pPr>
        <w:spacing w:line="360" w:lineRule="auto"/>
        <w:ind w:left="709" w:hanging="425"/>
        <w:rPr>
          <w:rFonts w:ascii="Courier New" w:hAnsi="Courier New" w:cs="Courier New"/>
          <w:sz w:val="24"/>
          <w:szCs w:val="24"/>
        </w:rPr>
      </w:pPr>
      <w:r>
        <w:rPr>
          <w:rFonts w:ascii="Courier New" w:hAnsi="Courier New" w:cs="Courier New"/>
          <w:sz w:val="24"/>
          <w:szCs w:val="24"/>
        </w:rPr>
        <w:lastRenderedPageBreak/>
        <w:t>…///3.-</w:t>
      </w:r>
    </w:p>
    <w:p w:rsidR="00C0719D" w:rsidRPr="00C0719D" w:rsidRDefault="00F102D4" w:rsidP="00F102D4">
      <w:pPr>
        <w:spacing w:line="360" w:lineRule="auto"/>
        <w:ind w:left="709" w:hanging="425"/>
        <w:jc w:val="both"/>
        <w:rPr>
          <w:rFonts w:ascii="Courier New" w:hAnsi="Courier New" w:cs="Courier New"/>
          <w:sz w:val="24"/>
          <w:szCs w:val="24"/>
        </w:rPr>
      </w:pPr>
      <w:r>
        <w:rPr>
          <w:rFonts w:ascii="Courier New" w:hAnsi="Courier New" w:cs="Courier New"/>
          <w:sz w:val="24"/>
          <w:szCs w:val="24"/>
        </w:rPr>
        <w:t xml:space="preserve">   </w:t>
      </w:r>
      <w:r w:rsidR="00C0719D" w:rsidRPr="00C0719D">
        <w:rPr>
          <w:rFonts w:ascii="Courier New" w:hAnsi="Courier New" w:cs="Courier New"/>
          <w:sz w:val="24"/>
          <w:szCs w:val="24"/>
        </w:rPr>
        <w:t xml:space="preserve">Administrativo Municipal de Faltas acorde al procedimiento propio, se efectuará una segunda intimación, </w:t>
      </w:r>
      <w:r w:rsidR="00314F2B">
        <w:rPr>
          <w:rFonts w:ascii="Courier New" w:hAnsi="Courier New" w:cs="Courier New"/>
          <w:sz w:val="24"/>
          <w:szCs w:val="24"/>
        </w:rPr>
        <w:t xml:space="preserve"> </w:t>
      </w:r>
      <w:r w:rsidR="00C0719D" w:rsidRPr="00C0719D">
        <w:rPr>
          <w:rFonts w:ascii="Courier New" w:hAnsi="Courier New" w:cs="Courier New"/>
          <w:sz w:val="24"/>
          <w:szCs w:val="24"/>
        </w:rPr>
        <w:t>citación y</w:t>
      </w:r>
      <w:r w:rsidR="00314F2B">
        <w:rPr>
          <w:rFonts w:ascii="Courier New" w:hAnsi="Courier New" w:cs="Courier New"/>
          <w:sz w:val="24"/>
          <w:szCs w:val="24"/>
        </w:rPr>
        <w:t xml:space="preserve"> </w:t>
      </w:r>
      <w:r w:rsidR="00C0719D" w:rsidRPr="00C0719D">
        <w:rPr>
          <w:rFonts w:ascii="Courier New" w:hAnsi="Courier New" w:cs="Courier New"/>
          <w:sz w:val="24"/>
          <w:szCs w:val="24"/>
        </w:rPr>
        <w:t xml:space="preserve"> emplazamiento, de </w:t>
      </w:r>
      <w:r w:rsidR="00B05DC9">
        <w:rPr>
          <w:rFonts w:ascii="Courier New" w:hAnsi="Courier New" w:cs="Courier New"/>
          <w:sz w:val="24"/>
          <w:szCs w:val="24"/>
        </w:rPr>
        <w:t xml:space="preserve"> i</w:t>
      </w:r>
      <w:r w:rsidR="00C0719D" w:rsidRPr="00C0719D">
        <w:rPr>
          <w:rFonts w:ascii="Courier New" w:hAnsi="Courier New" w:cs="Courier New"/>
          <w:sz w:val="24"/>
          <w:szCs w:val="24"/>
        </w:rPr>
        <w:t xml:space="preserve">gual </w:t>
      </w:r>
      <w:r>
        <w:rPr>
          <w:rFonts w:ascii="Courier New" w:hAnsi="Courier New" w:cs="Courier New"/>
          <w:sz w:val="24"/>
          <w:szCs w:val="24"/>
        </w:rPr>
        <w:t xml:space="preserve">tenor, </w:t>
      </w:r>
      <w:r w:rsidR="00C0719D" w:rsidRPr="00C0719D">
        <w:rPr>
          <w:rFonts w:ascii="Courier New" w:hAnsi="Courier New" w:cs="Courier New"/>
          <w:sz w:val="24"/>
          <w:szCs w:val="24"/>
        </w:rPr>
        <w:t>por un (1) día en Boletín Oficial Municipal y delegando la disposición del vehículo en el Departamento Ejecutivo y otorgándose un plazo  de diez (10) días corridos – a partir de la fecha de publicación – para recuperar el motovehículo acreditando propiedad, previo cumplimiento de la sanción, más gastos de traslado y estadía. Vencido el mismo, la Municipalidad queda liberada de toda responsabilidad de guarda y custodia del bien, pudiendo disponer del mismo y proceder a la venta mediante REMATE Y/O SUBASTAS PÚBLICA.”</w:t>
      </w:r>
    </w:p>
    <w:p w:rsidR="00C0719D" w:rsidRPr="00C0719D" w:rsidRDefault="00C0719D" w:rsidP="00F102D4">
      <w:pPr>
        <w:spacing w:line="360" w:lineRule="auto"/>
        <w:ind w:left="709" w:hanging="425"/>
        <w:jc w:val="both"/>
        <w:rPr>
          <w:rFonts w:ascii="Courier New" w:hAnsi="Courier New" w:cs="Courier New"/>
          <w:sz w:val="24"/>
          <w:szCs w:val="24"/>
        </w:rPr>
      </w:pPr>
      <w:r w:rsidRPr="00C3598B">
        <w:rPr>
          <w:rFonts w:ascii="Courier New" w:hAnsi="Courier New" w:cs="Courier New"/>
          <w:b/>
          <w:sz w:val="24"/>
          <w:szCs w:val="24"/>
          <w:u w:val="single"/>
        </w:rPr>
        <w:t>Art.3</w:t>
      </w:r>
      <w:r w:rsidRPr="00C0719D">
        <w:rPr>
          <w:rFonts w:ascii="Courier New" w:hAnsi="Courier New" w:cs="Courier New"/>
          <w:sz w:val="24"/>
          <w:szCs w:val="24"/>
        </w:rPr>
        <w:t xml:space="preserve">: </w:t>
      </w:r>
      <w:r w:rsidR="00C3598B" w:rsidRPr="00C3598B">
        <w:rPr>
          <w:rFonts w:ascii="Courier New" w:hAnsi="Courier New" w:cs="Courier New"/>
          <w:b/>
          <w:sz w:val="24"/>
          <w:szCs w:val="24"/>
        </w:rPr>
        <w:t>MODIFÍCASE</w:t>
      </w:r>
      <w:r w:rsidRPr="00C0719D">
        <w:rPr>
          <w:rFonts w:ascii="Courier New" w:hAnsi="Courier New" w:cs="Courier New"/>
          <w:sz w:val="24"/>
          <w:szCs w:val="24"/>
        </w:rPr>
        <w:t xml:space="preserve"> el art.8 de la Ordenanza Nº 9500 que quedará redactado de la siguiente manera:”Art.8: La subasta o remate podrá estar integrada por varios lotes. En caso de formarse lotes para subasta, no podrán integrarse con </w:t>
      </w:r>
      <w:proofErr w:type="spellStart"/>
      <w:r w:rsidRPr="00C0719D">
        <w:rPr>
          <w:rFonts w:ascii="Courier New" w:hAnsi="Courier New" w:cs="Courier New"/>
          <w:sz w:val="24"/>
          <w:szCs w:val="24"/>
        </w:rPr>
        <w:t>motovehículos</w:t>
      </w:r>
      <w:proofErr w:type="spellEnd"/>
      <w:r w:rsidRPr="00C0719D">
        <w:rPr>
          <w:rFonts w:ascii="Courier New" w:hAnsi="Courier New" w:cs="Courier New"/>
          <w:sz w:val="24"/>
          <w:szCs w:val="24"/>
        </w:rPr>
        <w:t xml:space="preserve"> registrados ante el RNPA, con otros que no constan registración – en amos casos se deberá proceder a la mejor descripción posible. Cada lote deberá individualizar inequívocamente tipo de vehículo, marca, dominio si correspondiere, número de motor, de chasis, modelo y base según artículos 14 y 15.”</w:t>
      </w:r>
    </w:p>
    <w:p w:rsidR="00F102D4" w:rsidRDefault="00C0719D" w:rsidP="00F102D4">
      <w:pPr>
        <w:spacing w:line="360" w:lineRule="auto"/>
        <w:ind w:left="709" w:hanging="425"/>
        <w:jc w:val="both"/>
        <w:rPr>
          <w:rFonts w:ascii="Courier New" w:hAnsi="Courier New" w:cs="Courier New"/>
          <w:sz w:val="24"/>
          <w:szCs w:val="24"/>
        </w:rPr>
      </w:pPr>
      <w:r w:rsidRPr="00C3598B">
        <w:rPr>
          <w:rFonts w:ascii="Courier New" w:hAnsi="Courier New" w:cs="Courier New"/>
          <w:b/>
          <w:sz w:val="24"/>
          <w:szCs w:val="24"/>
          <w:u w:val="single"/>
        </w:rPr>
        <w:t>Art.4</w:t>
      </w:r>
      <w:r w:rsidRPr="00C0719D">
        <w:rPr>
          <w:rFonts w:ascii="Courier New" w:hAnsi="Courier New" w:cs="Courier New"/>
          <w:sz w:val="24"/>
          <w:szCs w:val="24"/>
        </w:rPr>
        <w:t xml:space="preserve">: </w:t>
      </w:r>
      <w:r w:rsidR="00C3598B" w:rsidRPr="00C3598B">
        <w:rPr>
          <w:rFonts w:ascii="Courier New" w:hAnsi="Courier New" w:cs="Courier New"/>
          <w:b/>
          <w:sz w:val="24"/>
          <w:szCs w:val="24"/>
        </w:rPr>
        <w:t>MODIFICASE</w:t>
      </w:r>
      <w:r w:rsidRPr="00C0719D">
        <w:rPr>
          <w:rFonts w:ascii="Courier New" w:hAnsi="Courier New" w:cs="Courier New"/>
          <w:sz w:val="24"/>
          <w:szCs w:val="24"/>
        </w:rPr>
        <w:t xml:space="preserve"> el art.17 de la Ordenanza Nº 9500, incorporando el inc. b.4) que quedará redactado de la siguiente manera: “ ...b.4) En caso de tratarse de </w:t>
      </w:r>
    </w:p>
    <w:p w:rsidR="00F102D4" w:rsidRDefault="00F102D4" w:rsidP="00F102D4">
      <w:pPr>
        <w:spacing w:line="360" w:lineRule="auto"/>
        <w:ind w:left="709" w:hanging="425"/>
        <w:jc w:val="right"/>
        <w:rPr>
          <w:rFonts w:ascii="Courier New" w:hAnsi="Courier New" w:cs="Courier New"/>
          <w:sz w:val="24"/>
          <w:szCs w:val="24"/>
        </w:rPr>
      </w:pPr>
      <w:r>
        <w:rPr>
          <w:rFonts w:ascii="Courier New" w:hAnsi="Courier New" w:cs="Courier New"/>
          <w:sz w:val="24"/>
          <w:szCs w:val="24"/>
        </w:rPr>
        <w:t>…///</w:t>
      </w:r>
    </w:p>
    <w:p w:rsidR="00F102D4" w:rsidRPr="00F102D4" w:rsidRDefault="00F102D4" w:rsidP="00F102D4">
      <w:pPr>
        <w:spacing w:line="360" w:lineRule="auto"/>
        <w:ind w:left="709" w:hanging="425"/>
        <w:rPr>
          <w:rFonts w:ascii="Courier New" w:hAnsi="Courier New" w:cs="Courier New"/>
          <w:sz w:val="24"/>
          <w:szCs w:val="24"/>
        </w:rPr>
      </w:pPr>
      <w:r>
        <w:rPr>
          <w:rFonts w:ascii="Courier New" w:hAnsi="Courier New" w:cs="Courier New"/>
          <w:sz w:val="24"/>
          <w:szCs w:val="24"/>
        </w:rPr>
        <w:lastRenderedPageBreak/>
        <w:t>…///4.-</w:t>
      </w:r>
    </w:p>
    <w:p w:rsidR="00C0719D" w:rsidRPr="00C0719D" w:rsidRDefault="00F102D4" w:rsidP="00F102D4">
      <w:pPr>
        <w:spacing w:line="360" w:lineRule="auto"/>
        <w:ind w:left="709" w:hanging="425"/>
        <w:jc w:val="both"/>
        <w:rPr>
          <w:rFonts w:ascii="Courier New" w:hAnsi="Courier New" w:cs="Courier New"/>
          <w:sz w:val="24"/>
          <w:szCs w:val="24"/>
        </w:rPr>
      </w:pPr>
      <w:r>
        <w:rPr>
          <w:rFonts w:ascii="Courier New" w:hAnsi="Courier New" w:cs="Courier New"/>
          <w:sz w:val="24"/>
          <w:szCs w:val="24"/>
        </w:rPr>
        <w:t xml:space="preserve">   </w:t>
      </w:r>
      <w:r w:rsidR="00C0719D" w:rsidRPr="00C0719D">
        <w:rPr>
          <w:rFonts w:ascii="Courier New" w:hAnsi="Courier New" w:cs="Courier New"/>
          <w:sz w:val="24"/>
          <w:szCs w:val="24"/>
        </w:rPr>
        <w:t xml:space="preserve">bienes que no se hayan podido identificar registración </w:t>
      </w:r>
      <w:proofErr w:type="spellStart"/>
      <w:r w:rsidR="00C0719D" w:rsidRPr="00C0719D">
        <w:rPr>
          <w:rFonts w:ascii="Courier New" w:hAnsi="Courier New" w:cs="Courier New"/>
          <w:sz w:val="24"/>
          <w:szCs w:val="24"/>
        </w:rPr>
        <w:t>dominial</w:t>
      </w:r>
      <w:proofErr w:type="spellEnd"/>
      <w:r w:rsidR="00C0719D" w:rsidRPr="00C0719D">
        <w:rPr>
          <w:rFonts w:ascii="Courier New" w:hAnsi="Courier New" w:cs="Courier New"/>
          <w:sz w:val="24"/>
          <w:szCs w:val="24"/>
        </w:rPr>
        <w:t xml:space="preserve"> alguna, se retirarán como chatarra para su inmediato desguace a cargo del adquirente.”</w:t>
      </w:r>
    </w:p>
    <w:p w:rsidR="00C0719D" w:rsidRPr="00C0719D" w:rsidRDefault="00C0719D" w:rsidP="00F102D4">
      <w:pPr>
        <w:spacing w:line="360" w:lineRule="auto"/>
        <w:ind w:left="709" w:hanging="425"/>
        <w:jc w:val="both"/>
        <w:rPr>
          <w:rFonts w:ascii="Courier New" w:hAnsi="Courier New" w:cs="Courier New"/>
          <w:sz w:val="24"/>
          <w:szCs w:val="24"/>
        </w:rPr>
      </w:pPr>
      <w:r w:rsidRPr="00C3598B">
        <w:rPr>
          <w:rFonts w:ascii="Courier New" w:hAnsi="Courier New" w:cs="Courier New"/>
          <w:b/>
          <w:sz w:val="24"/>
          <w:szCs w:val="24"/>
          <w:u w:val="single"/>
        </w:rPr>
        <w:t>Art.5</w:t>
      </w:r>
      <w:r w:rsidRPr="00C0719D">
        <w:rPr>
          <w:rFonts w:ascii="Courier New" w:hAnsi="Courier New" w:cs="Courier New"/>
          <w:sz w:val="24"/>
          <w:szCs w:val="24"/>
        </w:rPr>
        <w:t xml:space="preserve">: </w:t>
      </w:r>
      <w:r w:rsidR="002A52A2" w:rsidRPr="002A52A2">
        <w:rPr>
          <w:rFonts w:ascii="Courier New" w:hAnsi="Courier New" w:cs="Courier New"/>
          <w:b/>
          <w:sz w:val="24"/>
          <w:szCs w:val="24"/>
        </w:rPr>
        <w:t>MODIFÍCASE</w:t>
      </w:r>
      <w:r w:rsidRPr="00C0719D">
        <w:rPr>
          <w:rFonts w:ascii="Courier New" w:hAnsi="Courier New" w:cs="Courier New"/>
          <w:sz w:val="24"/>
          <w:szCs w:val="24"/>
        </w:rPr>
        <w:t xml:space="preserve"> el art. 19 de la Ordenanza Nº 9500 que quedará redactado de la siguiente manera: “Art. 19: REMATE DE CHATARRA: Cuando el objeto de remate fuera de chatarra, destinada exclusivamente al desguace, en los edictos de convocatoria a la subasta se dejará constancia</w:t>
      </w:r>
      <w:r w:rsidR="002A52A2">
        <w:rPr>
          <w:rFonts w:ascii="Courier New" w:hAnsi="Courier New" w:cs="Courier New"/>
          <w:sz w:val="24"/>
          <w:szCs w:val="24"/>
        </w:rPr>
        <w:t xml:space="preserve"> </w:t>
      </w:r>
      <w:r w:rsidRPr="00C0719D">
        <w:rPr>
          <w:rFonts w:ascii="Courier New" w:hAnsi="Courier New" w:cs="Courier New"/>
          <w:sz w:val="24"/>
          <w:szCs w:val="24"/>
        </w:rPr>
        <w:t xml:space="preserve"> que</w:t>
      </w:r>
      <w:r w:rsidR="002A52A2">
        <w:rPr>
          <w:rFonts w:ascii="Courier New" w:hAnsi="Courier New" w:cs="Courier New"/>
          <w:sz w:val="24"/>
          <w:szCs w:val="24"/>
        </w:rPr>
        <w:t xml:space="preserve">  </w:t>
      </w:r>
      <w:r w:rsidRPr="00C0719D">
        <w:rPr>
          <w:rFonts w:ascii="Courier New" w:hAnsi="Courier New" w:cs="Courier New"/>
          <w:sz w:val="24"/>
          <w:szCs w:val="24"/>
        </w:rPr>
        <w:t xml:space="preserve"> no </w:t>
      </w:r>
      <w:r w:rsidR="002A52A2">
        <w:rPr>
          <w:rFonts w:ascii="Courier New" w:hAnsi="Courier New" w:cs="Courier New"/>
          <w:sz w:val="24"/>
          <w:szCs w:val="24"/>
        </w:rPr>
        <w:t xml:space="preserve"> </w:t>
      </w:r>
      <w:r w:rsidRPr="00C0719D">
        <w:rPr>
          <w:rFonts w:ascii="Courier New" w:hAnsi="Courier New" w:cs="Courier New"/>
          <w:sz w:val="24"/>
          <w:szCs w:val="24"/>
        </w:rPr>
        <w:t xml:space="preserve">se </w:t>
      </w:r>
      <w:r w:rsidR="002A52A2">
        <w:rPr>
          <w:rFonts w:ascii="Courier New" w:hAnsi="Courier New" w:cs="Courier New"/>
          <w:sz w:val="24"/>
          <w:szCs w:val="24"/>
        </w:rPr>
        <w:t xml:space="preserve">  </w:t>
      </w:r>
      <w:r w:rsidRPr="00C0719D">
        <w:rPr>
          <w:rFonts w:ascii="Courier New" w:hAnsi="Courier New" w:cs="Courier New"/>
          <w:sz w:val="24"/>
          <w:szCs w:val="24"/>
        </w:rPr>
        <w:t>otorgará</w:t>
      </w:r>
      <w:r w:rsidR="002A52A2">
        <w:rPr>
          <w:rFonts w:ascii="Courier New" w:hAnsi="Courier New" w:cs="Courier New"/>
          <w:sz w:val="24"/>
          <w:szCs w:val="24"/>
        </w:rPr>
        <w:t xml:space="preserve"> </w:t>
      </w:r>
      <w:r w:rsidRPr="00C0719D">
        <w:rPr>
          <w:rFonts w:ascii="Courier New" w:hAnsi="Courier New" w:cs="Courier New"/>
          <w:sz w:val="24"/>
          <w:szCs w:val="24"/>
        </w:rPr>
        <w:t xml:space="preserve"> a </w:t>
      </w:r>
      <w:r w:rsidR="002A52A2">
        <w:rPr>
          <w:rFonts w:ascii="Courier New" w:hAnsi="Courier New" w:cs="Courier New"/>
          <w:sz w:val="24"/>
          <w:szCs w:val="24"/>
        </w:rPr>
        <w:t xml:space="preserve"> </w:t>
      </w:r>
      <w:r w:rsidRPr="00C0719D">
        <w:rPr>
          <w:rFonts w:ascii="Courier New" w:hAnsi="Courier New" w:cs="Courier New"/>
          <w:sz w:val="24"/>
          <w:szCs w:val="24"/>
        </w:rPr>
        <w:t>los</w:t>
      </w:r>
      <w:r w:rsidR="002A52A2">
        <w:rPr>
          <w:rFonts w:ascii="Courier New" w:hAnsi="Courier New" w:cs="Courier New"/>
          <w:sz w:val="24"/>
          <w:szCs w:val="24"/>
        </w:rPr>
        <w:t xml:space="preserve"> </w:t>
      </w:r>
      <w:r w:rsidRPr="00C0719D">
        <w:rPr>
          <w:rFonts w:ascii="Courier New" w:hAnsi="Courier New" w:cs="Courier New"/>
          <w:sz w:val="24"/>
          <w:szCs w:val="24"/>
        </w:rPr>
        <w:t xml:space="preserve"> compradores documentación alguna y que la venta se efectúa únicamente para desguace, chatarra o compactación debiendo prestar su conformidad por escrito el adquirente. Para el supuesto de tratarse de bienes debidamente registrados, la Secretaría General Municipal y el o los martilleros actuantes designados, comunicarán a los respectivos registros nacionales de la propiedad automotor la nómina de </w:t>
      </w:r>
      <w:proofErr w:type="spellStart"/>
      <w:r w:rsidRPr="00C0719D">
        <w:rPr>
          <w:rFonts w:ascii="Courier New" w:hAnsi="Courier New" w:cs="Courier New"/>
          <w:sz w:val="24"/>
          <w:szCs w:val="24"/>
        </w:rPr>
        <w:t>motovehículos</w:t>
      </w:r>
      <w:proofErr w:type="spellEnd"/>
      <w:r w:rsidRPr="00C0719D">
        <w:rPr>
          <w:rFonts w:ascii="Courier New" w:hAnsi="Courier New" w:cs="Courier New"/>
          <w:sz w:val="24"/>
          <w:szCs w:val="24"/>
        </w:rPr>
        <w:t xml:space="preserve"> o </w:t>
      </w:r>
      <w:proofErr w:type="spellStart"/>
      <w:r w:rsidRPr="00C0719D">
        <w:rPr>
          <w:rFonts w:ascii="Courier New" w:hAnsi="Courier New" w:cs="Courier New"/>
          <w:sz w:val="24"/>
          <w:szCs w:val="24"/>
        </w:rPr>
        <w:t>motopartes</w:t>
      </w:r>
      <w:proofErr w:type="spellEnd"/>
      <w:r w:rsidRPr="00C0719D">
        <w:rPr>
          <w:rFonts w:ascii="Courier New" w:hAnsi="Courier New" w:cs="Courier New"/>
          <w:sz w:val="24"/>
          <w:szCs w:val="24"/>
        </w:rPr>
        <w:t xml:space="preserve"> a subastar a fin de dejar constancia en el título del destino de desguace con que se efectúa la enajenación y, efectuada la subasta, de los datos del adquirente de cada unidad, así también se comunicará a las reparticiones oficiales correspondientes a los fines de la baja fiscal.”  </w:t>
      </w:r>
    </w:p>
    <w:p w:rsidR="00F102D4" w:rsidRDefault="00C0719D" w:rsidP="00F102D4">
      <w:pPr>
        <w:spacing w:line="360" w:lineRule="auto"/>
        <w:ind w:left="709" w:hanging="709"/>
        <w:jc w:val="both"/>
        <w:rPr>
          <w:rFonts w:ascii="Courier New" w:hAnsi="Courier New" w:cs="Courier New"/>
          <w:sz w:val="24"/>
          <w:szCs w:val="24"/>
        </w:rPr>
      </w:pPr>
      <w:r w:rsidRPr="002A52A2">
        <w:rPr>
          <w:rFonts w:ascii="Courier New" w:hAnsi="Courier New" w:cs="Courier New"/>
          <w:b/>
          <w:sz w:val="24"/>
          <w:szCs w:val="24"/>
          <w:u w:val="single"/>
        </w:rPr>
        <w:t>Art.6</w:t>
      </w:r>
      <w:r w:rsidRPr="00C0719D">
        <w:rPr>
          <w:rFonts w:ascii="Courier New" w:hAnsi="Courier New" w:cs="Courier New"/>
          <w:sz w:val="24"/>
          <w:szCs w:val="24"/>
        </w:rPr>
        <w:t xml:space="preserve">: </w:t>
      </w:r>
      <w:r w:rsidR="002A52A2" w:rsidRPr="002A52A2">
        <w:rPr>
          <w:rFonts w:ascii="Courier New" w:hAnsi="Courier New" w:cs="Courier New"/>
          <w:b/>
          <w:sz w:val="24"/>
          <w:szCs w:val="24"/>
        </w:rPr>
        <w:t>MODIFÍCASE</w:t>
      </w:r>
      <w:r w:rsidRPr="00C0719D">
        <w:rPr>
          <w:rFonts w:ascii="Courier New" w:hAnsi="Courier New" w:cs="Courier New"/>
          <w:sz w:val="24"/>
          <w:szCs w:val="24"/>
        </w:rPr>
        <w:t xml:space="preserve"> el art.</w:t>
      </w:r>
      <w:r w:rsidR="00EE334B">
        <w:rPr>
          <w:rFonts w:ascii="Courier New" w:hAnsi="Courier New" w:cs="Courier New"/>
          <w:sz w:val="24"/>
          <w:szCs w:val="24"/>
        </w:rPr>
        <w:t xml:space="preserve"> 22 de la Ordenanza Nº 9500 agre</w:t>
      </w:r>
      <w:r w:rsidRPr="00C0719D">
        <w:rPr>
          <w:rFonts w:ascii="Courier New" w:hAnsi="Courier New" w:cs="Courier New"/>
          <w:sz w:val="24"/>
          <w:szCs w:val="24"/>
        </w:rPr>
        <w:t xml:space="preserve">gando como último párrafo el siguiente: Art. 22:...La publicación de edictos podrá abarcar varios </w:t>
      </w:r>
      <w:proofErr w:type="spellStart"/>
      <w:r w:rsidRPr="00C0719D">
        <w:rPr>
          <w:rFonts w:ascii="Courier New" w:hAnsi="Courier New" w:cs="Courier New"/>
          <w:sz w:val="24"/>
          <w:szCs w:val="24"/>
        </w:rPr>
        <w:t>motovehículos</w:t>
      </w:r>
      <w:proofErr w:type="spellEnd"/>
      <w:r w:rsidRPr="00C0719D">
        <w:rPr>
          <w:rFonts w:ascii="Courier New" w:hAnsi="Courier New" w:cs="Courier New"/>
          <w:sz w:val="24"/>
          <w:szCs w:val="24"/>
        </w:rPr>
        <w:t xml:space="preserve">. A los fines de este artículo la publicación del Boletín Oficial deberá ser tanto en el </w:t>
      </w:r>
    </w:p>
    <w:p w:rsidR="00F102D4" w:rsidRDefault="00F102D4" w:rsidP="00F102D4">
      <w:pPr>
        <w:spacing w:line="360" w:lineRule="auto"/>
        <w:ind w:left="709" w:hanging="709"/>
        <w:jc w:val="right"/>
        <w:rPr>
          <w:rFonts w:ascii="Courier New" w:hAnsi="Courier New" w:cs="Courier New"/>
          <w:sz w:val="24"/>
          <w:szCs w:val="24"/>
        </w:rPr>
      </w:pPr>
      <w:r>
        <w:rPr>
          <w:rFonts w:ascii="Courier New" w:hAnsi="Courier New" w:cs="Courier New"/>
          <w:sz w:val="24"/>
          <w:szCs w:val="24"/>
        </w:rPr>
        <w:t>…///</w:t>
      </w:r>
    </w:p>
    <w:p w:rsidR="00F102D4" w:rsidRDefault="00F102D4" w:rsidP="00E070EB">
      <w:pPr>
        <w:spacing w:line="360" w:lineRule="auto"/>
        <w:ind w:left="709" w:hanging="709"/>
        <w:rPr>
          <w:rFonts w:ascii="Courier New" w:hAnsi="Courier New" w:cs="Courier New"/>
          <w:sz w:val="24"/>
          <w:szCs w:val="24"/>
        </w:rPr>
      </w:pPr>
      <w:r>
        <w:rPr>
          <w:rFonts w:ascii="Courier New" w:hAnsi="Courier New" w:cs="Courier New"/>
          <w:sz w:val="24"/>
          <w:szCs w:val="24"/>
        </w:rPr>
        <w:lastRenderedPageBreak/>
        <w:t>…///</w:t>
      </w:r>
      <w:r w:rsidR="00E070EB">
        <w:rPr>
          <w:rFonts w:ascii="Courier New" w:hAnsi="Courier New" w:cs="Courier New"/>
          <w:sz w:val="24"/>
          <w:szCs w:val="24"/>
        </w:rPr>
        <w:t>5</w:t>
      </w:r>
      <w:r>
        <w:rPr>
          <w:rFonts w:ascii="Courier New" w:hAnsi="Courier New" w:cs="Courier New"/>
          <w:sz w:val="24"/>
          <w:szCs w:val="24"/>
        </w:rPr>
        <w:t>.-</w:t>
      </w:r>
    </w:p>
    <w:p w:rsidR="00F102D4" w:rsidRPr="00C0719D" w:rsidRDefault="00C0719D" w:rsidP="00E070EB">
      <w:pPr>
        <w:spacing w:line="360" w:lineRule="auto"/>
        <w:ind w:left="1406" w:hanging="709"/>
        <w:jc w:val="both"/>
        <w:rPr>
          <w:rFonts w:ascii="Courier New" w:hAnsi="Courier New" w:cs="Courier New"/>
          <w:sz w:val="24"/>
          <w:szCs w:val="24"/>
        </w:rPr>
      </w:pPr>
      <w:r w:rsidRPr="00C0719D">
        <w:rPr>
          <w:rFonts w:ascii="Courier New" w:hAnsi="Courier New" w:cs="Courier New"/>
          <w:sz w:val="24"/>
          <w:szCs w:val="24"/>
        </w:rPr>
        <w:t>Provincial como en el Municipal.</w:t>
      </w:r>
    </w:p>
    <w:p w:rsidR="00C0719D" w:rsidRPr="00C0719D" w:rsidRDefault="00C0719D" w:rsidP="00F102D4">
      <w:pPr>
        <w:spacing w:line="360" w:lineRule="auto"/>
        <w:ind w:left="709" w:hanging="709"/>
        <w:jc w:val="both"/>
        <w:rPr>
          <w:rFonts w:ascii="Courier New" w:hAnsi="Courier New" w:cs="Courier New"/>
          <w:sz w:val="24"/>
          <w:szCs w:val="24"/>
        </w:rPr>
      </w:pPr>
      <w:r w:rsidRPr="002A52A2">
        <w:rPr>
          <w:rFonts w:ascii="Courier New" w:hAnsi="Courier New" w:cs="Courier New"/>
          <w:b/>
          <w:sz w:val="24"/>
          <w:szCs w:val="24"/>
          <w:u w:val="single"/>
        </w:rPr>
        <w:t>Art.7</w:t>
      </w:r>
      <w:r w:rsidR="002A52A2" w:rsidRPr="002A52A2">
        <w:rPr>
          <w:rFonts w:ascii="Courier New" w:hAnsi="Courier New" w:cs="Courier New"/>
          <w:b/>
          <w:sz w:val="24"/>
          <w:szCs w:val="24"/>
        </w:rPr>
        <w:t>: FORMÚLESE</w:t>
      </w:r>
      <w:r w:rsidR="002A52A2" w:rsidRPr="00C0719D">
        <w:rPr>
          <w:rFonts w:ascii="Courier New" w:hAnsi="Courier New" w:cs="Courier New"/>
          <w:sz w:val="24"/>
          <w:szCs w:val="24"/>
        </w:rPr>
        <w:t xml:space="preserve"> </w:t>
      </w:r>
      <w:r w:rsidRPr="00C0719D">
        <w:rPr>
          <w:rFonts w:ascii="Courier New" w:hAnsi="Courier New" w:cs="Courier New"/>
          <w:sz w:val="24"/>
          <w:szCs w:val="24"/>
        </w:rPr>
        <w:t xml:space="preserve">el texto ordenado de la Ordenanza Nº 9500 con las modificaciones incorporándose como Anexo I de la presente.  </w:t>
      </w:r>
    </w:p>
    <w:p w:rsidR="00617E94" w:rsidRPr="008804BA" w:rsidRDefault="00617E94" w:rsidP="00F102D4">
      <w:pPr>
        <w:spacing w:after="0" w:line="360" w:lineRule="auto"/>
        <w:ind w:left="709" w:hanging="709"/>
        <w:jc w:val="both"/>
        <w:rPr>
          <w:rFonts w:ascii="Courier New" w:eastAsia="Times New Roman" w:hAnsi="Courier New" w:cs="Courier New"/>
          <w:sz w:val="24"/>
          <w:szCs w:val="20"/>
          <w:lang w:val="es-ES" w:eastAsia="es-ES"/>
        </w:rPr>
      </w:pPr>
      <w:r>
        <w:rPr>
          <w:rFonts w:ascii="Courier New" w:eastAsia="Times New Roman" w:hAnsi="Courier New" w:cs="Courier New"/>
          <w:b/>
          <w:sz w:val="24"/>
          <w:szCs w:val="20"/>
          <w:u w:val="single"/>
          <w:lang w:val="es-ES" w:eastAsia="es-ES"/>
        </w:rPr>
        <w:t>Art.</w:t>
      </w:r>
      <w:r w:rsidR="00D20639">
        <w:rPr>
          <w:rFonts w:ascii="Courier New" w:eastAsia="Times New Roman" w:hAnsi="Courier New" w:cs="Courier New"/>
          <w:b/>
          <w:sz w:val="24"/>
          <w:szCs w:val="20"/>
          <w:u w:val="single"/>
          <w:lang w:val="es-ES" w:eastAsia="es-ES"/>
        </w:rPr>
        <w:t>8</w:t>
      </w:r>
      <w:r w:rsidRPr="008804BA">
        <w:rPr>
          <w:rFonts w:ascii="Courier New" w:eastAsia="Times New Roman" w:hAnsi="Courier New" w:cs="Courier New"/>
          <w:b/>
          <w:sz w:val="24"/>
          <w:szCs w:val="20"/>
          <w:u w:val="single"/>
          <w:lang w:val="es-ES" w:eastAsia="es-ES"/>
        </w:rPr>
        <w:t>:</w:t>
      </w:r>
      <w:r w:rsidRPr="008804BA">
        <w:rPr>
          <w:rFonts w:ascii="Courier New" w:eastAsia="Times New Roman" w:hAnsi="Courier New" w:cs="Courier New"/>
          <w:sz w:val="24"/>
          <w:szCs w:val="20"/>
          <w:lang w:val="es-ES" w:eastAsia="es-ES"/>
        </w:rPr>
        <w:t xml:space="preserve"> </w:t>
      </w:r>
      <w:r w:rsidRPr="001C1122">
        <w:rPr>
          <w:rFonts w:ascii="Courier New" w:eastAsia="Times New Roman" w:hAnsi="Courier New" w:cs="Courier New"/>
          <w:b/>
          <w:sz w:val="24"/>
          <w:szCs w:val="20"/>
          <w:lang w:val="es-ES" w:eastAsia="es-ES"/>
        </w:rPr>
        <w:t>PROTOCOLÍCESE</w:t>
      </w:r>
      <w:r w:rsidRPr="008804BA">
        <w:rPr>
          <w:rFonts w:ascii="Courier New" w:eastAsia="Times New Roman" w:hAnsi="Courier New" w:cs="Courier New"/>
          <w:sz w:val="24"/>
          <w:szCs w:val="20"/>
          <w:lang w:val="es-ES" w:eastAsia="es-ES"/>
        </w:rPr>
        <w:t xml:space="preserve">, comuníquese, publíquese en el Boletín Oficial de la ciudad de Alta gracia, incorpórese al </w:t>
      </w:r>
      <w:r>
        <w:rPr>
          <w:rFonts w:ascii="Courier New" w:eastAsia="Times New Roman" w:hAnsi="Courier New" w:cs="Courier New"/>
          <w:sz w:val="24"/>
          <w:szCs w:val="20"/>
          <w:lang w:val="es-ES" w:eastAsia="es-ES"/>
        </w:rPr>
        <w:t>Libro de Ordenanzas y Archívese.-</w:t>
      </w:r>
    </w:p>
    <w:p w:rsidR="00617E94" w:rsidRPr="00D20639" w:rsidRDefault="00617E94" w:rsidP="00617E94">
      <w:pPr>
        <w:spacing w:after="0" w:line="240" w:lineRule="auto"/>
        <w:jc w:val="both"/>
        <w:rPr>
          <w:rFonts w:ascii="Courier New" w:eastAsia="Times New Roman" w:hAnsi="Courier New" w:cs="Times New Roman"/>
          <w:b/>
          <w:sz w:val="24"/>
          <w:szCs w:val="20"/>
          <w:lang w:val="es-ES" w:eastAsia="es-AR"/>
        </w:rPr>
      </w:pPr>
    </w:p>
    <w:p w:rsidR="00617E94" w:rsidRPr="00A90EE6" w:rsidRDefault="00617E94" w:rsidP="00617E94">
      <w:pPr>
        <w:spacing w:after="0" w:line="240" w:lineRule="auto"/>
        <w:rPr>
          <w:rFonts w:ascii="Courier New" w:eastAsia="Times New Roman" w:hAnsi="Courier New" w:cs="Times New Roman"/>
          <w:b/>
          <w:sz w:val="24"/>
          <w:szCs w:val="20"/>
          <w:lang w:eastAsia="es-AR"/>
        </w:rPr>
      </w:pPr>
    </w:p>
    <w:p w:rsidR="006943D1" w:rsidRDefault="00617E94" w:rsidP="00617E94">
      <w:pPr>
        <w:spacing w:after="0" w:line="240" w:lineRule="auto"/>
        <w:jc w:val="both"/>
        <w:rPr>
          <w:rFonts w:ascii="Courier New" w:eastAsia="Times New Roman" w:hAnsi="Courier New" w:cs="Times New Roman"/>
          <w:b/>
          <w:sz w:val="24"/>
          <w:szCs w:val="20"/>
          <w:lang w:eastAsia="es-AR"/>
        </w:rPr>
      </w:pPr>
      <w:r w:rsidRPr="00A90EE6">
        <w:rPr>
          <w:rFonts w:ascii="Courier New" w:eastAsia="Times New Roman" w:hAnsi="Courier New" w:cs="Times New Roman"/>
          <w:b/>
          <w:sz w:val="24"/>
          <w:szCs w:val="20"/>
          <w:lang w:eastAsia="es-AR"/>
        </w:rPr>
        <w:t xml:space="preserve">DADA EN LA SALA DE SESIONES DEL HONORABLE CONCEJO DELIBERANTE A LOS </w:t>
      </w:r>
      <w:r w:rsidR="004B28D9">
        <w:rPr>
          <w:rFonts w:ascii="Courier New" w:eastAsia="Times New Roman" w:hAnsi="Courier New" w:cs="Times New Roman"/>
          <w:b/>
          <w:sz w:val="24"/>
          <w:szCs w:val="20"/>
          <w:lang w:eastAsia="es-AR"/>
        </w:rPr>
        <w:t>DIECIOCHO</w:t>
      </w:r>
      <w:r w:rsidRPr="00A90EE6">
        <w:rPr>
          <w:rFonts w:ascii="Courier New" w:eastAsia="Times New Roman" w:hAnsi="Courier New" w:cs="Times New Roman"/>
          <w:b/>
          <w:sz w:val="24"/>
          <w:szCs w:val="20"/>
          <w:lang w:eastAsia="es-AR"/>
        </w:rPr>
        <w:t xml:space="preserve"> DIAS DEL MES</w:t>
      </w:r>
      <w:r>
        <w:rPr>
          <w:rFonts w:ascii="Courier New" w:eastAsia="Times New Roman" w:hAnsi="Courier New" w:cs="Times New Roman"/>
          <w:b/>
          <w:sz w:val="24"/>
          <w:szCs w:val="20"/>
          <w:lang w:eastAsia="es-AR"/>
        </w:rPr>
        <w:t xml:space="preserve"> DE JUNIO</w:t>
      </w:r>
      <w:r w:rsidRPr="00A90EE6">
        <w:rPr>
          <w:rFonts w:ascii="Courier New" w:eastAsia="Times New Roman" w:hAnsi="Courier New" w:cs="Times New Roman"/>
          <w:b/>
          <w:sz w:val="24"/>
          <w:szCs w:val="20"/>
          <w:lang w:eastAsia="es-AR"/>
        </w:rPr>
        <w:t xml:space="preserve"> DEL AÑO DOS MIL CATORCE.</w:t>
      </w:r>
      <w:r>
        <w:rPr>
          <w:rFonts w:ascii="Courier New" w:eastAsia="Times New Roman" w:hAnsi="Courier New" w:cs="Times New Roman"/>
          <w:b/>
          <w:sz w:val="24"/>
          <w:szCs w:val="20"/>
          <w:lang w:eastAsia="es-AR"/>
        </w:rPr>
        <w:t xml:space="preserve">  </w:t>
      </w:r>
    </w:p>
    <w:p w:rsidR="006943D1" w:rsidRDefault="006943D1" w:rsidP="00617E94">
      <w:pPr>
        <w:spacing w:after="0" w:line="240" w:lineRule="auto"/>
        <w:jc w:val="both"/>
        <w:rPr>
          <w:rFonts w:ascii="Courier New" w:eastAsia="Times New Roman" w:hAnsi="Courier New" w:cs="Times New Roman"/>
          <w:b/>
          <w:sz w:val="24"/>
          <w:szCs w:val="20"/>
          <w:lang w:eastAsia="es-AR"/>
        </w:rPr>
      </w:pPr>
    </w:p>
    <w:p w:rsidR="006943D1" w:rsidRDefault="006943D1" w:rsidP="00617E94">
      <w:pPr>
        <w:spacing w:after="0" w:line="240" w:lineRule="auto"/>
        <w:jc w:val="both"/>
        <w:rPr>
          <w:rFonts w:ascii="Courier New" w:eastAsia="Times New Roman" w:hAnsi="Courier New" w:cs="Times New Roman"/>
          <w:b/>
          <w:sz w:val="24"/>
          <w:szCs w:val="20"/>
          <w:lang w:eastAsia="es-AR"/>
        </w:rPr>
      </w:pPr>
    </w:p>
    <w:p w:rsidR="006943D1" w:rsidRDefault="006943D1" w:rsidP="00617E94">
      <w:pPr>
        <w:spacing w:after="0" w:line="240" w:lineRule="auto"/>
        <w:jc w:val="both"/>
        <w:rPr>
          <w:rFonts w:ascii="Courier New" w:eastAsia="Times New Roman" w:hAnsi="Courier New" w:cs="Times New Roman"/>
          <w:b/>
          <w:sz w:val="24"/>
          <w:szCs w:val="20"/>
          <w:lang w:eastAsia="es-AR"/>
        </w:rPr>
      </w:pPr>
    </w:p>
    <w:p w:rsidR="006943D1" w:rsidRDefault="006943D1" w:rsidP="00617E94">
      <w:pPr>
        <w:spacing w:after="0" w:line="240" w:lineRule="auto"/>
        <w:jc w:val="both"/>
        <w:rPr>
          <w:rFonts w:ascii="Courier New" w:eastAsia="Times New Roman" w:hAnsi="Courier New" w:cs="Times New Roman"/>
          <w:b/>
          <w:sz w:val="24"/>
          <w:szCs w:val="20"/>
          <w:lang w:eastAsia="es-AR"/>
        </w:rPr>
      </w:pPr>
    </w:p>
    <w:p w:rsidR="006943D1" w:rsidRDefault="006943D1" w:rsidP="00617E94">
      <w:pPr>
        <w:spacing w:after="0" w:line="240" w:lineRule="auto"/>
        <w:jc w:val="both"/>
        <w:rPr>
          <w:rFonts w:ascii="Courier New" w:eastAsia="Times New Roman" w:hAnsi="Courier New" w:cs="Times New Roman"/>
          <w:b/>
          <w:sz w:val="24"/>
          <w:szCs w:val="20"/>
          <w:lang w:eastAsia="es-AR"/>
        </w:rPr>
      </w:pPr>
    </w:p>
    <w:p w:rsidR="00A30320" w:rsidRDefault="00A30320" w:rsidP="00617E94">
      <w:pPr>
        <w:spacing w:after="0" w:line="240" w:lineRule="auto"/>
        <w:jc w:val="both"/>
        <w:rPr>
          <w:rFonts w:ascii="Courier New" w:eastAsia="Times New Roman" w:hAnsi="Courier New" w:cs="Times New Roman"/>
          <w:b/>
          <w:sz w:val="24"/>
          <w:szCs w:val="20"/>
          <w:lang w:eastAsia="es-AR"/>
        </w:rPr>
      </w:pPr>
    </w:p>
    <w:p w:rsidR="00E070EB" w:rsidRDefault="00E070EB" w:rsidP="00617E94">
      <w:pPr>
        <w:spacing w:after="0" w:line="240" w:lineRule="auto"/>
        <w:jc w:val="both"/>
        <w:rPr>
          <w:rFonts w:ascii="Courier New" w:eastAsia="Times New Roman" w:hAnsi="Courier New" w:cs="Times New Roman"/>
          <w:b/>
          <w:sz w:val="24"/>
          <w:szCs w:val="20"/>
          <w:lang w:eastAsia="es-AR"/>
        </w:rPr>
      </w:pPr>
    </w:p>
    <w:p w:rsidR="00E070EB" w:rsidRDefault="00E070EB" w:rsidP="00617E94">
      <w:pPr>
        <w:spacing w:after="0" w:line="240" w:lineRule="auto"/>
        <w:jc w:val="both"/>
        <w:rPr>
          <w:rFonts w:ascii="Courier New" w:eastAsia="Times New Roman" w:hAnsi="Courier New" w:cs="Times New Roman"/>
          <w:b/>
          <w:sz w:val="24"/>
          <w:szCs w:val="20"/>
          <w:lang w:eastAsia="es-AR"/>
        </w:rPr>
      </w:pPr>
    </w:p>
    <w:p w:rsidR="00E070EB" w:rsidRDefault="00E070EB" w:rsidP="00617E94">
      <w:pPr>
        <w:spacing w:after="0" w:line="240" w:lineRule="auto"/>
        <w:jc w:val="both"/>
        <w:rPr>
          <w:rFonts w:ascii="Courier New" w:eastAsia="Times New Roman" w:hAnsi="Courier New" w:cs="Times New Roman"/>
          <w:b/>
          <w:sz w:val="24"/>
          <w:szCs w:val="20"/>
          <w:lang w:eastAsia="es-AR"/>
        </w:rPr>
      </w:pPr>
    </w:p>
    <w:p w:rsidR="00E070EB" w:rsidRDefault="00E070EB" w:rsidP="00617E94">
      <w:pPr>
        <w:spacing w:after="0" w:line="240" w:lineRule="auto"/>
        <w:jc w:val="both"/>
        <w:rPr>
          <w:rFonts w:ascii="Courier New" w:eastAsia="Times New Roman" w:hAnsi="Courier New" w:cs="Times New Roman"/>
          <w:b/>
          <w:sz w:val="24"/>
          <w:szCs w:val="20"/>
          <w:lang w:eastAsia="es-AR"/>
        </w:rPr>
      </w:pPr>
    </w:p>
    <w:p w:rsidR="00E070EB" w:rsidRDefault="00E070EB" w:rsidP="00617E94">
      <w:pPr>
        <w:spacing w:after="0" w:line="240" w:lineRule="auto"/>
        <w:jc w:val="both"/>
        <w:rPr>
          <w:rFonts w:ascii="Courier New" w:eastAsia="Times New Roman" w:hAnsi="Courier New" w:cs="Times New Roman"/>
          <w:b/>
          <w:sz w:val="24"/>
          <w:szCs w:val="20"/>
          <w:lang w:eastAsia="es-AR"/>
        </w:rPr>
      </w:pPr>
    </w:p>
    <w:p w:rsidR="00E070EB" w:rsidRDefault="00E070EB" w:rsidP="00617E94">
      <w:pPr>
        <w:spacing w:after="0" w:line="240" w:lineRule="auto"/>
        <w:jc w:val="both"/>
        <w:rPr>
          <w:rFonts w:ascii="Courier New" w:eastAsia="Times New Roman" w:hAnsi="Courier New" w:cs="Times New Roman"/>
          <w:b/>
          <w:sz w:val="24"/>
          <w:szCs w:val="20"/>
          <w:lang w:eastAsia="es-AR"/>
        </w:rPr>
      </w:pPr>
    </w:p>
    <w:p w:rsidR="00E070EB" w:rsidRDefault="00E070EB" w:rsidP="00617E94">
      <w:pPr>
        <w:spacing w:after="0" w:line="240" w:lineRule="auto"/>
        <w:jc w:val="both"/>
        <w:rPr>
          <w:rFonts w:ascii="Courier New" w:eastAsia="Times New Roman" w:hAnsi="Courier New" w:cs="Times New Roman"/>
          <w:b/>
          <w:sz w:val="24"/>
          <w:szCs w:val="20"/>
          <w:lang w:eastAsia="es-AR"/>
        </w:rPr>
      </w:pPr>
    </w:p>
    <w:p w:rsidR="00E070EB" w:rsidRDefault="00E070EB" w:rsidP="00617E94">
      <w:pPr>
        <w:spacing w:after="0" w:line="240" w:lineRule="auto"/>
        <w:jc w:val="both"/>
        <w:rPr>
          <w:rFonts w:ascii="Courier New" w:eastAsia="Times New Roman" w:hAnsi="Courier New" w:cs="Times New Roman"/>
          <w:b/>
          <w:sz w:val="24"/>
          <w:szCs w:val="20"/>
          <w:lang w:eastAsia="es-AR"/>
        </w:rPr>
      </w:pPr>
    </w:p>
    <w:p w:rsidR="00E070EB" w:rsidRDefault="00E070EB" w:rsidP="00617E94">
      <w:pPr>
        <w:spacing w:after="0" w:line="240" w:lineRule="auto"/>
        <w:jc w:val="both"/>
        <w:rPr>
          <w:rFonts w:ascii="Courier New" w:eastAsia="Times New Roman" w:hAnsi="Courier New" w:cs="Times New Roman"/>
          <w:b/>
          <w:sz w:val="24"/>
          <w:szCs w:val="20"/>
          <w:lang w:eastAsia="es-AR"/>
        </w:rPr>
      </w:pPr>
    </w:p>
    <w:p w:rsidR="00E070EB" w:rsidRDefault="00E070EB" w:rsidP="00617E94">
      <w:pPr>
        <w:spacing w:after="0" w:line="240" w:lineRule="auto"/>
        <w:jc w:val="both"/>
        <w:rPr>
          <w:rFonts w:ascii="Courier New" w:eastAsia="Times New Roman" w:hAnsi="Courier New" w:cs="Times New Roman"/>
          <w:b/>
          <w:sz w:val="24"/>
          <w:szCs w:val="20"/>
          <w:lang w:eastAsia="es-AR"/>
        </w:rPr>
      </w:pPr>
    </w:p>
    <w:p w:rsidR="00E070EB" w:rsidRDefault="00E070EB" w:rsidP="00617E94">
      <w:pPr>
        <w:spacing w:after="0" w:line="240" w:lineRule="auto"/>
        <w:jc w:val="both"/>
        <w:rPr>
          <w:rFonts w:ascii="Courier New" w:eastAsia="Times New Roman" w:hAnsi="Courier New" w:cs="Times New Roman"/>
          <w:b/>
          <w:sz w:val="24"/>
          <w:szCs w:val="20"/>
          <w:lang w:eastAsia="es-AR"/>
        </w:rPr>
      </w:pPr>
    </w:p>
    <w:p w:rsidR="00E070EB" w:rsidRDefault="00E070EB" w:rsidP="00617E94">
      <w:pPr>
        <w:spacing w:after="0" w:line="240" w:lineRule="auto"/>
        <w:jc w:val="both"/>
        <w:rPr>
          <w:rFonts w:ascii="Courier New" w:eastAsia="Times New Roman" w:hAnsi="Courier New" w:cs="Times New Roman"/>
          <w:b/>
          <w:sz w:val="24"/>
          <w:szCs w:val="20"/>
          <w:lang w:eastAsia="es-AR"/>
        </w:rPr>
      </w:pPr>
    </w:p>
    <w:p w:rsidR="00E070EB" w:rsidRDefault="00E070EB" w:rsidP="00617E94">
      <w:pPr>
        <w:spacing w:after="0" w:line="240" w:lineRule="auto"/>
        <w:jc w:val="both"/>
        <w:rPr>
          <w:rFonts w:ascii="Courier New" w:eastAsia="Times New Roman" w:hAnsi="Courier New" w:cs="Times New Roman"/>
          <w:b/>
          <w:sz w:val="24"/>
          <w:szCs w:val="20"/>
          <w:lang w:eastAsia="es-AR"/>
        </w:rPr>
      </w:pPr>
    </w:p>
    <w:p w:rsidR="00E070EB" w:rsidRDefault="00E070EB" w:rsidP="00617E94">
      <w:pPr>
        <w:spacing w:after="0" w:line="240" w:lineRule="auto"/>
        <w:jc w:val="both"/>
        <w:rPr>
          <w:rFonts w:ascii="Courier New" w:eastAsia="Times New Roman" w:hAnsi="Courier New" w:cs="Times New Roman"/>
          <w:b/>
          <w:sz w:val="24"/>
          <w:szCs w:val="20"/>
          <w:lang w:eastAsia="es-AR"/>
        </w:rPr>
      </w:pPr>
    </w:p>
    <w:p w:rsidR="00E070EB" w:rsidRDefault="00E070EB" w:rsidP="00617E94">
      <w:pPr>
        <w:spacing w:after="0" w:line="240" w:lineRule="auto"/>
        <w:jc w:val="both"/>
        <w:rPr>
          <w:rFonts w:ascii="Courier New" w:eastAsia="Times New Roman" w:hAnsi="Courier New" w:cs="Times New Roman"/>
          <w:b/>
          <w:sz w:val="24"/>
          <w:szCs w:val="20"/>
          <w:lang w:eastAsia="es-AR"/>
        </w:rPr>
      </w:pPr>
    </w:p>
    <w:p w:rsidR="00E070EB" w:rsidRDefault="00E070EB" w:rsidP="00617E94">
      <w:pPr>
        <w:spacing w:after="0" w:line="240" w:lineRule="auto"/>
        <w:jc w:val="both"/>
        <w:rPr>
          <w:rFonts w:ascii="Courier New" w:eastAsia="Times New Roman" w:hAnsi="Courier New" w:cs="Times New Roman"/>
          <w:b/>
          <w:sz w:val="24"/>
          <w:szCs w:val="20"/>
          <w:lang w:eastAsia="es-AR"/>
        </w:rPr>
      </w:pPr>
    </w:p>
    <w:p w:rsidR="00E070EB" w:rsidRDefault="00E070EB" w:rsidP="00617E94">
      <w:pPr>
        <w:spacing w:after="0" w:line="240" w:lineRule="auto"/>
        <w:jc w:val="both"/>
        <w:rPr>
          <w:rFonts w:ascii="Courier New" w:eastAsia="Times New Roman" w:hAnsi="Courier New" w:cs="Times New Roman"/>
          <w:b/>
          <w:sz w:val="24"/>
          <w:szCs w:val="20"/>
          <w:lang w:eastAsia="es-AR"/>
        </w:rPr>
      </w:pPr>
    </w:p>
    <w:p w:rsidR="00E070EB" w:rsidRDefault="00E070EB" w:rsidP="00617E94">
      <w:pPr>
        <w:spacing w:after="0" w:line="240" w:lineRule="auto"/>
        <w:jc w:val="both"/>
        <w:rPr>
          <w:rFonts w:ascii="Courier New" w:eastAsia="Times New Roman" w:hAnsi="Courier New" w:cs="Times New Roman"/>
          <w:b/>
          <w:sz w:val="24"/>
          <w:szCs w:val="20"/>
          <w:lang w:eastAsia="es-AR"/>
        </w:rPr>
      </w:pPr>
    </w:p>
    <w:p w:rsidR="00E070EB" w:rsidRDefault="00E070EB" w:rsidP="00617E94">
      <w:pPr>
        <w:spacing w:after="0" w:line="240" w:lineRule="auto"/>
        <w:jc w:val="both"/>
        <w:rPr>
          <w:rFonts w:ascii="Courier New" w:eastAsia="Times New Roman" w:hAnsi="Courier New" w:cs="Times New Roman"/>
          <w:b/>
          <w:sz w:val="24"/>
          <w:szCs w:val="20"/>
          <w:lang w:eastAsia="es-AR"/>
        </w:rPr>
      </w:pPr>
    </w:p>
    <w:p w:rsidR="00E070EB" w:rsidRDefault="00E070EB" w:rsidP="00617E94">
      <w:pPr>
        <w:spacing w:after="0" w:line="240" w:lineRule="auto"/>
        <w:jc w:val="both"/>
        <w:rPr>
          <w:rFonts w:ascii="Courier New" w:eastAsia="Times New Roman" w:hAnsi="Courier New" w:cs="Times New Roman"/>
          <w:b/>
          <w:sz w:val="24"/>
          <w:szCs w:val="20"/>
          <w:lang w:eastAsia="es-AR"/>
        </w:rPr>
      </w:pPr>
    </w:p>
    <w:p w:rsidR="00E070EB" w:rsidRDefault="00E070EB" w:rsidP="00617E94">
      <w:pPr>
        <w:spacing w:after="0" w:line="240" w:lineRule="auto"/>
        <w:jc w:val="both"/>
        <w:rPr>
          <w:rFonts w:ascii="Courier New" w:eastAsia="Times New Roman" w:hAnsi="Courier New" w:cs="Times New Roman"/>
          <w:b/>
          <w:sz w:val="24"/>
          <w:szCs w:val="20"/>
          <w:lang w:eastAsia="es-AR"/>
        </w:rPr>
      </w:pPr>
    </w:p>
    <w:p w:rsidR="00E070EB" w:rsidRDefault="00E070EB" w:rsidP="00E070EB">
      <w:pPr>
        <w:spacing w:after="0" w:line="240" w:lineRule="auto"/>
        <w:jc w:val="right"/>
        <w:rPr>
          <w:rFonts w:ascii="Courier New" w:eastAsia="Times New Roman" w:hAnsi="Courier New" w:cs="Times New Roman"/>
          <w:sz w:val="24"/>
          <w:szCs w:val="20"/>
          <w:lang w:eastAsia="es-AR"/>
        </w:rPr>
      </w:pPr>
      <w:r>
        <w:rPr>
          <w:rFonts w:ascii="Courier New" w:eastAsia="Times New Roman" w:hAnsi="Courier New" w:cs="Times New Roman"/>
          <w:b/>
          <w:sz w:val="24"/>
          <w:szCs w:val="20"/>
          <w:lang w:eastAsia="es-AR"/>
        </w:rPr>
        <w:t>…</w:t>
      </w:r>
      <w:r>
        <w:rPr>
          <w:rFonts w:ascii="Courier New" w:eastAsia="Times New Roman" w:hAnsi="Courier New" w:cs="Times New Roman"/>
          <w:sz w:val="24"/>
          <w:szCs w:val="20"/>
          <w:lang w:eastAsia="es-AR"/>
        </w:rPr>
        <w:t>///</w:t>
      </w:r>
    </w:p>
    <w:p w:rsidR="00E070EB" w:rsidRPr="00E070EB" w:rsidRDefault="00E070EB" w:rsidP="00E070EB">
      <w:pPr>
        <w:spacing w:after="0" w:line="240" w:lineRule="auto"/>
        <w:rPr>
          <w:rFonts w:ascii="Courier New" w:eastAsia="Times New Roman" w:hAnsi="Courier New" w:cs="Times New Roman"/>
          <w:sz w:val="24"/>
          <w:szCs w:val="20"/>
          <w:lang w:eastAsia="es-AR"/>
        </w:rPr>
      </w:pPr>
      <w:r>
        <w:rPr>
          <w:rFonts w:ascii="Courier New" w:eastAsia="Times New Roman" w:hAnsi="Courier New" w:cs="Times New Roman"/>
          <w:sz w:val="24"/>
          <w:szCs w:val="20"/>
          <w:lang w:eastAsia="es-AR"/>
        </w:rPr>
        <w:lastRenderedPageBreak/>
        <w:t>…///6.-</w:t>
      </w:r>
    </w:p>
    <w:p w:rsidR="00A30320" w:rsidRDefault="00A30320" w:rsidP="00617E94">
      <w:pPr>
        <w:spacing w:after="0" w:line="240" w:lineRule="auto"/>
        <w:jc w:val="both"/>
        <w:rPr>
          <w:rFonts w:ascii="Courier New" w:eastAsia="Times New Roman" w:hAnsi="Courier New" w:cs="Times New Roman"/>
          <w:b/>
          <w:sz w:val="24"/>
          <w:szCs w:val="20"/>
          <w:lang w:eastAsia="es-AR"/>
        </w:rPr>
      </w:pPr>
    </w:p>
    <w:p w:rsidR="006943D1" w:rsidRDefault="003E786E" w:rsidP="008835C9">
      <w:pPr>
        <w:spacing w:after="0" w:line="240" w:lineRule="auto"/>
        <w:jc w:val="center"/>
        <w:rPr>
          <w:rFonts w:ascii="Courier New" w:eastAsia="Times New Roman" w:hAnsi="Courier New" w:cs="Times New Roman"/>
          <w:b/>
          <w:sz w:val="24"/>
          <w:szCs w:val="20"/>
          <w:lang w:eastAsia="es-AR"/>
        </w:rPr>
      </w:pPr>
      <w:r>
        <w:rPr>
          <w:rFonts w:ascii="Courier New" w:eastAsia="Times New Roman" w:hAnsi="Courier New" w:cs="Times New Roman"/>
          <w:b/>
          <w:sz w:val="24"/>
          <w:szCs w:val="20"/>
          <w:lang w:eastAsia="es-AR"/>
        </w:rPr>
        <w:t>ANEXO I. -  TEXTO ORDENADO DE LA ORDENANZA Nº 9500.-</w:t>
      </w:r>
      <w:r w:rsidR="006943D1">
        <w:rPr>
          <w:rFonts w:ascii="Courier New" w:eastAsia="Times New Roman" w:hAnsi="Courier New" w:cs="Times New Roman"/>
          <w:b/>
          <w:sz w:val="24"/>
          <w:szCs w:val="20"/>
          <w:lang w:eastAsia="es-AR"/>
        </w:rPr>
        <w:t xml:space="preserve"> </w:t>
      </w:r>
      <w:r>
        <w:rPr>
          <w:rFonts w:ascii="Courier New" w:eastAsia="Times New Roman" w:hAnsi="Courier New" w:cs="Times New Roman"/>
          <w:b/>
          <w:sz w:val="24"/>
          <w:szCs w:val="20"/>
          <w:lang w:eastAsia="es-AR"/>
        </w:rPr>
        <w:t xml:space="preserve"> </w:t>
      </w:r>
    </w:p>
    <w:p w:rsidR="006943D1" w:rsidRPr="006943D1" w:rsidRDefault="006943D1" w:rsidP="00E070EB">
      <w:pPr>
        <w:spacing w:after="100" w:afterAutospacing="1" w:line="240" w:lineRule="auto"/>
        <w:jc w:val="both"/>
        <w:rPr>
          <w:rFonts w:ascii="Courier New" w:eastAsia="Times New Roman" w:hAnsi="Courier New" w:cs="Courier New"/>
          <w:bCs/>
          <w:sz w:val="24"/>
          <w:szCs w:val="24"/>
          <w:lang w:val="es-ES" w:eastAsia="x-none"/>
        </w:rPr>
      </w:pPr>
    </w:p>
    <w:p w:rsidR="006943D1" w:rsidRPr="00E070EB" w:rsidRDefault="006943D1" w:rsidP="00E070EB">
      <w:pPr>
        <w:spacing w:before="100" w:beforeAutospacing="1" w:after="100" w:afterAutospacing="1" w:line="360" w:lineRule="auto"/>
        <w:ind w:left="425" w:hanging="425"/>
        <w:jc w:val="both"/>
        <w:rPr>
          <w:rFonts w:ascii="Courier New" w:eastAsia="Times New Roman" w:hAnsi="Courier New" w:cs="Courier New"/>
          <w:bCs/>
          <w:sz w:val="24"/>
          <w:szCs w:val="24"/>
          <w:lang w:val="es-ES" w:eastAsia="es-ES"/>
        </w:rPr>
      </w:pPr>
      <w:r w:rsidRPr="006943D1">
        <w:rPr>
          <w:rFonts w:ascii="Courier New" w:eastAsia="Times New Roman" w:hAnsi="Courier New" w:cs="Courier New"/>
          <w:b/>
          <w:bCs/>
          <w:sz w:val="24"/>
          <w:szCs w:val="24"/>
          <w:u w:val="single"/>
          <w:lang w:val="es-ES" w:eastAsia="es-ES"/>
        </w:rPr>
        <w:t>Art.1</w:t>
      </w:r>
      <w:r w:rsidRPr="006943D1">
        <w:rPr>
          <w:rFonts w:ascii="Times New Roman" w:eastAsia="Times New Roman" w:hAnsi="Times New Roman" w:cs="Courier New"/>
          <w:b/>
          <w:bCs/>
          <w:sz w:val="24"/>
          <w:szCs w:val="24"/>
          <w:lang w:val="es-ES" w:eastAsia="es-ES"/>
        </w:rPr>
        <w:t>:</w:t>
      </w:r>
      <w:r w:rsidRPr="006943D1">
        <w:rPr>
          <w:rFonts w:ascii="Courier New" w:eastAsia="Times New Roman" w:hAnsi="Courier New" w:cs="Courier New"/>
          <w:b/>
          <w:bCs/>
          <w:sz w:val="24"/>
          <w:szCs w:val="24"/>
          <w:lang w:val="es-ES" w:eastAsia="es-ES"/>
        </w:rPr>
        <w:t xml:space="preserve"> </w:t>
      </w:r>
      <w:r w:rsidR="00E070EB" w:rsidRPr="00E070EB">
        <w:rPr>
          <w:rFonts w:ascii="Courier New" w:hAnsi="Courier New" w:cs="Courier New"/>
          <w:b/>
          <w:sz w:val="24"/>
          <w:szCs w:val="24"/>
        </w:rPr>
        <w:t>DISPÓNGASE</w:t>
      </w:r>
      <w:r w:rsidR="00B05DC9" w:rsidRPr="00C0719D">
        <w:rPr>
          <w:rFonts w:ascii="Courier New" w:hAnsi="Courier New" w:cs="Courier New"/>
          <w:sz w:val="24"/>
          <w:szCs w:val="24"/>
        </w:rPr>
        <w:t xml:space="preserve"> la venta en subasta pública de: a) aquellos </w:t>
      </w:r>
      <w:proofErr w:type="spellStart"/>
      <w:r w:rsidR="00B05DC9" w:rsidRPr="00C0719D">
        <w:rPr>
          <w:rFonts w:ascii="Courier New" w:hAnsi="Courier New" w:cs="Courier New"/>
          <w:sz w:val="24"/>
          <w:szCs w:val="24"/>
        </w:rPr>
        <w:t>motovehículos</w:t>
      </w:r>
      <w:proofErr w:type="spellEnd"/>
      <w:r w:rsidR="00B05DC9" w:rsidRPr="00C0719D">
        <w:rPr>
          <w:rFonts w:ascii="Courier New" w:hAnsi="Courier New" w:cs="Courier New"/>
          <w:sz w:val="24"/>
          <w:szCs w:val="24"/>
        </w:rPr>
        <w:t xml:space="preserve"> que habiendo sido retenidos por la Autoridad de Control Municipal, alojados en depósito municipal y mediando Sentencia Firme emanada del Juzgado Administrativo Municipal de Faltas, han permanecido por un plazo mayor a 180 días, contados desde el día de la Sentencia firme, sin haber sido retirados por su titular </w:t>
      </w:r>
      <w:proofErr w:type="spellStart"/>
      <w:r w:rsidR="00B05DC9" w:rsidRPr="00C0719D">
        <w:rPr>
          <w:rFonts w:ascii="Courier New" w:hAnsi="Courier New" w:cs="Courier New"/>
          <w:sz w:val="24"/>
          <w:szCs w:val="24"/>
        </w:rPr>
        <w:t>dominial</w:t>
      </w:r>
      <w:proofErr w:type="spellEnd"/>
      <w:r w:rsidR="00B05DC9" w:rsidRPr="00C0719D">
        <w:rPr>
          <w:rFonts w:ascii="Courier New" w:hAnsi="Courier New" w:cs="Courier New"/>
          <w:sz w:val="24"/>
          <w:szCs w:val="24"/>
        </w:rPr>
        <w:t xml:space="preserve">; b) aquellos </w:t>
      </w:r>
      <w:proofErr w:type="spellStart"/>
      <w:r w:rsidR="00B05DC9" w:rsidRPr="00C0719D">
        <w:rPr>
          <w:rFonts w:ascii="Courier New" w:hAnsi="Courier New" w:cs="Courier New"/>
          <w:sz w:val="24"/>
          <w:szCs w:val="24"/>
        </w:rPr>
        <w:t>motovehículos</w:t>
      </w:r>
      <w:proofErr w:type="spellEnd"/>
      <w:r w:rsidR="00B05DC9" w:rsidRPr="00C0719D">
        <w:rPr>
          <w:rFonts w:ascii="Courier New" w:hAnsi="Courier New" w:cs="Courier New"/>
          <w:sz w:val="24"/>
          <w:szCs w:val="24"/>
        </w:rPr>
        <w:t xml:space="preserve"> que habiendo sido retenidos por la Autoridad de Control Municipal, alojados en depósito municipal y mediando Sentencia Firme emanada del Juzgado Administrativo de Faltas, han permanecido por un plazo mayor a 365 días contados desde el día de la Sentencia firme, cuando la imposibilidad del recupero del motovehículo se debiera a la falta de documentación que acredite propiedad o tenencia legítima del bien registrado; c) aquellos </w:t>
      </w:r>
      <w:proofErr w:type="spellStart"/>
      <w:r w:rsidR="00B05DC9" w:rsidRPr="00C0719D">
        <w:rPr>
          <w:rFonts w:ascii="Courier New" w:hAnsi="Courier New" w:cs="Courier New"/>
          <w:sz w:val="24"/>
          <w:szCs w:val="24"/>
        </w:rPr>
        <w:t>motovehículos</w:t>
      </w:r>
      <w:proofErr w:type="spellEnd"/>
      <w:r w:rsidR="00B05DC9" w:rsidRPr="00C0719D">
        <w:rPr>
          <w:rFonts w:ascii="Courier New" w:hAnsi="Courier New" w:cs="Courier New"/>
          <w:sz w:val="24"/>
          <w:szCs w:val="24"/>
        </w:rPr>
        <w:t xml:space="preserve"> que se encuentran en depósito municipal con anterioridad a la vigencia de la presente ordenanza, por idéntica causa.</w:t>
      </w:r>
    </w:p>
    <w:p w:rsidR="006943D1" w:rsidRPr="006943D1" w:rsidRDefault="006943D1" w:rsidP="008835C9">
      <w:pPr>
        <w:spacing w:after="0" w:line="360" w:lineRule="auto"/>
        <w:ind w:left="426" w:hanging="426"/>
        <w:jc w:val="both"/>
        <w:rPr>
          <w:rFonts w:ascii="Courier New" w:eastAsia="Times New Roman" w:hAnsi="Courier New" w:cs="Courier New"/>
          <w:sz w:val="24"/>
          <w:szCs w:val="24"/>
          <w:lang w:eastAsia="x-none"/>
        </w:rPr>
      </w:pPr>
      <w:r w:rsidRPr="006943D1">
        <w:rPr>
          <w:rFonts w:ascii="Courier New" w:eastAsia="Times New Roman" w:hAnsi="Courier New" w:cs="Courier New"/>
          <w:b/>
          <w:sz w:val="24"/>
          <w:szCs w:val="24"/>
          <w:u w:val="single"/>
          <w:lang w:eastAsia="x-none"/>
        </w:rPr>
        <w:t>Art.2</w:t>
      </w:r>
      <w:r w:rsidRPr="006943D1">
        <w:rPr>
          <w:rFonts w:ascii="Courier New" w:eastAsia="Times New Roman" w:hAnsi="Courier New" w:cs="Courier New"/>
          <w:b/>
          <w:sz w:val="24"/>
          <w:szCs w:val="24"/>
          <w:lang w:eastAsia="x-none"/>
        </w:rPr>
        <w:t xml:space="preserve">: PODRÁN SUBASTARSE </w:t>
      </w:r>
      <w:r w:rsidRPr="006943D1">
        <w:rPr>
          <w:rFonts w:ascii="Courier New" w:eastAsia="Times New Roman" w:hAnsi="Courier New" w:cs="Courier New"/>
          <w:sz w:val="24"/>
          <w:szCs w:val="24"/>
          <w:lang w:eastAsia="x-none"/>
        </w:rPr>
        <w:t xml:space="preserve">los </w:t>
      </w:r>
      <w:proofErr w:type="spellStart"/>
      <w:r w:rsidRPr="006943D1">
        <w:rPr>
          <w:rFonts w:ascii="Courier New" w:eastAsia="Times New Roman" w:hAnsi="Courier New" w:cs="Courier New"/>
          <w:sz w:val="24"/>
          <w:szCs w:val="24"/>
          <w:lang w:eastAsia="x-none"/>
        </w:rPr>
        <w:t>motovehículos</w:t>
      </w:r>
      <w:proofErr w:type="spellEnd"/>
      <w:r w:rsidRPr="006943D1">
        <w:rPr>
          <w:rFonts w:ascii="Courier New" w:eastAsia="Times New Roman" w:hAnsi="Courier New" w:cs="Courier New"/>
          <w:sz w:val="24"/>
          <w:szCs w:val="24"/>
          <w:lang w:eastAsia="x-none"/>
        </w:rPr>
        <w:t xml:space="preserve"> que se encuentren en las siguientes condiciones: </w:t>
      </w:r>
    </w:p>
    <w:p w:rsidR="006943D1" w:rsidRPr="006943D1" w:rsidRDefault="006943D1" w:rsidP="008835C9">
      <w:pPr>
        <w:spacing w:after="0" w:line="360" w:lineRule="auto"/>
        <w:ind w:left="426" w:hanging="426"/>
        <w:jc w:val="both"/>
        <w:rPr>
          <w:rFonts w:ascii="Courier New" w:eastAsia="Times New Roman" w:hAnsi="Courier New" w:cs="Courier New"/>
          <w:sz w:val="24"/>
          <w:szCs w:val="24"/>
          <w:lang w:eastAsia="x-none"/>
        </w:rPr>
      </w:pPr>
      <w:r w:rsidRPr="006943D1">
        <w:rPr>
          <w:rFonts w:ascii="Courier New" w:eastAsia="Times New Roman" w:hAnsi="Courier New" w:cs="Courier New"/>
          <w:sz w:val="24"/>
          <w:szCs w:val="24"/>
          <w:lang w:eastAsia="x-none"/>
        </w:rPr>
        <w:t xml:space="preserve">   a)   bienes muebles registrables no reclamados por sus titulares </w:t>
      </w:r>
      <w:proofErr w:type="spellStart"/>
      <w:r w:rsidRPr="006943D1">
        <w:rPr>
          <w:rFonts w:ascii="Courier New" w:eastAsia="Times New Roman" w:hAnsi="Courier New" w:cs="Courier New"/>
          <w:sz w:val="24"/>
          <w:szCs w:val="24"/>
          <w:lang w:eastAsia="x-none"/>
        </w:rPr>
        <w:t>dominiales</w:t>
      </w:r>
      <w:proofErr w:type="spellEnd"/>
      <w:r w:rsidRPr="006943D1">
        <w:rPr>
          <w:rFonts w:ascii="Courier New" w:eastAsia="Times New Roman" w:hAnsi="Courier New" w:cs="Courier New"/>
          <w:sz w:val="24"/>
          <w:szCs w:val="24"/>
          <w:lang w:eastAsia="x-none"/>
        </w:rPr>
        <w:t>.</w:t>
      </w:r>
    </w:p>
    <w:p w:rsidR="006943D1" w:rsidRPr="006943D1" w:rsidRDefault="006943D1" w:rsidP="008835C9">
      <w:pPr>
        <w:spacing w:after="0" w:line="360" w:lineRule="auto"/>
        <w:ind w:left="426" w:hanging="426"/>
        <w:jc w:val="both"/>
        <w:rPr>
          <w:rFonts w:ascii="Courier New" w:eastAsia="Times New Roman" w:hAnsi="Courier New" w:cs="Courier New"/>
          <w:sz w:val="24"/>
          <w:szCs w:val="24"/>
          <w:lang w:eastAsia="x-none"/>
        </w:rPr>
      </w:pPr>
      <w:r w:rsidRPr="006943D1">
        <w:rPr>
          <w:rFonts w:ascii="Courier New" w:eastAsia="Times New Roman" w:hAnsi="Courier New" w:cs="Courier New"/>
          <w:sz w:val="24"/>
          <w:szCs w:val="24"/>
          <w:lang w:eastAsia="x-none"/>
        </w:rPr>
        <w:t xml:space="preserve">   b)  bienes muebles registrables que no posean asignada identificación de dominio, por no haberse formalizado en tiempo y forma la inscripción constitutiva por ante DNRPA.</w:t>
      </w:r>
    </w:p>
    <w:p w:rsidR="00E070EB" w:rsidRDefault="00E070EB" w:rsidP="00E070EB">
      <w:pPr>
        <w:spacing w:after="0" w:line="360" w:lineRule="auto"/>
        <w:ind w:left="426" w:hanging="426"/>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t xml:space="preserve">   </w:t>
      </w:r>
      <w:r w:rsidR="006943D1" w:rsidRPr="006943D1">
        <w:rPr>
          <w:rFonts w:ascii="Courier New" w:eastAsia="Times New Roman" w:hAnsi="Courier New" w:cs="Courier New"/>
          <w:sz w:val="24"/>
          <w:szCs w:val="24"/>
          <w:lang w:eastAsia="x-none"/>
        </w:rPr>
        <w:t>c)  bienes muebles registrables que no pudieren ser identificados.</w:t>
      </w:r>
    </w:p>
    <w:p w:rsidR="00E070EB" w:rsidRDefault="00E070EB" w:rsidP="00E070EB">
      <w:pPr>
        <w:spacing w:after="0" w:line="360" w:lineRule="auto"/>
        <w:ind w:left="426" w:hanging="426"/>
        <w:jc w:val="right"/>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t>…///</w:t>
      </w:r>
    </w:p>
    <w:p w:rsidR="00E070EB" w:rsidRPr="006943D1" w:rsidRDefault="00E070EB" w:rsidP="00E070EB">
      <w:pPr>
        <w:spacing w:after="0" w:line="360" w:lineRule="auto"/>
        <w:ind w:left="426" w:hanging="426"/>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lastRenderedPageBreak/>
        <w:t>…///7.-</w:t>
      </w:r>
    </w:p>
    <w:p w:rsidR="006943D1" w:rsidRPr="006943D1" w:rsidRDefault="006943D1" w:rsidP="008835C9">
      <w:pPr>
        <w:spacing w:after="0" w:line="360" w:lineRule="auto"/>
        <w:ind w:left="426" w:hanging="426"/>
        <w:jc w:val="both"/>
        <w:rPr>
          <w:rFonts w:ascii="Courier New" w:eastAsia="Times New Roman" w:hAnsi="Courier New" w:cs="Courier New"/>
          <w:sz w:val="24"/>
          <w:szCs w:val="24"/>
          <w:lang w:eastAsia="x-none"/>
        </w:rPr>
      </w:pPr>
      <w:r w:rsidRPr="006943D1">
        <w:rPr>
          <w:rFonts w:ascii="Courier New" w:eastAsia="Times New Roman" w:hAnsi="Courier New" w:cs="Courier New"/>
          <w:b/>
          <w:sz w:val="24"/>
          <w:szCs w:val="24"/>
          <w:u w:val="single"/>
          <w:lang w:eastAsia="x-none"/>
        </w:rPr>
        <w:t>Art.3</w:t>
      </w:r>
      <w:r w:rsidRPr="006943D1">
        <w:rPr>
          <w:rFonts w:ascii="Courier New" w:eastAsia="Times New Roman" w:hAnsi="Courier New" w:cs="Courier New"/>
          <w:b/>
          <w:sz w:val="24"/>
          <w:szCs w:val="24"/>
          <w:lang w:eastAsia="x-none"/>
        </w:rPr>
        <w:t>:</w:t>
      </w:r>
      <w:r w:rsidRPr="006943D1">
        <w:rPr>
          <w:rFonts w:ascii="Courier New" w:eastAsia="Times New Roman" w:hAnsi="Courier New" w:cs="Courier New"/>
          <w:sz w:val="24"/>
          <w:szCs w:val="24"/>
          <w:lang w:eastAsia="x-none"/>
        </w:rPr>
        <w:t xml:space="preserve"> </w:t>
      </w:r>
      <w:r w:rsidRPr="006943D1">
        <w:rPr>
          <w:rFonts w:ascii="Courier New" w:eastAsia="Times New Roman" w:hAnsi="Courier New" w:cs="Courier New"/>
          <w:b/>
          <w:sz w:val="24"/>
          <w:szCs w:val="24"/>
          <w:lang w:eastAsia="x-none"/>
        </w:rPr>
        <w:t>AUTORIDAD DE APLICACIÓN:</w:t>
      </w:r>
      <w:r w:rsidRPr="006943D1">
        <w:rPr>
          <w:rFonts w:ascii="Courier New" w:eastAsia="Times New Roman" w:hAnsi="Courier New" w:cs="Courier New"/>
          <w:sz w:val="24"/>
          <w:szCs w:val="24"/>
          <w:lang w:eastAsia="x-none"/>
        </w:rPr>
        <w:t xml:space="preserve"> Corresponderá a Asesoría Letrada el control, designación y nombramiento del/los martilleros actuantes. Podrá para ello, contar con la anuencia del Colegio de Martilleros de la provincia, si así lo considerare conveniente. Queda establecido que le corresponderá al Juzgado Administrativo Municipal de Faltas el control y fiscalización de lo actuado, con  la intervención  conjunta de la Secretaria General de la Municipalidad de Alta Gracia, cada uno, en el marco de sus atribuciones.</w:t>
      </w:r>
    </w:p>
    <w:p w:rsidR="006943D1" w:rsidRPr="006943D1" w:rsidRDefault="006943D1" w:rsidP="00E070EB">
      <w:pPr>
        <w:spacing w:after="0" w:line="360" w:lineRule="auto"/>
        <w:jc w:val="both"/>
        <w:rPr>
          <w:rFonts w:ascii="Courier New" w:eastAsia="Times New Roman" w:hAnsi="Courier New" w:cs="Courier New"/>
          <w:sz w:val="24"/>
          <w:szCs w:val="24"/>
          <w:lang w:eastAsia="x-none"/>
        </w:rPr>
      </w:pPr>
    </w:p>
    <w:p w:rsidR="00E070EB" w:rsidRDefault="006943D1" w:rsidP="00123451">
      <w:pPr>
        <w:spacing w:after="0" w:line="360" w:lineRule="auto"/>
        <w:ind w:left="426" w:hanging="426"/>
        <w:jc w:val="both"/>
        <w:rPr>
          <w:rFonts w:ascii="Courier New" w:eastAsia="Times New Roman" w:hAnsi="Courier New" w:cs="Courier New"/>
          <w:sz w:val="24"/>
          <w:szCs w:val="24"/>
          <w:lang w:eastAsia="x-none"/>
        </w:rPr>
      </w:pPr>
      <w:r w:rsidRPr="006943D1">
        <w:rPr>
          <w:rFonts w:ascii="Courier New" w:eastAsia="Times New Roman" w:hAnsi="Courier New" w:cs="Courier New"/>
          <w:b/>
          <w:sz w:val="24"/>
          <w:szCs w:val="24"/>
          <w:u w:val="single"/>
          <w:lang w:eastAsia="x-none"/>
        </w:rPr>
        <w:t>Art.4</w:t>
      </w:r>
      <w:r w:rsidRPr="006943D1">
        <w:rPr>
          <w:rFonts w:ascii="Courier New" w:eastAsia="Times New Roman" w:hAnsi="Courier New" w:cs="Courier New"/>
          <w:b/>
          <w:sz w:val="24"/>
          <w:szCs w:val="24"/>
          <w:lang w:eastAsia="x-none"/>
        </w:rPr>
        <w:t xml:space="preserve">: INVENTARIO: </w:t>
      </w:r>
      <w:r w:rsidRPr="006943D1">
        <w:rPr>
          <w:rFonts w:ascii="Courier New" w:eastAsia="Times New Roman" w:hAnsi="Courier New" w:cs="Courier New"/>
          <w:sz w:val="24"/>
          <w:szCs w:val="24"/>
          <w:lang w:eastAsia="x-none"/>
        </w:rPr>
        <w:t xml:space="preserve">A los fines de la aplicación de la presente Ordenanza, la Secretaría General de la Municipalidad,  llevará un inventario permanente de las altas y bajas que se produzcan respecto de los </w:t>
      </w:r>
      <w:r w:rsidR="00123451" w:rsidRPr="006943D1">
        <w:rPr>
          <w:rFonts w:ascii="Courier New" w:eastAsia="Times New Roman" w:hAnsi="Courier New" w:cs="Courier New"/>
          <w:sz w:val="24"/>
          <w:szCs w:val="24"/>
          <w:lang w:eastAsia="x-none"/>
        </w:rPr>
        <w:t>motovehículo</w:t>
      </w:r>
      <w:r w:rsidRPr="006943D1">
        <w:rPr>
          <w:rFonts w:ascii="Courier New" w:eastAsia="Times New Roman" w:hAnsi="Courier New" w:cs="Courier New"/>
          <w:sz w:val="24"/>
          <w:szCs w:val="24"/>
          <w:lang w:eastAsia="x-none"/>
        </w:rPr>
        <w:t xml:space="preserve"> que el Estado Municipal, sus organismos o reparticiones  tengan en depósito por cualquier causa, con detalle de marca, modelo, nume</w:t>
      </w:r>
      <w:r w:rsidR="00123451">
        <w:rPr>
          <w:rFonts w:ascii="Courier New" w:eastAsia="Times New Roman" w:hAnsi="Courier New" w:cs="Courier New"/>
          <w:sz w:val="24"/>
          <w:szCs w:val="24"/>
          <w:lang w:eastAsia="x-none"/>
        </w:rPr>
        <w:t xml:space="preserve">ro de chasis, numero de motor, </w:t>
      </w:r>
      <w:r w:rsidRPr="006943D1">
        <w:rPr>
          <w:rFonts w:ascii="Courier New" w:eastAsia="Times New Roman" w:hAnsi="Courier New" w:cs="Courier New"/>
          <w:sz w:val="24"/>
          <w:szCs w:val="24"/>
          <w:lang w:eastAsia="x-none"/>
        </w:rPr>
        <w:t xml:space="preserve">dominio, titular registral y datos identificatorios del supuesto infractor, de contarse con dicha información. A estos efectos, en el caso que el vehículo sea identificable, la Secretaria General de la Municipalidad  requerirá informe al Registro Nacional de Propiedad del Automotor sobre el estado de dominio de los bienes secuestrados. Las actuaciones también se darán a conocer a quienes figuren en el registro como compradores denunciados por ante el registro nacional de propiedad del automotor y acreedores </w:t>
      </w:r>
      <w:r w:rsidR="00123451">
        <w:rPr>
          <w:rFonts w:ascii="Courier New" w:eastAsia="Times New Roman" w:hAnsi="Courier New" w:cs="Courier New"/>
          <w:sz w:val="24"/>
          <w:szCs w:val="24"/>
          <w:lang w:eastAsia="x-none"/>
        </w:rPr>
        <w:t xml:space="preserve">prendarios o embargantes. En el </w:t>
      </w:r>
      <w:r w:rsidRPr="006943D1">
        <w:rPr>
          <w:rFonts w:ascii="Courier New" w:eastAsia="Times New Roman" w:hAnsi="Courier New" w:cs="Courier New"/>
          <w:sz w:val="24"/>
          <w:szCs w:val="24"/>
          <w:lang w:eastAsia="x-none"/>
        </w:rPr>
        <w:t xml:space="preserve">caso de estar registrado embargo judicial se comunicará la existencia del trámite al magistrado que ordenó la medida </w:t>
      </w:r>
    </w:p>
    <w:p w:rsidR="00E070EB" w:rsidRDefault="00E070EB" w:rsidP="00E070EB">
      <w:pPr>
        <w:spacing w:after="0" w:line="360" w:lineRule="auto"/>
        <w:ind w:left="426" w:hanging="426"/>
        <w:jc w:val="right"/>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t>…///</w:t>
      </w:r>
    </w:p>
    <w:p w:rsidR="00E070EB" w:rsidRPr="00E070EB" w:rsidRDefault="00E070EB" w:rsidP="00E070EB">
      <w:pPr>
        <w:spacing w:after="0" w:line="360" w:lineRule="auto"/>
        <w:ind w:left="426" w:hanging="426"/>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lastRenderedPageBreak/>
        <w:t>…///8.-</w:t>
      </w:r>
    </w:p>
    <w:p w:rsidR="006943D1" w:rsidRDefault="00E070EB" w:rsidP="00E070EB">
      <w:pPr>
        <w:spacing w:after="0" w:line="360" w:lineRule="auto"/>
        <w:ind w:left="426" w:hanging="426"/>
        <w:jc w:val="both"/>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t xml:space="preserve">   </w:t>
      </w:r>
      <w:r w:rsidR="006943D1" w:rsidRPr="006943D1">
        <w:rPr>
          <w:rFonts w:ascii="Courier New" w:eastAsia="Times New Roman" w:hAnsi="Courier New" w:cs="Courier New"/>
          <w:sz w:val="24"/>
          <w:szCs w:val="24"/>
          <w:lang w:eastAsia="x-none"/>
        </w:rPr>
        <w:t>precautoria o ejecutoria a fin de que disponga el retiro de los  bienes sometidos a su potestad jurisdiccional.</w:t>
      </w:r>
    </w:p>
    <w:p w:rsidR="00E070EB" w:rsidRPr="00E070EB" w:rsidRDefault="00E070EB" w:rsidP="00E070EB">
      <w:pPr>
        <w:spacing w:after="0" w:line="360" w:lineRule="auto"/>
        <w:ind w:left="426" w:hanging="426"/>
        <w:jc w:val="both"/>
        <w:rPr>
          <w:rFonts w:ascii="Courier New" w:eastAsia="Times New Roman" w:hAnsi="Courier New" w:cs="Courier New"/>
          <w:sz w:val="24"/>
          <w:szCs w:val="24"/>
          <w:lang w:eastAsia="x-none"/>
        </w:rPr>
      </w:pPr>
    </w:p>
    <w:p w:rsidR="006943D1" w:rsidRDefault="006943D1" w:rsidP="00E070EB">
      <w:pPr>
        <w:spacing w:after="0" w:line="360" w:lineRule="auto"/>
        <w:ind w:left="426" w:hanging="426"/>
        <w:jc w:val="both"/>
        <w:rPr>
          <w:rFonts w:ascii="Courier New" w:eastAsia="Times New Roman" w:hAnsi="Courier New" w:cs="Courier New"/>
          <w:sz w:val="24"/>
          <w:szCs w:val="24"/>
          <w:lang w:eastAsia="x-none"/>
        </w:rPr>
      </w:pPr>
      <w:r w:rsidRPr="006943D1">
        <w:rPr>
          <w:rFonts w:ascii="Courier New" w:eastAsia="Times New Roman" w:hAnsi="Courier New" w:cs="Courier New"/>
          <w:b/>
          <w:sz w:val="24"/>
          <w:szCs w:val="24"/>
          <w:u w:val="single"/>
          <w:lang w:eastAsia="x-none"/>
        </w:rPr>
        <w:t>Art.5</w:t>
      </w:r>
      <w:r w:rsidRPr="006943D1">
        <w:rPr>
          <w:rFonts w:ascii="Courier New" w:eastAsia="Times New Roman" w:hAnsi="Courier New" w:cs="Courier New"/>
          <w:b/>
          <w:sz w:val="24"/>
          <w:szCs w:val="24"/>
          <w:lang w:eastAsia="x-none"/>
        </w:rPr>
        <w:t xml:space="preserve">: EL JUZGADO  MUNICIPAL DE FALTAS- INTIMACIÓN AL PROPIETARIO: </w:t>
      </w:r>
      <w:r w:rsidRPr="006943D1">
        <w:rPr>
          <w:rFonts w:ascii="Courier New" w:eastAsia="Times New Roman" w:hAnsi="Courier New" w:cs="Courier New"/>
          <w:sz w:val="24"/>
          <w:szCs w:val="24"/>
          <w:lang w:eastAsia="x-none"/>
        </w:rPr>
        <w:t>En el supuesto del art.2º de ésta o cuando el infractor declarado tal, no fuere el mismo que el titular del dominio, al dictar la Sentencia, el Juez deberá intimar al titular registral – si pudiere identificarlo – a que, previo cumplimiento de la sanción (multa), con más gastos de traslado y estadía, recupere el bien cuya conducción permitió a quien ha sido declarado infractor y bajo apercibimiento de  procederse a la subasta pública de dicho bien.</w:t>
      </w:r>
    </w:p>
    <w:p w:rsidR="00E070EB" w:rsidRPr="00E070EB" w:rsidRDefault="00E070EB" w:rsidP="00E070EB">
      <w:pPr>
        <w:spacing w:after="0" w:line="360" w:lineRule="auto"/>
        <w:ind w:left="426" w:hanging="426"/>
        <w:jc w:val="both"/>
        <w:rPr>
          <w:rFonts w:ascii="Courier New" w:eastAsia="Times New Roman" w:hAnsi="Courier New" w:cs="Courier New"/>
          <w:sz w:val="24"/>
          <w:szCs w:val="24"/>
          <w:lang w:eastAsia="x-none"/>
        </w:rPr>
      </w:pPr>
    </w:p>
    <w:p w:rsidR="00B05DC9" w:rsidRPr="00C0719D" w:rsidRDefault="006943D1" w:rsidP="00E070EB">
      <w:pPr>
        <w:spacing w:line="360" w:lineRule="auto"/>
        <w:ind w:left="425" w:hanging="425"/>
        <w:jc w:val="both"/>
        <w:rPr>
          <w:rFonts w:ascii="Courier New" w:hAnsi="Courier New" w:cs="Courier New"/>
          <w:sz w:val="24"/>
          <w:szCs w:val="24"/>
        </w:rPr>
      </w:pPr>
      <w:r w:rsidRPr="006943D1">
        <w:rPr>
          <w:rFonts w:ascii="Courier New" w:eastAsia="Times New Roman" w:hAnsi="Courier New" w:cs="Courier New"/>
          <w:b/>
          <w:sz w:val="24"/>
          <w:szCs w:val="24"/>
          <w:u w:val="single"/>
          <w:lang w:eastAsia="x-none"/>
        </w:rPr>
        <w:t>Art.6</w:t>
      </w:r>
      <w:r w:rsidRPr="006943D1">
        <w:rPr>
          <w:rFonts w:ascii="Courier New" w:eastAsia="Times New Roman" w:hAnsi="Courier New" w:cs="Courier New"/>
          <w:b/>
          <w:sz w:val="24"/>
          <w:szCs w:val="24"/>
          <w:lang w:eastAsia="x-none"/>
        </w:rPr>
        <w:t xml:space="preserve">: </w:t>
      </w:r>
      <w:r w:rsidR="00B05DC9" w:rsidRPr="00B05DC9">
        <w:rPr>
          <w:rFonts w:ascii="Courier New" w:hAnsi="Courier New" w:cs="Courier New"/>
          <w:b/>
          <w:sz w:val="24"/>
          <w:szCs w:val="24"/>
        </w:rPr>
        <w:t>CITACIÓN Y EMPLAZAMIENTO EN BOLETÍN OFICIAL MUNICIPAL</w:t>
      </w:r>
      <w:r w:rsidR="00B05DC9" w:rsidRPr="00C0719D">
        <w:rPr>
          <w:rFonts w:ascii="Courier New" w:hAnsi="Courier New" w:cs="Courier New"/>
          <w:sz w:val="24"/>
          <w:szCs w:val="24"/>
        </w:rPr>
        <w:t>. Realizada la notificación de la sentencia del Juzgado Administrativo Municipal de Faltas acorde al procedimiento propio, se efectuará una segunda intimación, citación y</w:t>
      </w:r>
      <w:r w:rsidR="00B05DC9">
        <w:rPr>
          <w:rFonts w:ascii="Courier New" w:hAnsi="Courier New" w:cs="Courier New"/>
          <w:sz w:val="24"/>
          <w:szCs w:val="24"/>
        </w:rPr>
        <w:t xml:space="preserve"> </w:t>
      </w:r>
      <w:r w:rsidR="00B05DC9" w:rsidRPr="00C0719D">
        <w:rPr>
          <w:rFonts w:ascii="Courier New" w:hAnsi="Courier New" w:cs="Courier New"/>
          <w:sz w:val="24"/>
          <w:szCs w:val="24"/>
        </w:rPr>
        <w:t xml:space="preserve"> emplazamiento, de </w:t>
      </w:r>
      <w:r w:rsidR="00B05DC9">
        <w:rPr>
          <w:rFonts w:ascii="Courier New" w:hAnsi="Courier New" w:cs="Courier New"/>
          <w:sz w:val="24"/>
          <w:szCs w:val="24"/>
        </w:rPr>
        <w:t xml:space="preserve"> i</w:t>
      </w:r>
      <w:r w:rsidR="00B05DC9" w:rsidRPr="00C0719D">
        <w:rPr>
          <w:rFonts w:ascii="Courier New" w:hAnsi="Courier New" w:cs="Courier New"/>
          <w:sz w:val="24"/>
          <w:szCs w:val="24"/>
        </w:rPr>
        <w:t>gual tenor, por un (1) día en Boletín Oficial Municipal y delegando la disposición del vehículo en el Departamento Ejecutivo y otorgándose un plazo  de diez (10) días corridos – a partir de la fecha de publicación – para recuperar el motovehículo acreditando propiedad, previo cumplimiento de la sanción, más gastos de traslado y estadía. Vencido el mismo, la Municipalidad queda liberada de toda respo</w:t>
      </w:r>
      <w:r w:rsidR="00E070EB">
        <w:rPr>
          <w:rFonts w:ascii="Courier New" w:hAnsi="Courier New" w:cs="Courier New"/>
          <w:sz w:val="24"/>
          <w:szCs w:val="24"/>
        </w:rPr>
        <w:t xml:space="preserve">nsabilidad de guarda y custodia </w:t>
      </w:r>
      <w:r w:rsidR="00B05DC9" w:rsidRPr="00C0719D">
        <w:rPr>
          <w:rFonts w:ascii="Courier New" w:hAnsi="Courier New" w:cs="Courier New"/>
          <w:sz w:val="24"/>
          <w:szCs w:val="24"/>
        </w:rPr>
        <w:t>del bien, pudiendo dis</w:t>
      </w:r>
      <w:r w:rsidR="00E070EB">
        <w:rPr>
          <w:rFonts w:ascii="Courier New" w:hAnsi="Courier New" w:cs="Courier New"/>
          <w:sz w:val="24"/>
          <w:szCs w:val="24"/>
        </w:rPr>
        <w:t xml:space="preserve">poner del mismo y proceder a la </w:t>
      </w:r>
      <w:r w:rsidR="00B05DC9" w:rsidRPr="00C0719D">
        <w:rPr>
          <w:rFonts w:ascii="Courier New" w:hAnsi="Courier New" w:cs="Courier New"/>
          <w:sz w:val="24"/>
          <w:szCs w:val="24"/>
        </w:rPr>
        <w:t>venta mediante REMATE Y/O SUBASTAS PÚBL</w:t>
      </w:r>
      <w:r w:rsidR="00553352">
        <w:rPr>
          <w:rFonts w:ascii="Courier New" w:hAnsi="Courier New" w:cs="Courier New"/>
          <w:sz w:val="24"/>
          <w:szCs w:val="24"/>
        </w:rPr>
        <w:t>ICA.</w:t>
      </w:r>
    </w:p>
    <w:p w:rsidR="00E070EB" w:rsidRDefault="00E070EB" w:rsidP="00E070EB">
      <w:pPr>
        <w:spacing w:line="360" w:lineRule="auto"/>
        <w:ind w:left="709" w:hanging="425"/>
        <w:jc w:val="right"/>
        <w:rPr>
          <w:rFonts w:ascii="Courier New" w:eastAsia="Times New Roman" w:hAnsi="Courier New" w:cs="Courier New"/>
          <w:sz w:val="24"/>
          <w:szCs w:val="24"/>
          <w:lang w:eastAsia="x-none"/>
        </w:rPr>
      </w:pPr>
    </w:p>
    <w:p w:rsidR="00E070EB" w:rsidRDefault="00E070EB" w:rsidP="00E070EB">
      <w:pPr>
        <w:spacing w:line="360" w:lineRule="auto"/>
        <w:ind w:left="709" w:hanging="425"/>
        <w:jc w:val="right"/>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t>…///</w:t>
      </w:r>
    </w:p>
    <w:p w:rsidR="00E070EB" w:rsidRDefault="00E070EB" w:rsidP="00E070EB">
      <w:pPr>
        <w:spacing w:line="360" w:lineRule="auto"/>
        <w:ind w:left="425" w:hanging="425"/>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lastRenderedPageBreak/>
        <w:t>…///9.-</w:t>
      </w:r>
    </w:p>
    <w:p w:rsidR="006943D1" w:rsidRPr="006943D1" w:rsidRDefault="006943D1" w:rsidP="00E070EB">
      <w:pPr>
        <w:spacing w:line="360" w:lineRule="auto"/>
        <w:ind w:left="425" w:hanging="425"/>
        <w:jc w:val="both"/>
        <w:rPr>
          <w:rFonts w:ascii="Courier New" w:eastAsia="Times New Roman" w:hAnsi="Courier New" w:cs="Courier New"/>
          <w:sz w:val="24"/>
          <w:szCs w:val="24"/>
          <w:lang w:eastAsia="x-none"/>
        </w:rPr>
      </w:pPr>
      <w:r w:rsidRPr="006943D1">
        <w:rPr>
          <w:rFonts w:ascii="Courier New" w:eastAsia="Times New Roman" w:hAnsi="Courier New" w:cs="Courier New"/>
          <w:b/>
          <w:sz w:val="24"/>
          <w:szCs w:val="24"/>
          <w:u w:val="single"/>
          <w:lang w:eastAsia="x-none"/>
        </w:rPr>
        <w:t>Art.7</w:t>
      </w:r>
      <w:r w:rsidRPr="006943D1">
        <w:rPr>
          <w:rFonts w:ascii="Courier New" w:eastAsia="Times New Roman" w:hAnsi="Courier New" w:cs="Courier New"/>
          <w:b/>
          <w:sz w:val="24"/>
          <w:szCs w:val="24"/>
          <w:lang w:eastAsia="x-none"/>
        </w:rPr>
        <w:t xml:space="preserve">: BLOQUEO: </w:t>
      </w:r>
      <w:r w:rsidRPr="006943D1">
        <w:rPr>
          <w:rFonts w:ascii="Courier New" w:eastAsia="Times New Roman" w:hAnsi="Courier New" w:cs="Courier New"/>
          <w:sz w:val="24"/>
          <w:szCs w:val="24"/>
          <w:lang w:eastAsia="x-none"/>
        </w:rPr>
        <w:t xml:space="preserve">Una vez designado Martillero y dictado el Decreto de designación por el Departamento Ejecutivo, el primero tendrá a su cargo la totalidad de los trámites que importe la correcta realización del remate y por ante el Registro Nacional de la Propiedad del Automotor, según las disposiciones internas del organismo DNRPA, según los plazos establecidos de acuerdo a la Ley correspondiente. Asesoría Letrada Municipal será el órgano encargado de controlar la actuación de los martilleros designados y actuantes, referidas al cumplimiento de las normativas técnico-registrales que determine la DNRPA y/o que requieran la conformidad de la Secretaría General Municipal (tales como: solicitud de constancias de dominio, verificación, marca, modelo, identificación de motor y chasis, </w:t>
      </w:r>
      <w:proofErr w:type="spellStart"/>
      <w:r w:rsidRPr="006943D1">
        <w:rPr>
          <w:rFonts w:ascii="Courier New" w:eastAsia="Times New Roman" w:hAnsi="Courier New" w:cs="Courier New"/>
          <w:sz w:val="24"/>
          <w:szCs w:val="24"/>
          <w:lang w:eastAsia="x-none"/>
        </w:rPr>
        <w:t>etc</w:t>
      </w:r>
      <w:proofErr w:type="spellEnd"/>
      <w:r w:rsidRPr="006943D1">
        <w:rPr>
          <w:rFonts w:ascii="Courier New" w:eastAsia="Times New Roman" w:hAnsi="Courier New" w:cs="Courier New"/>
          <w:sz w:val="24"/>
          <w:szCs w:val="24"/>
          <w:lang w:eastAsia="x-none"/>
        </w:rPr>
        <w:t>).</w:t>
      </w:r>
    </w:p>
    <w:p w:rsidR="006943D1" w:rsidRPr="006943D1" w:rsidRDefault="006943D1" w:rsidP="008835C9">
      <w:pPr>
        <w:spacing w:after="0" w:line="360" w:lineRule="auto"/>
        <w:jc w:val="both"/>
        <w:rPr>
          <w:rFonts w:ascii="Courier New" w:eastAsia="Times New Roman" w:hAnsi="Courier New" w:cs="Courier New"/>
          <w:b/>
          <w:sz w:val="24"/>
          <w:szCs w:val="24"/>
          <w:lang w:eastAsia="x-none"/>
        </w:rPr>
      </w:pPr>
    </w:p>
    <w:p w:rsidR="006943D1" w:rsidRPr="006943D1" w:rsidRDefault="006943D1" w:rsidP="008835C9">
      <w:pPr>
        <w:spacing w:after="0" w:line="360" w:lineRule="auto"/>
        <w:ind w:left="426" w:hanging="426"/>
        <w:jc w:val="both"/>
        <w:rPr>
          <w:rFonts w:ascii="Courier New" w:eastAsia="Times New Roman" w:hAnsi="Courier New" w:cs="Courier New"/>
          <w:sz w:val="24"/>
          <w:szCs w:val="24"/>
          <w:lang w:eastAsia="x-none"/>
        </w:rPr>
      </w:pPr>
      <w:r w:rsidRPr="006943D1">
        <w:rPr>
          <w:rFonts w:ascii="Courier New" w:eastAsia="Times New Roman" w:hAnsi="Courier New" w:cs="Courier New"/>
          <w:b/>
          <w:sz w:val="24"/>
          <w:szCs w:val="24"/>
          <w:u w:val="single"/>
          <w:lang w:eastAsia="x-none"/>
        </w:rPr>
        <w:t>Art.8</w:t>
      </w:r>
      <w:r w:rsidRPr="006943D1">
        <w:rPr>
          <w:rFonts w:ascii="Courier New" w:eastAsia="Times New Roman" w:hAnsi="Courier New" w:cs="Courier New"/>
          <w:b/>
          <w:sz w:val="24"/>
          <w:szCs w:val="24"/>
          <w:lang w:eastAsia="x-none"/>
        </w:rPr>
        <w:t xml:space="preserve">: </w:t>
      </w:r>
      <w:r w:rsidR="00553352" w:rsidRPr="00553352">
        <w:rPr>
          <w:rFonts w:ascii="Courier New" w:hAnsi="Courier New" w:cs="Courier New"/>
          <w:b/>
          <w:sz w:val="24"/>
          <w:szCs w:val="24"/>
        </w:rPr>
        <w:t>LA</w:t>
      </w:r>
      <w:r w:rsidR="00B05DC9" w:rsidRPr="00C0719D">
        <w:rPr>
          <w:rFonts w:ascii="Courier New" w:hAnsi="Courier New" w:cs="Courier New"/>
          <w:sz w:val="24"/>
          <w:szCs w:val="24"/>
        </w:rPr>
        <w:t xml:space="preserve"> subasta o remate podrá estar integrada por varios lotes. En caso de formarse lotes para subasta, no podrán integrarse con </w:t>
      </w:r>
      <w:proofErr w:type="spellStart"/>
      <w:r w:rsidR="00B05DC9" w:rsidRPr="00C0719D">
        <w:rPr>
          <w:rFonts w:ascii="Courier New" w:hAnsi="Courier New" w:cs="Courier New"/>
          <w:sz w:val="24"/>
          <w:szCs w:val="24"/>
        </w:rPr>
        <w:t>motovehículos</w:t>
      </w:r>
      <w:proofErr w:type="spellEnd"/>
      <w:r w:rsidR="00B05DC9" w:rsidRPr="00C0719D">
        <w:rPr>
          <w:rFonts w:ascii="Courier New" w:hAnsi="Courier New" w:cs="Courier New"/>
          <w:sz w:val="24"/>
          <w:szCs w:val="24"/>
        </w:rPr>
        <w:t xml:space="preserve"> registrados ante el RNPA, con otros que no constan registración – en amos casos se deberá proceder a la mejor descripción posible. Cada lote deberá individualizar inequívocamente tipo de vehículo, marca, dominio si correspondiere, número de motor, de chasis, modelo y base según artículos 14 y 15.”</w:t>
      </w:r>
    </w:p>
    <w:p w:rsidR="006943D1" w:rsidRPr="006943D1" w:rsidRDefault="006943D1" w:rsidP="008835C9">
      <w:pPr>
        <w:spacing w:after="0" w:line="360" w:lineRule="auto"/>
        <w:ind w:left="426" w:hanging="426"/>
        <w:jc w:val="both"/>
        <w:rPr>
          <w:rFonts w:ascii="Courier New" w:eastAsia="Times New Roman" w:hAnsi="Courier New" w:cs="Courier New"/>
          <w:sz w:val="24"/>
          <w:szCs w:val="24"/>
          <w:lang w:eastAsia="x-none"/>
        </w:rPr>
      </w:pPr>
    </w:p>
    <w:p w:rsidR="00E16A42" w:rsidRDefault="006943D1" w:rsidP="00E16A42">
      <w:pPr>
        <w:spacing w:after="0" w:line="360" w:lineRule="auto"/>
        <w:ind w:left="426" w:hanging="426"/>
        <w:jc w:val="both"/>
        <w:rPr>
          <w:rFonts w:ascii="Courier New" w:eastAsia="Times New Roman" w:hAnsi="Courier New" w:cs="Courier New"/>
          <w:sz w:val="24"/>
          <w:szCs w:val="24"/>
          <w:lang w:eastAsia="x-none"/>
        </w:rPr>
      </w:pPr>
      <w:r w:rsidRPr="006943D1">
        <w:rPr>
          <w:rFonts w:ascii="Courier New" w:eastAsia="Times New Roman" w:hAnsi="Courier New" w:cs="Courier New"/>
          <w:b/>
          <w:sz w:val="24"/>
          <w:szCs w:val="24"/>
          <w:u w:val="single"/>
          <w:lang w:eastAsia="x-none"/>
        </w:rPr>
        <w:t>Art.9</w:t>
      </w:r>
      <w:r w:rsidRPr="006943D1">
        <w:rPr>
          <w:rFonts w:ascii="Courier New" w:eastAsia="Times New Roman" w:hAnsi="Courier New" w:cs="Courier New"/>
          <w:sz w:val="24"/>
          <w:szCs w:val="24"/>
          <w:lang w:eastAsia="x-none"/>
        </w:rPr>
        <w:t xml:space="preserve">: </w:t>
      </w:r>
      <w:r w:rsidRPr="006943D1">
        <w:rPr>
          <w:rFonts w:ascii="Courier New" w:eastAsia="Times New Roman" w:hAnsi="Courier New" w:cs="Courier New"/>
          <w:b/>
          <w:sz w:val="24"/>
          <w:szCs w:val="24"/>
          <w:lang w:eastAsia="x-none"/>
        </w:rPr>
        <w:t>REGLAMENTACION y PUBLICIDAD DEL REMATE:</w:t>
      </w:r>
      <w:r w:rsidRPr="006943D1">
        <w:rPr>
          <w:rFonts w:ascii="Courier New" w:eastAsia="Times New Roman" w:hAnsi="Courier New" w:cs="Courier New"/>
          <w:sz w:val="24"/>
          <w:szCs w:val="24"/>
          <w:lang w:eastAsia="x-none"/>
        </w:rPr>
        <w:t xml:space="preserve"> El Departamento Ejecutivo  mediante Decreto, fijará el día, hora y lugar donde se llevará a cabo la subasta. Asesoría </w:t>
      </w:r>
      <w:r w:rsidR="00E16A42" w:rsidRPr="006943D1">
        <w:rPr>
          <w:rFonts w:ascii="Courier New" w:eastAsia="Times New Roman" w:hAnsi="Courier New" w:cs="Courier New"/>
          <w:sz w:val="24"/>
          <w:szCs w:val="24"/>
          <w:lang w:eastAsia="x-none"/>
        </w:rPr>
        <w:t>Letrada, supervisará  toda actuación necesaria</w:t>
      </w:r>
      <w:r w:rsidR="00E16A42">
        <w:rPr>
          <w:rFonts w:ascii="Courier New" w:eastAsia="Times New Roman" w:hAnsi="Courier New" w:cs="Courier New"/>
          <w:sz w:val="24"/>
          <w:szCs w:val="24"/>
          <w:lang w:eastAsia="x-none"/>
        </w:rPr>
        <w:t xml:space="preserve"> </w:t>
      </w:r>
      <w:r w:rsidR="00E16A42" w:rsidRPr="006943D1">
        <w:rPr>
          <w:rFonts w:ascii="Courier New" w:eastAsia="Times New Roman" w:hAnsi="Courier New" w:cs="Courier New"/>
          <w:sz w:val="24"/>
          <w:szCs w:val="24"/>
          <w:lang w:eastAsia="x-none"/>
        </w:rPr>
        <w:t>para lograr</w:t>
      </w:r>
    </w:p>
    <w:p w:rsidR="00E16A42" w:rsidRDefault="00E16A42" w:rsidP="00E16A42">
      <w:pPr>
        <w:spacing w:after="0" w:line="360" w:lineRule="auto"/>
        <w:jc w:val="right"/>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t>…///</w:t>
      </w:r>
    </w:p>
    <w:p w:rsidR="00E16A42" w:rsidRDefault="00E16A42" w:rsidP="00E16A42">
      <w:pPr>
        <w:spacing w:after="0" w:line="360" w:lineRule="auto"/>
        <w:ind w:left="426" w:hanging="426"/>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lastRenderedPageBreak/>
        <w:t>…///10.-</w:t>
      </w:r>
    </w:p>
    <w:p w:rsidR="006943D1" w:rsidRPr="006943D1" w:rsidRDefault="006943D1" w:rsidP="00E16A42">
      <w:pPr>
        <w:spacing w:after="0" w:line="360" w:lineRule="auto"/>
        <w:ind w:left="454"/>
        <w:jc w:val="both"/>
        <w:rPr>
          <w:rFonts w:ascii="Courier New" w:eastAsia="Times New Roman" w:hAnsi="Courier New" w:cs="Courier New"/>
          <w:sz w:val="24"/>
          <w:szCs w:val="24"/>
          <w:lang w:eastAsia="x-none"/>
        </w:rPr>
      </w:pPr>
      <w:r w:rsidRPr="006943D1">
        <w:rPr>
          <w:rFonts w:ascii="Courier New" w:eastAsia="Times New Roman" w:hAnsi="Courier New" w:cs="Courier New"/>
          <w:sz w:val="24"/>
          <w:szCs w:val="24"/>
          <w:lang w:eastAsia="x-none"/>
        </w:rPr>
        <w:t>la misma y una vez realizada, para dar a publicidad el resultado en Boletín Municipal. La realización del remate se  hará conocer mediante avisos que se publicarán en el Boletín Oficial de la Municipalidad de Alta Gracia y en uno o más diarios de circulación local, con  diez (10) días de anticipación como mínimo, sin perjuicio de utilizar otros medios de difusión, fijándose la hora, el lugar y la fecha del remate.</w:t>
      </w:r>
    </w:p>
    <w:p w:rsidR="006943D1" w:rsidRPr="006943D1" w:rsidRDefault="006943D1" w:rsidP="008835C9">
      <w:pPr>
        <w:spacing w:after="0" w:line="360" w:lineRule="auto"/>
        <w:jc w:val="both"/>
        <w:rPr>
          <w:rFonts w:ascii="Courier New" w:eastAsia="Times New Roman" w:hAnsi="Courier New" w:cs="Courier New"/>
          <w:sz w:val="24"/>
          <w:szCs w:val="24"/>
          <w:lang w:eastAsia="x-none"/>
        </w:rPr>
      </w:pPr>
    </w:p>
    <w:p w:rsidR="006943D1" w:rsidRPr="006943D1" w:rsidRDefault="006943D1" w:rsidP="008835C9">
      <w:pPr>
        <w:spacing w:after="0" w:line="360" w:lineRule="auto"/>
        <w:ind w:left="426" w:hanging="426"/>
        <w:jc w:val="both"/>
        <w:rPr>
          <w:rFonts w:ascii="Courier New" w:eastAsia="Times New Roman" w:hAnsi="Courier New" w:cs="Courier New"/>
          <w:b/>
          <w:sz w:val="24"/>
          <w:szCs w:val="24"/>
          <w:u w:val="single"/>
          <w:lang w:eastAsia="x-none"/>
        </w:rPr>
      </w:pPr>
      <w:r w:rsidRPr="006943D1">
        <w:rPr>
          <w:rFonts w:ascii="Courier New" w:eastAsia="Times New Roman" w:hAnsi="Courier New" w:cs="Courier New"/>
          <w:b/>
          <w:sz w:val="24"/>
          <w:szCs w:val="24"/>
          <w:u w:val="single"/>
          <w:lang w:eastAsia="x-none"/>
        </w:rPr>
        <w:t>Art.10</w:t>
      </w:r>
      <w:r w:rsidRPr="006943D1">
        <w:rPr>
          <w:rFonts w:ascii="Courier New" w:eastAsia="Times New Roman" w:hAnsi="Courier New" w:cs="Courier New"/>
          <w:b/>
          <w:sz w:val="24"/>
          <w:szCs w:val="24"/>
          <w:lang w:eastAsia="x-none"/>
        </w:rPr>
        <w:t xml:space="preserve">: REMATE PUBLICO: </w:t>
      </w:r>
      <w:r w:rsidRPr="006943D1">
        <w:rPr>
          <w:rFonts w:ascii="Courier New" w:eastAsia="Times New Roman" w:hAnsi="Courier New" w:cs="Courier New"/>
          <w:sz w:val="24"/>
          <w:szCs w:val="24"/>
          <w:lang w:eastAsia="x-none"/>
        </w:rPr>
        <w:t>La realización estará a cargo de los martilleros designados por el Departamento Ejecutivo Municipal, siendo sus honorarios los regulados por su régimen arancelario. Éstos deberán cumplimentar con las formalidades propias de los actos por remate público, asumiendo las responsabilidades inherentes a su actividad, hasta la finalización de las tareas a su cargo, a conformidad del Municipio.</w:t>
      </w:r>
    </w:p>
    <w:p w:rsidR="006943D1" w:rsidRPr="006943D1" w:rsidRDefault="006943D1" w:rsidP="008835C9">
      <w:pPr>
        <w:spacing w:after="0" w:line="360" w:lineRule="auto"/>
        <w:ind w:left="426" w:hanging="426"/>
        <w:rPr>
          <w:rFonts w:ascii="Courier New" w:eastAsia="Times New Roman" w:hAnsi="Courier New" w:cs="Courier New"/>
          <w:sz w:val="24"/>
          <w:szCs w:val="24"/>
          <w:lang w:eastAsia="x-none"/>
        </w:rPr>
      </w:pPr>
    </w:p>
    <w:p w:rsidR="006943D1" w:rsidRPr="006943D1" w:rsidRDefault="006943D1" w:rsidP="008835C9">
      <w:pPr>
        <w:spacing w:after="0" w:line="360" w:lineRule="auto"/>
        <w:ind w:left="426" w:hanging="426"/>
        <w:jc w:val="both"/>
        <w:rPr>
          <w:rFonts w:ascii="Courier New" w:eastAsia="Times New Roman" w:hAnsi="Courier New" w:cs="Courier New"/>
          <w:b/>
          <w:sz w:val="24"/>
          <w:szCs w:val="24"/>
          <w:lang w:eastAsia="x-none"/>
        </w:rPr>
      </w:pPr>
      <w:r w:rsidRPr="006943D1">
        <w:rPr>
          <w:rFonts w:ascii="Courier New" w:eastAsia="Times New Roman" w:hAnsi="Courier New" w:cs="Courier New"/>
          <w:b/>
          <w:sz w:val="24"/>
          <w:szCs w:val="24"/>
          <w:u w:val="single"/>
          <w:lang w:eastAsia="x-none"/>
        </w:rPr>
        <w:t>Art.11</w:t>
      </w:r>
      <w:r w:rsidRPr="006943D1">
        <w:rPr>
          <w:rFonts w:ascii="Courier New" w:eastAsia="Times New Roman" w:hAnsi="Courier New" w:cs="Courier New"/>
          <w:b/>
          <w:sz w:val="24"/>
          <w:szCs w:val="24"/>
          <w:lang w:eastAsia="x-none"/>
        </w:rPr>
        <w:t xml:space="preserve">: LUGAR: </w:t>
      </w:r>
      <w:r w:rsidRPr="006943D1">
        <w:rPr>
          <w:rFonts w:ascii="Courier New" w:eastAsia="Times New Roman" w:hAnsi="Courier New" w:cs="Courier New"/>
          <w:sz w:val="24"/>
          <w:szCs w:val="24"/>
          <w:lang w:eastAsia="x-none"/>
        </w:rPr>
        <w:t>La subasta será pública y se realizará en el predio municipal donde se encuentran depositados los vehículos secuestrados, y/o donde designe la municipalidad, mediante Martillero Publico  Matriculado. Dará comienzo al acto leyendo, en presencia del público asistente, la relación de los bienes, condiciones de la subasta y demás requisitos formales.</w:t>
      </w:r>
    </w:p>
    <w:p w:rsidR="006943D1" w:rsidRPr="006943D1" w:rsidRDefault="006943D1" w:rsidP="008835C9">
      <w:pPr>
        <w:spacing w:after="0" w:line="360" w:lineRule="auto"/>
        <w:ind w:left="426" w:hanging="426"/>
        <w:jc w:val="both"/>
        <w:rPr>
          <w:rFonts w:ascii="Courier New" w:eastAsia="Times New Roman" w:hAnsi="Courier New" w:cs="Courier New"/>
          <w:b/>
          <w:sz w:val="24"/>
          <w:szCs w:val="24"/>
          <w:lang w:eastAsia="x-none"/>
        </w:rPr>
      </w:pPr>
    </w:p>
    <w:p w:rsidR="006943D1" w:rsidRPr="006943D1" w:rsidRDefault="006943D1" w:rsidP="008835C9">
      <w:pPr>
        <w:spacing w:after="0" w:line="360" w:lineRule="auto"/>
        <w:ind w:left="426" w:hanging="426"/>
        <w:jc w:val="both"/>
        <w:rPr>
          <w:rFonts w:ascii="Courier New" w:eastAsia="Times New Roman" w:hAnsi="Courier New" w:cs="Courier New"/>
          <w:sz w:val="24"/>
          <w:szCs w:val="24"/>
          <w:lang w:eastAsia="x-none"/>
        </w:rPr>
      </w:pPr>
      <w:r w:rsidRPr="006943D1">
        <w:rPr>
          <w:rFonts w:ascii="Courier New" w:eastAsia="Times New Roman" w:hAnsi="Courier New" w:cs="Courier New"/>
          <w:b/>
          <w:sz w:val="24"/>
          <w:szCs w:val="24"/>
          <w:u w:val="single"/>
          <w:lang w:eastAsia="x-none"/>
        </w:rPr>
        <w:t>Art.12</w:t>
      </w:r>
      <w:r w:rsidRPr="006943D1">
        <w:rPr>
          <w:rFonts w:ascii="Courier New" w:eastAsia="Times New Roman" w:hAnsi="Courier New" w:cs="Courier New"/>
          <w:b/>
          <w:sz w:val="24"/>
          <w:szCs w:val="24"/>
          <w:lang w:eastAsia="x-none"/>
        </w:rPr>
        <w:t xml:space="preserve">: TERMINO DE ESPERA: </w:t>
      </w:r>
      <w:r w:rsidRPr="006943D1">
        <w:rPr>
          <w:rFonts w:ascii="Courier New" w:eastAsia="Times New Roman" w:hAnsi="Courier New" w:cs="Courier New"/>
          <w:sz w:val="24"/>
          <w:szCs w:val="24"/>
          <w:lang w:eastAsia="x-none"/>
        </w:rPr>
        <w:t>Las posturas se efectuaran a viva voz, se señalarán sucesivamente y resultará adjudicataria aquella que no fuera mejorada en un termino de espera no inferior a un minuto.</w:t>
      </w:r>
    </w:p>
    <w:p w:rsidR="006943D1" w:rsidRDefault="00E16A42" w:rsidP="00E16A42">
      <w:pPr>
        <w:spacing w:after="0" w:line="360" w:lineRule="auto"/>
        <w:ind w:left="426" w:hanging="426"/>
        <w:jc w:val="right"/>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t>…///</w:t>
      </w:r>
    </w:p>
    <w:p w:rsidR="00E16A42" w:rsidRPr="00E16A42" w:rsidRDefault="00E16A42" w:rsidP="00E16A42">
      <w:pPr>
        <w:spacing w:after="0" w:line="360" w:lineRule="auto"/>
        <w:ind w:left="426" w:hanging="426"/>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lastRenderedPageBreak/>
        <w:t>…///11.-</w:t>
      </w:r>
    </w:p>
    <w:p w:rsidR="006943D1" w:rsidRPr="006943D1" w:rsidRDefault="006943D1" w:rsidP="008835C9">
      <w:pPr>
        <w:spacing w:after="0" w:line="360" w:lineRule="auto"/>
        <w:ind w:left="426" w:hanging="426"/>
        <w:jc w:val="both"/>
        <w:rPr>
          <w:rFonts w:ascii="Courier New" w:eastAsia="Times New Roman" w:hAnsi="Courier New" w:cs="Courier New"/>
          <w:sz w:val="24"/>
          <w:szCs w:val="24"/>
          <w:lang w:eastAsia="x-none"/>
        </w:rPr>
      </w:pPr>
      <w:r w:rsidRPr="006943D1">
        <w:rPr>
          <w:rFonts w:ascii="Courier New" w:eastAsia="Times New Roman" w:hAnsi="Courier New" w:cs="Courier New"/>
          <w:b/>
          <w:sz w:val="24"/>
          <w:szCs w:val="24"/>
          <w:u w:val="single"/>
          <w:lang w:eastAsia="x-none"/>
        </w:rPr>
        <w:t>Art.13</w:t>
      </w:r>
      <w:r w:rsidRPr="006943D1">
        <w:rPr>
          <w:rFonts w:ascii="Courier New" w:eastAsia="Times New Roman" w:hAnsi="Courier New" w:cs="Courier New"/>
          <w:b/>
          <w:sz w:val="24"/>
          <w:szCs w:val="24"/>
          <w:lang w:eastAsia="x-none"/>
        </w:rPr>
        <w:t xml:space="preserve">: COMPARECENCIA: </w:t>
      </w:r>
      <w:r w:rsidRPr="006943D1">
        <w:rPr>
          <w:rFonts w:ascii="Courier New" w:eastAsia="Times New Roman" w:hAnsi="Courier New" w:cs="Courier New"/>
          <w:sz w:val="24"/>
          <w:szCs w:val="24"/>
          <w:lang w:eastAsia="x-none"/>
        </w:rPr>
        <w:t xml:space="preserve">Si antes del remate compareciera alguna persona acreditando derecho sobre algún/os del/los bien/es de los que haya/n de subastarse, la Autoridad de Aplicación restituirá el/los mismo/s, acreditado que sea titular </w:t>
      </w:r>
      <w:proofErr w:type="spellStart"/>
      <w:r w:rsidRPr="006943D1">
        <w:rPr>
          <w:rFonts w:ascii="Courier New" w:eastAsia="Times New Roman" w:hAnsi="Courier New" w:cs="Courier New"/>
          <w:sz w:val="24"/>
          <w:szCs w:val="24"/>
          <w:lang w:eastAsia="x-none"/>
        </w:rPr>
        <w:t>dominial</w:t>
      </w:r>
      <w:proofErr w:type="spellEnd"/>
      <w:r w:rsidRPr="006943D1">
        <w:rPr>
          <w:rFonts w:ascii="Courier New" w:eastAsia="Times New Roman" w:hAnsi="Courier New" w:cs="Courier New"/>
          <w:sz w:val="24"/>
          <w:szCs w:val="24"/>
          <w:lang w:eastAsia="x-none"/>
        </w:rPr>
        <w:t xml:space="preserve"> según la ley del rito,  previo pago de los gastos de traslado, estadía y multa, en caso de corresponder.</w:t>
      </w:r>
    </w:p>
    <w:p w:rsidR="006943D1" w:rsidRPr="006943D1" w:rsidRDefault="006943D1" w:rsidP="008835C9">
      <w:pPr>
        <w:spacing w:after="0" w:line="360" w:lineRule="auto"/>
        <w:ind w:left="426" w:hanging="426"/>
        <w:jc w:val="both"/>
        <w:rPr>
          <w:rFonts w:ascii="Courier New" w:eastAsia="Times New Roman" w:hAnsi="Courier New" w:cs="Courier New"/>
          <w:b/>
          <w:sz w:val="24"/>
          <w:szCs w:val="24"/>
          <w:lang w:eastAsia="x-none"/>
        </w:rPr>
      </w:pPr>
    </w:p>
    <w:p w:rsidR="006943D1" w:rsidRPr="006943D1" w:rsidRDefault="006943D1" w:rsidP="008835C9">
      <w:pPr>
        <w:spacing w:after="0" w:line="360" w:lineRule="auto"/>
        <w:ind w:left="426" w:hanging="426"/>
        <w:jc w:val="both"/>
        <w:rPr>
          <w:rFonts w:ascii="Courier New" w:eastAsia="Times New Roman" w:hAnsi="Courier New" w:cs="Courier New"/>
          <w:sz w:val="24"/>
          <w:szCs w:val="24"/>
          <w:lang w:eastAsia="x-none"/>
        </w:rPr>
      </w:pPr>
      <w:r w:rsidRPr="006943D1">
        <w:rPr>
          <w:rFonts w:ascii="Courier New" w:eastAsia="Times New Roman" w:hAnsi="Courier New" w:cs="Courier New"/>
          <w:b/>
          <w:sz w:val="24"/>
          <w:szCs w:val="24"/>
          <w:u w:val="single"/>
          <w:lang w:eastAsia="x-none"/>
        </w:rPr>
        <w:t>Art.14</w:t>
      </w:r>
      <w:r w:rsidRPr="006943D1">
        <w:rPr>
          <w:rFonts w:ascii="Courier New" w:eastAsia="Times New Roman" w:hAnsi="Courier New" w:cs="Courier New"/>
          <w:b/>
          <w:sz w:val="24"/>
          <w:szCs w:val="24"/>
          <w:lang w:eastAsia="x-none"/>
        </w:rPr>
        <w:t xml:space="preserve">: BASE: </w:t>
      </w:r>
      <w:r w:rsidRPr="006943D1">
        <w:rPr>
          <w:rFonts w:ascii="Courier New" w:eastAsia="Times New Roman" w:hAnsi="Courier New" w:cs="Courier New"/>
          <w:sz w:val="24"/>
          <w:szCs w:val="24"/>
          <w:lang w:eastAsia="x-none"/>
        </w:rPr>
        <w:t>Se tomará como base de venta de la subasta del/los bien/es, los gastos efectuados por el Municipio como consecuencia del traslado, estadía  y sanción de multa contenida en Sentencia de condena.</w:t>
      </w:r>
    </w:p>
    <w:p w:rsidR="006943D1" w:rsidRPr="006943D1" w:rsidRDefault="006943D1" w:rsidP="008835C9">
      <w:pPr>
        <w:spacing w:after="0" w:line="360" w:lineRule="auto"/>
        <w:ind w:left="426" w:hanging="426"/>
        <w:jc w:val="both"/>
        <w:rPr>
          <w:rFonts w:ascii="Courier New" w:eastAsia="Times New Roman" w:hAnsi="Courier New" w:cs="Courier New"/>
          <w:sz w:val="24"/>
          <w:szCs w:val="24"/>
          <w:lang w:eastAsia="x-none"/>
        </w:rPr>
      </w:pPr>
    </w:p>
    <w:p w:rsidR="006943D1" w:rsidRPr="006943D1" w:rsidRDefault="006943D1" w:rsidP="008835C9">
      <w:pPr>
        <w:spacing w:after="0" w:line="360" w:lineRule="auto"/>
        <w:ind w:left="426" w:hanging="426"/>
        <w:jc w:val="both"/>
        <w:rPr>
          <w:rFonts w:ascii="Courier New" w:eastAsia="Times New Roman" w:hAnsi="Courier New" w:cs="Courier New"/>
          <w:sz w:val="24"/>
          <w:szCs w:val="24"/>
          <w:lang w:eastAsia="x-none"/>
        </w:rPr>
      </w:pPr>
      <w:r w:rsidRPr="006943D1">
        <w:rPr>
          <w:rFonts w:ascii="Courier New" w:eastAsia="Times New Roman" w:hAnsi="Courier New" w:cs="Courier New"/>
          <w:b/>
          <w:sz w:val="24"/>
          <w:szCs w:val="24"/>
          <w:u w:val="single"/>
          <w:lang w:eastAsia="x-none"/>
        </w:rPr>
        <w:t>Art.15</w:t>
      </w:r>
      <w:r w:rsidRPr="006943D1">
        <w:rPr>
          <w:rFonts w:ascii="Courier New" w:eastAsia="Times New Roman" w:hAnsi="Courier New" w:cs="Courier New"/>
          <w:b/>
          <w:sz w:val="24"/>
          <w:szCs w:val="24"/>
          <w:lang w:eastAsia="x-none"/>
        </w:rPr>
        <w:t xml:space="preserve">: SUBASTA SIN BASE: </w:t>
      </w:r>
      <w:r w:rsidRPr="006943D1">
        <w:rPr>
          <w:rFonts w:ascii="Courier New" w:eastAsia="Times New Roman" w:hAnsi="Courier New" w:cs="Courier New"/>
          <w:sz w:val="24"/>
          <w:szCs w:val="24"/>
          <w:lang w:eastAsia="x-none"/>
        </w:rPr>
        <w:t>Cuando los bienes a subastarse fueren de escaso valor, o no hubiere postores por la  base que establecida, podrá realizarse la subasta sin base y al mejor postor.</w:t>
      </w:r>
    </w:p>
    <w:p w:rsidR="006943D1" w:rsidRPr="006943D1" w:rsidRDefault="006943D1" w:rsidP="008835C9">
      <w:pPr>
        <w:spacing w:after="0" w:line="360" w:lineRule="auto"/>
        <w:rPr>
          <w:rFonts w:ascii="Courier New" w:eastAsia="Times New Roman" w:hAnsi="Courier New" w:cs="Courier New"/>
          <w:sz w:val="24"/>
          <w:szCs w:val="24"/>
          <w:lang w:eastAsia="x-none"/>
        </w:rPr>
      </w:pPr>
    </w:p>
    <w:p w:rsidR="006943D1" w:rsidRDefault="006943D1" w:rsidP="008835C9">
      <w:pPr>
        <w:spacing w:after="0" w:line="360" w:lineRule="auto"/>
        <w:ind w:left="426" w:hanging="426"/>
        <w:jc w:val="both"/>
        <w:rPr>
          <w:rFonts w:ascii="Courier New" w:eastAsia="Times New Roman" w:hAnsi="Courier New" w:cs="Courier New"/>
          <w:sz w:val="24"/>
          <w:szCs w:val="24"/>
          <w:lang w:eastAsia="x-none"/>
        </w:rPr>
      </w:pPr>
      <w:r w:rsidRPr="006943D1">
        <w:rPr>
          <w:rFonts w:ascii="Courier New" w:eastAsia="Times New Roman" w:hAnsi="Courier New" w:cs="Courier New"/>
          <w:b/>
          <w:sz w:val="24"/>
          <w:szCs w:val="24"/>
          <w:u w:val="single"/>
          <w:lang w:eastAsia="x-none"/>
        </w:rPr>
        <w:t>Art.16</w:t>
      </w:r>
      <w:r w:rsidRPr="006943D1">
        <w:rPr>
          <w:rFonts w:ascii="Courier New" w:eastAsia="Times New Roman" w:hAnsi="Courier New" w:cs="Courier New"/>
          <w:sz w:val="24"/>
          <w:szCs w:val="24"/>
          <w:lang w:eastAsia="x-none"/>
        </w:rPr>
        <w:t xml:space="preserve">: </w:t>
      </w:r>
      <w:r w:rsidRPr="006943D1">
        <w:rPr>
          <w:rFonts w:ascii="Courier New" w:eastAsia="Times New Roman" w:hAnsi="Courier New" w:cs="Courier New"/>
          <w:b/>
          <w:sz w:val="24"/>
          <w:szCs w:val="24"/>
          <w:lang w:eastAsia="x-none"/>
        </w:rPr>
        <w:t>ACTA:</w:t>
      </w:r>
      <w:r w:rsidRPr="006943D1">
        <w:rPr>
          <w:rFonts w:ascii="Courier New" w:eastAsia="Times New Roman" w:hAnsi="Courier New" w:cs="Courier New"/>
          <w:sz w:val="24"/>
          <w:szCs w:val="24"/>
          <w:lang w:eastAsia="x-none"/>
        </w:rPr>
        <w:t xml:space="preserve"> De todo lo actuado se labrará acta, la que será suscripta por el rematador y los adjudicatarios de la subasta.  Debe dejarse constancia en la referida acta del domicilio de los ganadores de la puja a todos los efectos legales.  El Martillero deberá realizar la conformación del acta de subasta, siendo a cargo de la Secretaria General Municipal extender la documentación legal y reglamentaria necesaria para la inscripción en el Registro Nacional de la Propiedad Automotor de todos aquellos  </w:t>
      </w:r>
      <w:proofErr w:type="spellStart"/>
      <w:r w:rsidRPr="006943D1">
        <w:rPr>
          <w:rFonts w:ascii="Courier New" w:eastAsia="Times New Roman" w:hAnsi="Courier New" w:cs="Courier New"/>
          <w:sz w:val="24"/>
          <w:szCs w:val="24"/>
          <w:lang w:eastAsia="x-none"/>
        </w:rPr>
        <w:t>motovehículos</w:t>
      </w:r>
      <w:proofErr w:type="spellEnd"/>
      <w:r w:rsidRPr="006943D1">
        <w:rPr>
          <w:rFonts w:ascii="Courier New" w:eastAsia="Times New Roman" w:hAnsi="Courier New" w:cs="Courier New"/>
          <w:sz w:val="24"/>
          <w:szCs w:val="24"/>
          <w:lang w:eastAsia="x-none"/>
        </w:rPr>
        <w:t xml:space="preserve"> cuya venta se efectué mediante remate público.</w:t>
      </w:r>
    </w:p>
    <w:p w:rsidR="00E16A42" w:rsidRDefault="00E16A42" w:rsidP="008835C9">
      <w:pPr>
        <w:spacing w:after="0" w:line="360" w:lineRule="auto"/>
        <w:ind w:left="426" w:hanging="426"/>
        <w:jc w:val="both"/>
        <w:rPr>
          <w:rFonts w:ascii="Courier New" w:eastAsia="Times New Roman" w:hAnsi="Courier New" w:cs="Courier New"/>
          <w:sz w:val="24"/>
          <w:szCs w:val="24"/>
          <w:lang w:eastAsia="x-none"/>
        </w:rPr>
      </w:pPr>
    </w:p>
    <w:p w:rsidR="00E16A42" w:rsidRDefault="00E16A42" w:rsidP="00E16A42">
      <w:pPr>
        <w:spacing w:after="0" w:line="360" w:lineRule="auto"/>
        <w:ind w:left="426" w:hanging="426"/>
        <w:jc w:val="right"/>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t>…///</w:t>
      </w:r>
    </w:p>
    <w:p w:rsidR="00E16A42" w:rsidRPr="006943D1" w:rsidRDefault="00E16A42" w:rsidP="00E16A42">
      <w:pPr>
        <w:spacing w:after="0" w:line="360" w:lineRule="auto"/>
        <w:ind w:left="426" w:hanging="426"/>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lastRenderedPageBreak/>
        <w:t>…///12.-</w:t>
      </w:r>
    </w:p>
    <w:p w:rsidR="006943D1" w:rsidRPr="006943D1" w:rsidRDefault="006943D1" w:rsidP="008835C9">
      <w:pPr>
        <w:spacing w:after="0" w:line="360" w:lineRule="auto"/>
        <w:ind w:left="426" w:hanging="426"/>
        <w:jc w:val="both"/>
        <w:rPr>
          <w:rFonts w:ascii="Courier New" w:eastAsia="Times New Roman" w:hAnsi="Courier New" w:cs="Courier New"/>
          <w:b/>
          <w:sz w:val="24"/>
          <w:szCs w:val="24"/>
          <w:lang w:eastAsia="x-none"/>
        </w:rPr>
      </w:pPr>
      <w:r w:rsidRPr="006943D1">
        <w:rPr>
          <w:rFonts w:ascii="Courier New" w:eastAsia="Times New Roman" w:hAnsi="Courier New" w:cs="Courier New"/>
          <w:b/>
          <w:sz w:val="24"/>
          <w:szCs w:val="24"/>
          <w:u w:val="single"/>
          <w:lang w:eastAsia="x-none"/>
        </w:rPr>
        <w:t>Art.17</w:t>
      </w:r>
      <w:r w:rsidRPr="006943D1">
        <w:rPr>
          <w:rFonts w:ascii="Courier New" w:eastAsia="Times New Roman" w:hAnsi="Courier New" w:cs="Courier New"/>
          <w:b/>
          <w:sz w:val="24"/>
          <w:szCs w:val="24"/>
          <w:lang w:eastAsia="x-none"/>
        </w:rPr>
        <w:t>: CONDICIONES DE LA VENTA EN SUBASTA O REMATE PÚBLICO:</w:t>
      </w:r>
    </w:p>
    <w:p w:rsidR="006943D1" w:rsidRPr="006943D1" w:rsidRDefault="00A63933" w:rsidP="008835C9">
      <w:pPr>
        <w:spacing w:after="0" w:line="360" w:lineRule="auto"/>
        <w:ind w:left="426" w:hanging="426"/>
        <w:jc w:val="both"/>
        <w:rPr>
          <w:rFonts w:ascii="Courier New" w:eastAsia="Times New Roman" w:hAnsi="Courier New" w:cs="Courier New"/>
          <w:sz w:val="24"/>
          <w:szCs w:val="24"/>
          <w:lang w:eastAsia="x-none"/>
        </w:rPr>
      </w:pPr>
      <w:r>
        <w:rPr>
          <w:rFonts w:ascii="Courier New" w:eastAsia="Times New Roman" w:hAnsi="Courier New" w:cs="Courier New"/>
          <w:b/>
          <w:sz w:val="24"/>
          <w:szCs w:val="24"/>
          <w:lang w:eastAsia="x-none"/>
        </w:rPr>
        <w:t xml:space="preserve"> </w:t>
      </w:r>
      <w:r w:rsidR="006943D1" w:rsidRPr="006943D1">
        <w:rPr>
          <w:rFonts w:ascii="Courier New" w:eastAsia="Times New Roman" w:hAnsi="Courier New" w:cs="Courier New"/>
          <w:sz w:val="24"/>
          <w:szCs w:val="24"/>
          <w:lang w:eastAsia="x-none"/>
        </w:rPr>
        <w:t>A) FORMAS DE PAGO: Las ventas se realizarán al último y mejor postor, debiendo los compradores abonar:</w:t>
      </w:r>
    </w:p>
    <w:p w:rsidR="006943D1" w:rsidRPr="006943D1" w:rsidRDefault="006943D1" w:rsidP="008835C9">
      <w:pPr>
        <w:spacing w:after="0" w:line="360" w:lineRule="auto"/>
        <w:ind w:left="426" w:hanging="426"/>
        <w:jc w:val="both"/>
        <w:rPr>
          <w:rFonts w:ascii="Courier New" w:eastAsia="Times New Roman" w:hAnsi="Courier New" w:cs="Courier New"/>
          <w:sz w:val="24"/>
          <w:szCs w:val="24"/>
          <w:lang w:eastAsia="x-none"/>
        </w:rPr>
      </w:pPr>
      <w:r w:rsidRPr="006943D1">
        <w:rPr>
          <w:rFonts w:ascii="Courier New" w:eastAsia="Times New Roman" w:hAnsi="Courier New" w:cs="Courier New"/>
          <w:sz w:val="24"/>
          <w:szCs w:val="24"/>
          <w:lang w:eastAsia="x-none"/>
        </w:rPr>
        <w:t xml:space="preserve">   a.1) Comisión de ley al martillero, en el acto de la subasta con más los tributos que correspondieren (IVA, aportes colegios profesionales, </w:t>
      </w:r>
      <w:proofErr w:type="spellStart"/>
      <w:r w:rsidRPr="006943D1">
        <w:rPr>
          <w:rFonts w:ascii="Courier New" w:eastAsia="Times New Roman" w:hAnsi="Courier New" w:cs="Courier New"/>
          <w:sz w:val="24"/>
          <w:szCs w:val="24"/>
          <w:lang w:eastAsia="x-none"/>
        </w:rPr>
        <w:t>etc</w:t>
      </w:r>
      <w:proofErr w:type="spellEnd"/>
      <w:r w:rsidRPr="006943D1">
        <w:rPr>
          <w:rFonts w:ascii="Courier New" w:eastAsia="Times New Roman" w:hAnsi="Courier New" w:cs="Courier New"/>
          <w:sz w:val="24"/>
          <w:szCs w:val="24"/>
          <w:lang w:eastAsia="x-none"/>
        </w:rPr>
        <w:t>).-</w:t>
      </w:r>
    </w:p>
    <w:p w:rsidR="006943D1" w:rsidRPr="006943D1" w:rsidRDefault="006943D1" w:rsidP="008835C9">
      <w:pPr>
        <w:spacing w:after="0" w:line="360" w:lineRule="auto"/>
        <w:ind w:left="426" w:hanging="426"/>
        <w:jc w:val="both"/>
        <w:rPr>
          <w:rFonts w:ascii="Courier New" w:eastAsia="Times New Roman" w:hAnsi="Courier New" w:cs="Courier New"/>
          <w:sz w:val="24"/>
          <w:szCs w:val="24"/>
          <w:lang w:eastAsia="x-none"/>
        </w:rPr>
      </w:pPr>
      <w:r w:rsidRPr="006943D1">
        <w:rPr>
          <w:rFonts w:ascii="Courier New" w:eastAsia="Times New Roman" w:hAnsi="Courier New" w:cs="Courier New"/>
          <w:sz w:val="24"/>
          <w:szCs w:val="24"/>
          <w:lang w:eastAsia="x-none"/>
        </w:rPr>
        <w:t xml:space="preserve">   a.2) El treinta por ciento (30%) del valor de la compra  en el acto del remate, en efectivo o cheque emitido a la orden de la Municipalidad de Alta Gracia.-</w:t>
      </w:r>
    </w:p>
    <w:p w:rsidR="006943D1" w:rsidRPr="006943D1" w:rsidRDefault="006943D1" w:rsidP="008835C9">
      <w:pPr>
        <w:spacing w:after="0" w:line="360" w:lineRule="auto"/>
        <w:ind w:left="426" w:hanging="426"/>
        <w:jc w:val="both"/>
        <w:rPr>
          <w:rFonts w:ascii="Courier New" w:eastAsia="Times New Roman" w:hAnsi="Courier New" w:cs="Courier New"/>
          <w:sz w:val="24"/>
          <w:szCs w:val="24"/>
          <w:lang w:eastAsia="x-none"/>
        </w:rPr>
      </w:pPr>
      <w:r w:rsidRPr="006943D1">
        <w:rPr>
          <w:rFonts w:ascii="Courier New" w:eastAsia="Times New Roman" w:hAnsi="Courier New" w:cs="Courier New"/>
          <w:sz w:val="24"/>
          <w:szCs w:val="24"/>
          <w:lang w:eastAsia="x-none"/>
        </w:rPr>
        <w:t xml:space="preserve">   a.3) El saldo restante, setenta por ciento(70%), deberá hacerse efectivo a los cuatro (4) días hábiles  posteriores al acto de subasta pública, en efectivo o cheque a la orden de la Municipalidad de Alta Gracia.-</w:t>
      </w:r>
    </w:p>
    <w:p w:rsidR="006943D1" w:rsidRPr="006943D1" w:rsidRDefault="006943D1" w:rsidP="00E16A42">
      <w:pPr>
        <w:spacing w:after="0" w:line="360" w:lineRule="auto"/>
        <w:ind w:left="426" w:hanging="426"/>
        <w:jc w:val="both"/>
        <w:rPr>
          <w:rFonts w:ascii="Courier New" w:eastAsia="Times New Roman" w:hAnsi="Courier New" w:cs="Courier New"/>
          <w:sz w:val="24"/>
          <w:szCs w:val="24"/>
          <w:lang w:eastAsia="x-none"/>
        </w:rPr>
      </w:pPr>
      <w:r w:rsidRPr="006943D1">
        <w:rPr>
          <w:rFonts w:ascii="Courier New" w:eastAsia="Times New Roman" w:hAnsi="Courier New" w:cs="Courier New"/>
          <w:sz w:val="24"/>
          <w:szCs w:val="24"/>
          <w:lang w:eastAsia="x-none"/>
        </w:rPr>
        <w:t xml:space="preserve">   a.4) Los pagos se formalizaran por ante la caja municipal una vez expedido el cedulón pertinente por Dirección de Ingresos Públicos Municipal. Dicha factura deberá citar el Decreto del articulo 7 y el acto de subasta,  detallando el bien adquirido, lote y demás datos de individualización.</w:t>
      </w:r>
    </w:p>
    <w:p w:rsidR="006943D1" w:rsidRPr="006943D1" w:rsidRDefault="00A63933" w:rsidP="008835C9">
      <w:pPr>
        <w:spacing w:after="0" w:line="360" w:lineRule="auto"/>
        <w:jc w:val="both"/>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t xml:space="preserve"> </w:t>
      </w:r>
      <w:r w:rsidR="006943D1" w:rsidRPr="006943D1">
        <w:rPr>
          <w:rFonts w:ascii="Courier New" w:eastAsia="Times New Roman" w:hAnsi="Courier New" w:cs="Courier New"/>
          <w:sz w:val="24"/>
          <w:szCs w:val="24"/>
          <w:lang w:eastAsia="x-none"/>
        </w:rPr>
        <w:t>B) RETIRO DE LOS BIENES:</w:t>
      </w:r>
    </w:p>
    <w:p w:rsidR="006943D1" w:rsidRPr="006943D1" w:rsidRDefault="006943D1" w:rsidP="008835C9">
      <w:pPr>
        <w:spacing w:after="0" w:line="360" w:lineRule="auto"/>
        <w:ind w:left="426" w:hanging="426"/>
        <w:jc w:val="both"/>
        <w:rPr>
          <w:rFonts w:ascii="Courier New" w:eastAsia="Times New Roman" w:hAnsi="Courier New" w:cs="Courier New"/>
          <w:sz w:val="24"/>
          <w:szCs w:val="24"/>
          <w:lang w:eastAsia="x-none"/>
        </w:rPr>
      </w:pPr>
      <w:r w:rsidRPr="006943D1">
        <w:rPr>
          <w:rFonts w:ascii="Courier New" w:eastAsia="Times New Roman" w:hAnsi="Courier New" w:cs="Courier New"/>
          <w:sz w:val="24"/>
          <w:szCs w:val="24"/>
          <w:lang w:eastAsia="x-none"/>
        </w:rPr>
        <w:t xml:space="preserve">   b.1) El retiro de los bienes  adquiridos, será por cuenta y a cargo exclusivo del comprador.</w:t>
      </w:r>
    </w:p>
    <w:p w:rsidR="006943D1" w:rsidRPr="006943D1" w:rsidRDefault="006943D1" w:rsidP="008835C9">
      <w:pPr>
        <w:spacing w:after="0" w:line="360" w:lineRule="auto"/>
        <w:ind w:left="426" w:hanging="426"/>
        <w:jc w:val="both"/>
        <w:rPr>
          <w:rFonts w:ascii="Courier New" w:eastAsia="Times New Roman" w:hAnsi="Courier New" w:cs="Courier New"/>
          <w:sz w:val="24"/>
          <w:szCs w:val="24"/>
          <w:lang w:eastAsia="x-none"/>
        </w:rPr>
      </w:pPr>
      <w:r w:rsidRPr="006943D1">
        <w:rPr>
          <w:rFonts w:ascii="Courier New" w:eastAsia="Times New Roman" w:hAnsi="Courier New" w:cs="Courier New"/>
          <w:sz w:val="24"/>
          <w:szCs w:val="24"/>
          <w:lang w:eastAsia="x-none"/>
        </w:rPr>
        <w:t xml:space="preserve">   b.2) Sólo se efectuará cuando se encuentre íntegramente abonado el precio en forma total, quedando establecido que la Municipalidad no se responsabiliza por deterioros, roturas, pérdidas o faltantes desde la fecha de subasta hasta la fecha del retiro efectivo del bien.</w:t>
      </w:r>
    </w:p>
    <w:p w:rsidR="00E16A42" w:rsidRDefault="006943D1" w:rsidP="008835C9">
      <w:pPr>
        <w:spacing w:after="0" w:line="360" w:lineRule="auto"/>
        <w:ind w:left="426" w:hanging="426"/>
        <w:jc w:val="both"/>
        <w:rPr>
          <w:rFonts w:ascii="Courier New" w:eastAsia="Times New Roman" w:hAnsi="Courier New" w:cs="Courier New"/>
          <w:sz w:val="24"/>
          <w:szCs w:val="24"/>
          <w:lang w:eastAsia="x-none"/>
        </w:rPr>
      </w:pPr>
      <w:r w:rsidRPr="006943D1">
        <w:rPr>
          <w:rFonts w:ascii="Courier New" w:eastAsia="Times New Roman" w:hAnsi="Courier New" w:cs="Courier New"/>
          <w:sz w:val="24"/>
          <w:szCs w:val="24"/>
          <w:lang w:eastAsia="x-none"/>
        </w:rPr>
        <w:t xml:space="preserve">   b.3) Al momento de retirar el bien, el comprador deberá acreditar ante el órgano de aplicación municipal, que ha </w:t>
      </w:r>
      <w:r w:rsidR="00E16A42" w:rsidRPr="006943D1">
        <w:rPr>
          <w:rFonts w:ascii="Courier New" w:eastAsia="Times New Roman" w:hAnsi="Courier New" w:cs="Courier New"/>
          <w:sz w:val="24"/>
          <w:szCs w:val="24"/>
          <w:lang w:eastAsia="x-none"/>
        </w:rPr>
        <w:t>sido presentado el trámite de inscripción a su nombre ante</w:t>
      </w:r>
    </w:p>
    <w:p w:rsidR="00E16A42" w:rsidRDefault="00E16A42" w:rsidP="00E16A42">
      <w:pPr>
        <w:spacing w:after="0" w:line="360" w:lineRule="auto"/>
        <w:ind w:left="426" w:hanging="426"/>
        <w:jc w:val="right"/>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t>…///</w:t>
      </w:r>
    </w:p>
    <w:p w:rsidR="00E16A42" w:rsidRDefault="00E16A42" w:rsidP="00E16A42">
      <w:pPr>
        <w:spacing w:after="0" w:line="360" w:lineRule="auto"/>
        <w:ind w:left="426" w:hanging="426"/>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lastRenderedPageBreak/>
        <w:t>…///13</w:t>
      </w:r>
      <w:r w:rsidR="00123451">
        <w:rPr>
          <w:rFonts w:ascii="Courier New" w:eastAsia="Times New Roman" w:hAnsi="Courier New" w:cs="Courier New"/>
          <w:sz w:val="24"/>
          <w:szCs w:val="24"/>
          <w:lang w:eastAsia="x-none"/>
        </w:rPr>
        <w:t>.-</w:t>
      </w:r>
    </w:p>
    <w:p w:rsidR="006943D1" w:rsidRDefault="006943D1" w:rsidP="00E16A42">
      <w:pPr>
        <w:spacing w:after="0" w:line="360" w:lineRule="auto"/>
        <w:ind w:left="397"/>
        <w:jc w:val="both"/>
        <w:rPr>
          <w:rFonts w:ascii="Courier New" w:eastAsia="Times New Roman" w:hAnsi="Courier New" w:cs="Courier New"/>
          <w:sz w:val="24"/>
          <w:szCs w:val="24"/>
          <w:lang w:eastAsia="x-none"/>
        </w:rPr>
      </w:pPr>
      <w:r w:rsidRPr="006943D1">
        <w:rPr>
          <w:rFonts w:ascii="Courier New" w:eastAsia="Times New Roman" w:hAnsi="Courier New" w:cs="Courier New"/>
          <w:sz w:val="24"/>
          <w:szCs w:val="24"/>
          <w:lang w:eastAsia="x-none"/>
        </w:rPr>
        <w:t>el RNPA (DNRPA), siendo a su cargo y cuenta los aranceles y gastos que ello demande. El inicio de trámite no autoriza al comprador a circular por la vía pública con el vehículo, hasta tanto éste se encuentre debidamente inscripto, con la documentación pertinente y a su nombre.</w:t>
      </w:r>
    </w:p>
    <w:p w:rsidR="00A63933" w:rsidRDefault="00B05DC9" w:rsidP="00E16A42">
      <w:pPr>
        <w:spacing w:after="0" w:line="360" w:lineRule="auto"/>
        <w:ind w:left="426" w:hanging="426"/>
        <w:jc w:val="both"/>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t xml:space="preserve">   b.4)</w:t>
      </w:r>
      <w:r w:rsidR="00553352">
        <w:rPr>
          <w:rFonts w:ascii="Courier New" w:eastAsia="Times New Roman" w:hAnsi="Courier New" w:cs="Courier New"/>
          <w:sz w:val="24"/>
          <w:szCs w:val="24"/>
          <w:lang w:eastAsia="x-none"/>
        </w:rPr>
        <w:t xml:space="preserve"> </w:t>
      </w:r>
      <w:r>
        <w:rPr>
          <w:rFonts w:ascii="Courier New" w:eastAsia="Times New Roman" w:hAnsi="Courier New" w:cs="Courier New"/>
          <w:sz w:val="24"/>
          <w:szCs w:val="24"/>
          <w:lang w:eastAsia="x-none"/>
        </w:rPr>
        <w:t xml:space="preserve">En caso de tratarse de bienes que no se hayan podido identificar registración </w:t>
      </w:r>
      <w:proofErr w:type="spellStart"/>
      <w:r>
        <w:rPr>
          <w:rFonts w:ascii="Courier New" w:eastAsia="Times New Roman" w:hAnsi="Courier New" w:cs="Courier New"/>
          <w:sz w:val="24"/>
          <w:szCs w:val="24"/>
          <w:lang w:eastAsia="x-none"/>
        </w:rPr>
        <w:t>domin</w:t>
      </w:r>
      <w:r w:rsidR="00E21B0C">
        <w:rPr>
          <w:rFonts w:ascii="Courier New" w:eastAsia="Times New Roman" w:hAnsi="Courier New" w:cs="Courier New"/>
          <w:sz w:val="24"/>
          <w:szCs w:val="24"/>
          <w:lang w:eastAsia="x-none"/>
        </w:rPr>
        <w:t>i</w:t>
      </w:r>
      <w:r>
        <w:rPr>
          <w:rFonts w:ascii="Courier New" w:eastAsia="Times New Roman" w:hAnsi="Courier New" w:cs="Courier New"/>
          <w:sz w:val="24"/>
          <w:szCs w:val="24"/>
          <w:lang w:eastAsia="x-none"/>
        </w:rPr>
        <w:t>al</w:t>
      </w:r>
      <w:proofErr w:type="spellEnd"/>
      <w:r>
        <w:rPr>
          <w:rFonts w:ascii="Courier New" w:eastAsia="Times New Roman" w:hAnsi="Courier New" w:cs="Courier New"/>
          <w:sz w:val="24"/>
          <w:szCs w:val="24"/>
          <w:lang w:eastAsia="x-none"/>
        </w:rPr>
        <w:t xml:space="preserve"> alguna,</w:t>
      </w:r>
      <w:r w:rsidR="00545231">
        <w:rPr>
          <w:rFonts w:ascii="Courier New" w:eastAsia="Times New Roman" w:hAnsi="Courier New" w:cs="Courier New"/>
          <w:sz w:val="24"/>
          <w:szCs w:val="24"/>
          <w:lang w:eastAsia="x-none"/>
        </w:rPr>
        <w:t xml:space="preserve"> se retirará</w:t>
      </w:r>
      <w:r>
        <w:rPr>
          <w:rFonts w:ascii="Courier New" w:eastAsia="Times New Roman" w:hAnsi="Courier New" w:cs="Courier New"/>
          <w:sz w:val="24"/>
          <w:szCs w:val="24"/>
          <w:lang w:eastAsia="x-none"/>
        </w:rPr>
        <w:t>n como chatarra para su inmediato desguace a cargo del adquirente.</w:t>
      </w:r>
    </w:p>
    <w:p w:rsidR="006943D1" w:rsidRPr="006943D1" w:rsidRDefault="00A63933" w:rsidP="008835C9">
      <w:pPr>
        <w:spacing w:after="0" w:line="360" w:lineRule="auto"/>
        <w:ind w:left="426" w:hanging="426"/>
        <w:jc w:val="both"/>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t xml:space="preserve"> </w:t>
      </w:r>
      <w:r w:rsidR="006943D1" w:rsidRPr="006943D1">
        <w:rPr>
          <w:rFonts w:ascii="Courier New" w:eastAsia="Times New Roman" w:hAnsi="Courier New" w:cs="Courier New"/>
          <w:sz w:val="24"/>
          <w:szCs w:val="24"/>
          <w:lang w:eastAsia="x-none"/>
        </w:rPr>
        <w:t>C) PÉRDIDA DEL DERECHO:</w:t>
      </w:r>
    </w:p>
    <w:p w:rsidR="006943D1" w:rsidRPr="006943D1" w:rsidRDefault="006943D1" w:rsidP="008835C9">
      <w:pPr>
        <w:spacing w:after="0" w:line="360" w:lineRule="auto"/>
        <w:ind w:left="426" w:hanging="426"/>
        <w:jc w:val="both"/>
        <w:rPr>
          <w:rFonts w:ascii="Courier New" w:eastAsia="Times New Roman" w:hAnsi="Courier New" w:cs="Courier New"/>
          <w:sz w:val="24"/>
          <w:szCs w:val="24"/>
          <w:lang w:eastAsia="x-none"/>
        </w:rPr>
      </w:pPr>
      <w:r w:rsidRPr="006943D1">
        <w:rPr>
          <w:rFonts w:ascii="Courier New" w:eastAsia="Times New Roman" w:hAnsi="Courier New" w:cs="Courier New"/>
          <w:sz w:val="24"/>
          <w:szCs w:val="24"/>
          <w:lang w:eastAsia="x-none"/>
        </w:rPr>
        <w:t xml:space="preserve">   Los compradores que no paguen en el modo convenido en el art. 17 a.4) el saldo del precio una vez formalizado el acto de remate y/o subasta pública, perderán sus derechos, bajo apercibimiento de darse por rescindida de pleno derecho y sin necesidad de interpelación previa alguna la operación plasmada en el acta de remate respectiva, perdiendo el dinero abonado con anterioridad.</w:t>
      </w:r>
    </w:p>
    <w:p w:rsidR="006943D1" w:rsidRPr="006943D1" w:rsidRDefault="006943D1" w:rsidP="00E16A42">
      <w:pPr>
        <w:spacing w:after="0" w:line="360" w:lineRule="auto"/>
        <w:ind w:left="426" w:hanging="426"/>
        <w:jc w:val="both"/>
        <w:rPr>
          <w:rFonts w:ascii="Courier New" w:eastAsia="Times New Roman" w:hAnsi="Courier New" w:cs="Courier New"/>
          <w:sz w:val="24"/>
          <w:szCs w:val="24"/>
          <w:lang w:eastAsia="x-none"/>
        </w:rPr>
      </w:pPr>
      <w:r w:rsidRPr="006943D1">
        <w:rPr>
          <w:rFonts w:ascii="Courier New" w:eastAsia="Times New Roman" w:hAnsi="Courier New" w:cs="Courier New"/>
          <w:sz w:val="24"/>
          <w:szCs w:val="24"/>
          <w:lang w:eastAsia="x-none"/>
        </w:rPr>
        <w:t xml:space="preserve">   Al momento de la subasta, se deberá dejar constancia que el o los compradores relevan de toda responsabilidad al Municipio y a los funcionarios actuantes, desobligándolos civil y/o penalmente por responsabilidades emergentes como consecuencia de los bienes adquiridos por remate y/o subasta pública.</w:t>
      </w:r>
    </w:p>
    <w:p w:rsidR="006943D1" w:rsidRPr="006943D1" w:rsidRDefault="00A63933" w:rsidP="008835C9">
      <w:pPr>
        <w:spacing w:after="0" w:line="360" w:lineRule="auto"/>
        <w:ind w:left="426" w:hanging="426"/>
        <w:jc w:val="both"/>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t xml:space="preserve"> </w:t>
      </w:r>
      <w:r w:rsidR="006943D1" w:rsidRPr="006943D1">
        <w:rPr>
          <w:rFonts w:ascii="Courier New" w:eastAsia="Times New Roman" w:hAnsi="Courier New" w:cs="Courier New"/>
          <w:sz w:val="24"/>
          <w:szCs w:val="24"/>
          <w:lang w:eastAsia="x-none"/>
        </w:rPr>
        <w:t>D) DEL ESTADO DE LOS BIENES OBJETOS DE REMATE Y/O SUBASTA PÚBLICA:</w:t>
      </w:r>
    </w:p>
    <w:p w:rsidR="006943D1" w:rsidRDefault="006943D1" w:rsidP="008835C9">
      <w:pPr>
        <w:spacing w:after="0" w:line="360" w:lineRule="auto"/>
        <w:ind w:left="426" w:hanging="426"/>
        <w:jc w:val="both"/>
        <w:rPr>
          <w:rFonts w:ascii="Courier New" w:eastAsia="Times New Roman" w:hAnsi="Courier New" w:cs="Courier New"/>
          <w:sz w:val="24"/>
          <w:szCs w:val="24"/>
          <w:lang w:eastAsia="x-none"/>
        </w:rPr>
      </w:pPr>
      <w:r w:rsidRPr="006943D1">
        <w:rPr>
          <w:rFonts w:ascii="Courier New" w:eastAsia="Times New Roman" w:hAnsi="Courier New" w:cs="Courier New"/>
          <w:sz w:val="24"/>
          <w:szCs w:val="24"/>
          <w:lang w:eastAsia="x-none"/>
        </w:rPr>
        <w:t xml:space="preserve">   Los bienes se subastarán en el estado visto en que se encuentran y que se exhiben. El municipio, no aceptará reclamo alguno sobre su estado, condición, componentes, accesorios, desperfectos, deterioros, faltantes, etc.</w:t>
      </w:r>
    </w:p>
    <w:p w:rsidR="00E16A42" w:rsidRDefault="00E16A42" w:rsidP="008835C9">
      <w:pPr>
        <w:spacing w:after="0" w:line="360" w:lineRule="auto"/>
        <w:ind w:left="426" w:hanging="426"/>
        <w:jc w:val="both"/>
        <w:rPr>
          <w:rFonts w:ascii="Courier New" w:eastAsia="Times New Roman" w:hAnsi="Courier New" w:cs="Courier New"/>
          <w:sz w:val="24"/>
          <w:szCs w:val="24"/>
          <w:lang w:eastAsia="x-none"/>
        </w:rPr>
      </w:pPr>
    </w:p>
    <w:p w:rsidR="00E16A42" w:rsidRDefault="00E16A42" w:rsidP="00E16A42">
      <w:pPr>
        <w:spacing w:after="0" w:line="360" w:lineRule="auto"/>
        <w:ind w:left="426" w:hanging="426"/>
        <w:jc w:val="right"/>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t>…///</w:t>
      </w:r>
    </w:p>
    <w:p w:rsidR="00E16A42" w:rsidRPr="00E16A42" w:rsidRDefault="00E16A42" w:rsidP="00E16A42">
      <w:pPr>
        <w:spacing w:after="0" w:line="360" w:lineRule="auto"/>
        <w:ind w:left="426" w:hanging="426"/>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lastRenderedPageBreak/>
        <w:t>…///14.-</w:t>
      </w:r>
    </w:p>
    <w:p w:rsidR="006943D1" w:rsidRPr="006943D1" w:rsidRDefault="006943D1" w:rsidP="008835C9">
      <w:pPr>
        <w:spacing w:after="0" w:line="360" w:lineRule="auto"/>
        <w:ind w:left="426" w:hanging="426"/>
        <w:jc w:val="both"/>
        <w:rPr>
          <w:rFonts w:ascii="Courier New" w:eastAsia="Times New Roman" w:hAnsi="Courier New" w:cs="Courier New"/>
          <w:b/>
          <w:sz w:val="24"/>
          <w:szCs w:val="24"/>
          <w:lang w:eastAsia="x-none"/>
        </w:rPr>
      </w:pPr>
      <w:r w:rsidRPr="006943D1">
        <w:rPr>
          <w:rFonts w:ascii="Courier New" w:eastAsia="Times New Roman" w:hAnsi="Courier New" w:cs="Courier New"/>
          <w:b/>
          <w:sz w:val="24"/>
          <w:szCs w:val="24"/>
          <w:u w:val="single"/>
          <w:lang w:eastAsia="x-none"/>
        </w:rPr>
        <w:t>Art.18</w:t>
      </w:r>
      <w:r w:rsidRPr="006943D1">
        <w:rPr>
          <w:rFonts w:ascii="Courier New" w:eastAsia="Times New Roman" w:hAnsi="Courier New" w:cs="Courier New"/>
          <w:b/>
          <w:sz w:val="24"/>
          <w:szCs w:val="24"/>
          <w:lang w:eastAsia="x-none"/>
        </w:rPr>
        <w:t xml:space="preserve">: CONSTANCIA: </w:t>
      </w:r>
    </w:p>
    <w:p w:rsidR="006943D1" w:rsidRPr="006943D1" w:rsidRDefault="006943D1" w:rsidP="008835C9">
      <w:pPr>
        <w:spacing w:after="0" w:line="360" w:lineRule="auto"/>
        <w:ind w:left="426" w:hanging="426"/>
        <w:jc w:val="both"/>
        <w:rPr>
          <w:rFonts w:ascii="Courier New" w:eastAsia="Times New Roman" w:hAnsi="Courier New" w:cs="Courier New"/>
          <w:sz w:val="24"/>
          <w:szCs w:val="24"/>
          <w:lang w:eastAsia="x-none"/>
        </w:rPr>
      </w:pPr>
      <w:r w:rsidRPr="006943D1">
        <w:rPr>
          <w:rFonts w:ascii="Courier New" w:eastAsia="Times New Roman" w:hAnsi="Courier New" w:cs="Courier New"/>
          <w:b/>
          <w:sz w:val="24"/>
          <w:szCs w:val="24"/>
          <w:lang w:eastAsia="x-none"/>
        </w:rPr>
        <w:t xml:space="preserve">   </w:t>
      </w:r>
      <w:r w:rsidRPr="006943D1">
        <w:rPr>
          <w:rFonts w:ascii="Courier New" w:eastAsia="Times New Roman" w:hAnsi="Courier New" w:cs="Courier New"/>
          <w:sz w:val="24"/>
          <w:szCs w:val="24"/>
          <w:lang w:eastAsia="x-none"/>
        </w:rPr>
        <w:t>Se deberá dejar constancia que el municipio se compromete, una vez cumplidas todas las formalidades legales por parte del adquirente/comprador, a emitir el certificado de legítimo adquirente en remate y/o subasta pública del bien que se trate. El mismo, será expedido en el plazo de diez (10) días de abonado la totalidad del precio y demás tributos y/o gastos que correspondan, según el artículo 17.-</w:t>
      </w:r>
    </w:p>
    <w:p w:rsidR="006943D1" w:rsidRPr="008835C9" w:rsidRDefault="006943D1" w:rsidP="008835C9">
      <w:pPr>
        <w:spacing w:after="0" w:line="360" w:lineRule="auto"/>
        <w:ind w:left="426" w:hanging="426"/>
        <w:jc w:val="both"/>
        <w:rPr>
          <w:rFonts w:ascii="Courier New" w:eastAsia="Times New Roman" w:hAnsi="Courier New" w:cs="Courier New"/>
          <w:sz w:val="24"/>
          <w:szCs w:val="24"/>
          <w:lang w:eastAsia="x-none"/>
        </w:rPr>
      </w:pPr>
      <w:r w:rsidRPr="006943D1">
        <w:rPr>
          <w:rFonts w:ascii="Courier New" w:eastAsia="Times New Roman" w:hAnsi="Courier New" w:cs="Courier New"/>
          <w:sz w:val="24"/>
          <w:szCs w:val="24"/>
          <w:lang w:eastAsia="x-none"/>
        </w:rPr>
        <w:t xml:space="preserve">   El certificado de subasta deberá ser retirado de Secretaría General Municipal una vez acreditado el cumplimiento de todas las obligaciones a cargo del comprador, en los términos y condiciones que establece esta ordenanza y el acta de remate. Entregado, la Secretaría General Municipal, lo pondrá en conocimiento del Martillero actuante a fin de que cumplimente el  art. 20. Los gastos que demande la formalización de la inscripción del bien registrable por ante la DNRPA, y cualquier otro organismo o entidad que sea pertinente  serán por cuenta, riesgo y cargo del comprador. La Municipalidad quedará liberada de pago alguno por cualquier concepto. El certificado, y el inicio de los trámites ante la DNRPA, será requisito previo para entregar el bien, según lo determina el Art.17 </w:t>
      </w:r>
      <w:proofErr w:type="spellStart"/>
      <w:r w:rsidRPr="006943D1">
        <w:rPr>
          <w:rFonts w:ascii="Courier New" w:eastAsia="Times New Roman" w:hAnsi="Courier New" w:cs="Courier New"/>
          <w:sz w:val="24"/>
          <w:szCs w:val="24"/>
          <w:lang w:eastAsia="x-none"/>
        </w:rPr>
        <w:t>inc.B</w:t>
      </w:r>
      <w:proofErr w:type="spellEnd"/>
      <w:r w:rsidRPr="006943D1">
        <w:rPr>
          <w:rFonts w:ascii="Courier New" w:eastAsia="Times New Roman" w:hAnsi="Courier New" w:cs="Courier New"/>
          <w:sz w:val="24"/>
          <w:szCs w:val="24"/>
          <w:lang w:eastAsia="x-none"/>
        </w:rPr>
        <w:t>).</w:t>
      </w:r>
    </w:p>
    <w:p w:rsidR="006943D1" w:rsidRPr="006943D1" w:rsidRDefault="006943D1" w:rsidP="00E16A42">
      <w:pPr>
        <w:spacing w:after="0" w:line="360" w:lineRule="auto"/>
        <w:jc w:val="both"/>
        <w:rPr>
          <w:rFonts w:ascii="Courier New" w:eastAsia="Times New Roman" w:hAnsi="Courier New" w:cs="Courier New"/>
          <w:b/>
          <w:sz w:val="24"/>
          <w:szCs w:val="24"/>
          <w:u w:val="single"/>
          <w:lang w:eastAsia="x-none"/>
        </w:rPr>
      </w:pPr>
    </w:p>
    <w:p w:rsidR="00E16A42" w:rsidRDefault="008835C9" w:rsidP="00E16A42">
      <w:pPr>
        <w:spacing w:line="360" w:lineRule="auto"/>
        <w:ind w:left="425" w:hanging="425"/>
        <w:jc w:val="both"/>
        <w:rPr>
          <w:rFonts w:ascii="Courier New" w:hAnsi="Courier New" w:cs="Courier New"/>
          <w:sz w:val="24"/>
          <w:szCs w:val="24"/>
        </w:rPr>
      </w:pPr>
      <w:r>
        <w:rPr>
          <w:rFonts w:ascii="Courier New" w:eastAsia="Times New Roman" w:hAnsi="Courier New" w:cs="Courier New"/>
          <w:b/>
          <w:sz w:val="24"/>
          <w:szCs w:val="24"/>
          <w:u w:val="single"/>
          <w:lang w:eastAsia="x-none"/>
        </w:rPr>
        <w:t>A</w:t>
      </w:r>
      <w:r w:rsidR="006943D1" w:rsidRPr="006943D1">
        <w:rPr>
          <w:rFonts w:ascii="Courier New" w:eastAsia="Times New Roman" w:hAnsi="Courier New" w:cs="Courier New"/>
          <w:b/>
          <w:sz w:val="24"/>
          <w:szCs w:val="24"/>
          <w:u w:val="single"/>
          <w:lang w:eastAsia="x-none"/>
        </w:rPr>
        <w:t>rt.19</w:t>
      </w:r>
      <w:r w:rsidR="006943D1" w:rsidRPr="006943D1">
        <w:rPr>
          <w:rFonts w:ascii="Courier New" w:eastAsia="Times New Roman" w:hAnsi="Courier New" w:cs="Courier New"/>
          <w:b/>
          <w:sz w:val="24"/>
          <w:szCs w:val="24"/>
          <w:lang w:eastAsia="x-none"/>
        </w:rPr>
        <w:t xml:space="preserve">: </w:t>
      </w:r>
      <w:r w:rsidRPr="00123451">
        <w:rPr>
          <w:rFonts w:ascii="Courier New" w:hAnsi="Courier New" w:cs="Courier New"/>
          <w:b/>
          <w:sz w:val="24"/>
          <w:szCs w:val="24"/>
        </w:rPr>
        <w:t>REMATE DE CHATARRA</w:t>
      </w:r>
      <w:r w:rsidRPr="00C0719D">
        <w:rPr>
          <w:rFonts w:ascii="Courier New" w:hAnsi="Courier New" w:cs="Courier New"/>
          <w:sz w:val="24"/>
          <w:szCs w:val="24"/>
        </w:rPr>
        <w:t>: Cuando el objeto de remate fuera de chatarra, destinada exclusivamente al desguace, en los edictos de convocatoria a la subasta se dejará constancia</w:t>
      </w:r>
      <w:r>
        <w:rPr>
          <w:rFonts w:ascii="Courier New" w:hAnsi="Courier New" w:cs="Courier New"/>
          <w:sz w:val="24"/>
          <w:szCs w:val="24"/>
        </w:rPr>
        <w:t xml:space="preserve"> </w:t>
      </w:r>
      <w:r w:rsidRPr="00C0719D">
        <w:rPr>
          <w:rFonts w:ascii="Courier New" w:hAnsi="Courier New" w:cs="Courier New"/>
          <w:sz w:val="24"/>
          <w:szCs w:val="24"/>
        </w:rPr>
        <w:t xml:space="preserve"> que</w:t>
      </w:r>
      <w:r>
        <w:rPr>
          <w:rFonts w:ascii="Courier New" w:hAnsi="Courier New" w:cs="Courier New"/>
          <w:sz w:val="24"/>
          <w:szCs w:val="24"/>
        </w:rPr>
        <w:t xml:space="preserve">  </w:t>
      </w:r>
      <w:r w:rsidRPr="00C0719D">
        <w:rPr>
          <w:rFonts w:ascii="Courier New" w:hAnsi="Courier New" w:cs="Courier New"/>
          <w:sz w:val="24"/>
          <w:szCs w:val="24"/>
        </w:rPr>
        <w:t xml:space="preserve"> no </w:t>
      </w:r>
      <w:r>
        <w:rPr>
          <w:rFonts w:ascii="Courier New" w:hAnsi="Courier New" w:cs="Courier New"/>
          <w:sz w:val="24"/>
          <w:szCs w:val="24"/>
        </w:rPr>
        <w:t xml:space="preserve"> </w:t>
      </w:r>
      <w:r w:rsidRPr="00C0719D">
        <w:rPr>
          <w:rFonts w:ascii="Courier New" w:hAnsi="Courier New" w:cs="Courier New"/>
          <w:sz w:val="24"/>
          <w:szCs w:val="24"/>
        </w:rPr>
        <w:t xml:space="preserve">se </w:t>
      </w:r>
      <w:r>
        <w:rPr>
          <w:rFonts w:ascii="Courier New" w:hAnsi="Courier New" w:cs="Courier New"/>
          <w:sz w:val="24"/>
          <w:szCs w:val="24"/>
        </w:rPr>
        <w:t xml:space="preserve">  </w:t>
      </w:r>
      <w:r w:rsidRPr="00C0719D">
        <w:rPr>
          <w:rFonts w:ascii="Courier New" w:hAnsi="Courier New" w:cs="Courier New"/>
          <w:sz w:val="24"/>
          <w:szCs w:val="24"/>
        </w:rPr>
        <w:t>otorgará</w:t>
      </w:r>
      <w:r>
        <w:rPr>
          <w:rFonts w:ascii="Courier New" w:hAnsi="Courier New" w:cs="Courier New"/>
          <w:sz w:val="24"/>
          <w:szCs w:val="24"/>
        </w:rPr>
        <w:t xml:space="preserve"> </w:t>
      </w:r>
      <w:r w:rsidRPr="00C0719D">
        <w:rPr>
          <w:rFonts w:ascii="Courier New" w:hAnsi="Courier New" w:cs="Courier New"/>
          <w:sz w:val="24"/>
          <w:szCs w:val="24"/>
        </w:rPr>
        <w:t xml:space="preserve"> a </w:t>
      </w:r>
      <w:r>
        <w:rPr>
          <w:rFonts w:ascii="Courier New" w:hAnsi="Courier New" w:cs="Courier New"/>
          <w:sz w:val="24"/>
          <w:szCs w:val="24"/>
        </w:rPr>
        <w:t xml:space="preserve"> </w:t>
      </w:r>
      <w:r w:rsidRPr="00C0719D">
        <w:rPr>
          <w:rFonts w:ascii="Courier New" w:hAnsi="Courier New" w:cs="Courier New"/>
          <w:sz w:val="24"/>
          <w:szCs w:val="24"/>
        </w:rPr>
        <w:t>los</w:t>
      </w:r>
      <w:r>
        <w:rPr>
          <w:rFonts w:ascii="Courier New" w:hAnsi="Courier New" w:cs="Courier New"/>
          <w:sz w:val="24"/>
          <w:szCs w:val="24"/>
        </w:rPr>
        <w:t xml:space="preserve">  compradores </w:t>
      </w:r>
      <w:r w:rsidRPr="00C0719D">
        <w:rPr>
          <w:rFonts w:ascii="Courier New" w:hAnsi="Courier New" w:cs="Courier New"/>
          <w:sz w:val="24"/>
          <w:szCs w:val="24"/>
        </w:rPr>
        <w:t xml:space="preserve">documentación </w:t>
      </w:r>
    </w:p>
    <w:p w:rsidR="00E16A42" w:rsidRDefault="00E16A42" w:rsidP="00E16A42">
      <w:pPr>
        <w:spacing w:line="360" w:lineRule="auto"/>
        <w:ind w:left="425" w:hanging="425"/>
        <w:jc w:val="right"/>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t>…///</w:t>
      </w:r>
    </w:p>
    <w:p w:rsidR="003003EE" w:rsidRDefault="00E16A42" w:rsidP="003003EE">
      <w:pPr>
        <w:spacing w:line="360" w:lineRule="auto"/>
        <w:ind w:left="425" w:hanging="425"/>
        <w:rPr>
          <w:rFonts w:ascii="Courier New" w:hAnsi="Courier New" w:cs="Courier New"/>
          <w:sz w:val="24"/>
          <w:szCs w:val="24"/>
        </w:rPr>
      </w:pPr>
      <w:r>
        <w:rPr>
          <w:rFonts w:ascii="Courier New" w:eastAsia="Times New Roman" w:hAnsi="Courier New" w:cs="Courier New"/>
          <w:sz w:val="24"/>
          <w:szCs w:val="24"/>
          <w:lang w:eastAsia="x-none"/>
        </w:rPr>
        <w:lastRenderedPageBreak/>
        <w:t>…///</w:t>
      </w:r>
      <w:r w:rsidR="00123451">
        <w:rPr>
          <w:rFonts w:ascii="Courier New" w:eastAsia="Times New Roman" w:hAnsi="Courier New" w:cs="Courier New"/>
          <w:sz w:val="24"/>
          <w:szCs w:val="24"/>
          <w:lang w:eastAsia="x-none"/>
        </w:rPr>
        <w:t>15</w:t>
      </w:r>
      <w:r>
        <w:rPr>
          <w:rFonts w:ascii="Courier New" w:eastAsia="Times New Roman" w:hAnsi="Courier New" w:cs="Courier New"/>
          <w:sz w:val="24"/>
          <w:szCs w:val="24"/>
          <w:lang w:eastAsia="x-none"/>
        </w:rPr>
        <w:t>.-</w:t>
      </w:r>
    </w:p>
    <w:p w:rsidR="006943D1" w:rsidRPr="00E16A42" w:rsidRDefault="008835C9" w:rsidP="00553352">
      <w:pPr>
        <w:spacing w:line="360" w:lineRule="auto"/>
        <w:ind w:left="397"/>
        <w:jc w:val="both"/>
        <w:rPr>
          <w:rFonts w:ascii="Courier New" w:hAnsi="Courier New" w:cs="Courier New"/>
          <w:sz w:val="24"/>
          <w:szCs w:val="24"/>
        </w:rPr>
      </w:pPr>
      <w:r w:rsidRPr="00C0719D">
        <w:rPr>
          <w:rFonts w:ascii="Courier New" w:hAnsi="Courier New" w:cs="Courier New"/>
          <w:sz w:val="24"/>
          <w:szCs w:val="24"/>
        </w:rPr>
        <w:t>alguna y que la venta se efectúa únicamente para desguace</w:t>
      </w:r>
      <w:r w:rsidR="00E16A42">
        <w:rPr>
          <w:rFonts w:ascii="Courier New" w:hAnsi="Courier New" w:cs="Courier New"/>
          <w:sz w:val="24"/>
          <w:szCs w:val="24"/>
        </w:rPr>
        <w:t xml:space="preserve">, </w:t>
      </w:r>
      <w:r w:rsidRPr="00C0719D">
        <w:rPr>
          <w:rFonts w:ascii="Courier New" w:hAnsi="Courier New" w:cs="Courier New"/>
          <w:sz w:val="24"/>
          <w:szCs w:val="24"/>
        </w:rPr>
        <w:t xml:space="preserve">chatarra o compactación debiendo prestar su conformidad por escrito el adquirente. Para el supuesto de tratarse de bienes debidamente registrados, la Secretaría General Municipal y el o los martilleros actuantes designados, comunicarán a los respectivos registros nacionales de la propiedad automotor la nómina de </w:t>
      </w:r>
      <w:proofErr w:type="spellStart"/>
      <w:r w:rsidRPr="00C0719D">
        <w:rPr>
          <w:rFonts w:ascii="Courier New" w:hAnsi="Courier New" w:cs="Courier New"/>
          <w:sz w:val="24"/>
          <w:szCs w:val="24"/>
        </w:rPr>
        <w:t>motovehículos</w:t>
      </w:r>
      <w:proofErr w:type="spellEnd"/>
      <w:r w:rsidRPr="00C0719D">
        <w:rPr>
          <w:rFonts w:ascii="Courier New" w:hAnsi="Courier New" w:cs="Courier New"/>
          <w:sz w:val="24"/>
          <w:szCs w:val="24"/>
        </w:rPr>
        <w:t xml:space="preserve"> o </w:t>
      </w:r>
      <w:proofErr w:type="spellStart"/>
      <w:r w:rsidRPr="00C0719D">
        <w:rPr>
          <w:rFonts w:ascii="Courier New" w:hAnsi="Courier New" w:cs="Courier New"/>
          <w:sz w:val="24"/>
          <w:szCs w:val="24"/>
        </w:rPr>
        <w:t>motopartes</w:t>
      </w:r>
      <w:proofErr w:type="spellEnd"/>
      <w:r w:rsidRPr="00C0719D">
        <w:rPr>
          <w:rFonts w:ascii="Courier New" w:hAnsi="Courier New" w:cs="Courier New"/>
          <w:sz w:val="24"/>
          <w:szCs w:val="24"/>
        </w:rPr>
        <w:t xml:space="preserve"> a subastar a fin de dejar constancia en el título del destino de desguace con que se efectúa la enajenación y, efectuada la subasta, de los datos del adquirente de cada unidad, así también se comunicará a las reparticiones oficiales correspondientes a los fines de la baja fiscal.”  </w:t>
      </w:r>
    </w:p>
    <w:p w:rsidR="00123451" w:rsidRDefault="006943D1" w:rsidP="00E16A42">
      <w:pPr>
        <w:spacing w:after="0" w:line="360" w:lineRule="auto"/>
        <w:ind w:left="426" w:hanging="426"/>
        <w:jc w:val="both"/>
        <w:rPr>
          <w:rFonts w:ascii="Courier New" w:eastAsia="Times New Roman" w:hAnsi="Courier New" w:cs="Courier New"/>
          <w:sz w:val="24"/>
          <w:szCs w:val="24"/>
          <w:lang w:eastAsia="x-none"/>
        </w:rPr>
      </w:pPr>
      <w:r w:rsidRPr="006943D1">
        <w:rPr>
          <w:rFonts w:ascii="Courier New" w:eastAsia="Times New Roman" w:hAnsi="Courier New" w:cs="Courier New"/>
          <w:b/>
          <w:sz w:val="24"/>
          <w:szCs w:val="24"/>
          <w:u w:val="single"/>
          <w:lang w:eastAsia="x-none"/>
        </w:rPr>
        <w:t>Art.20</w:t>
      </w:r>
      <w:r w:rsidRPr="006943D1">
        <w:rPr>
          <w:rFonts w:ascii="Courier New" w:eastAsia="Times New Roman" w:hAnsi="Courier New" w:cs="Courier New"/>
          <w:b/>
          <w:sz w:val="24"/>
          <w:szCs w:val="24"/>
          <w:lang w:eastAsia="x-none"/>
        </w:rPr>
        <w:t xml:space="preserve">: ANOTACIÓN DE SUBASTA- CONSTANCIA: </w:t>
      </w:r>
      <w:r w:rsidRPr="006943D1">
        <w:rPr>
          <w:rFonts w:ascii="Courier New" w:eastAsia="Times New Roman" w:hAnsi="Courier New" w:cs="Courier New"/>
          <w:sz w:val="24"/>
          <w:szCs w:val="24"/>
          <w:lang w:eastAsia="x-none"/>
        </w:rPr>
        <w:t xml:space="preserve">Finalizado el trámite de subasta y/o remate público, habiéndose cumplido las formalidades que anteceden, los martilleros designados, deberán comunicar fehacientemente al Juzgado Administrativo Municipal de Faltas, adjuntando copia auténtica de la documentación pertinente, y de la constancia de entrega del certificado por Secretaría General, según lo dispuesto por el art. 18, a fin de que sea anexada al expediente tramitado. Cumplido y anexado al expediente pertinente,  considerando el resultado de la subasta, Secretaría del Tribunal, deberá confeccionar Planilla de la que  deducirá el importe de la sanción de multa. Si hubiere remanente deberá informarlo a Secretaría de Economía, Dirección de Ingresos Públicos, a fin de cumplimentar lo establecido en el art.24, caso contrario establecerá la deuda por saldo de la sanción de multa </w:t>
      </w:r>
    </w:p>
    <w:p w:rsidR="00123451" w:rsidRDefault="00123451" w:rsidP="00123451">
      <w:pPr>
        <w:spacing w:after="0" w:line="360" w:lineRule="auto"/>
        <w:ind w:left="426" w:hanging="426"/>
        <w:jc w:val="right"/>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t>…///</w:t>
      </w:r>
    </w:p>
    <w:p w:rsidR="00123451" w:rsidRPr="00123451" w:rsidRDefault="00123451" w:rsidP="00123451">
      <w:pPr>
        <w:spacing w:after="0" w:line="360" w:lineRule="auto"/>
        <w:ind w:left="426" w:hanging="426"/>
        <w:rPr>
          <w:rFonts w:ascii="Courier New" w:eastAsia="Times New Roman" w:hAnsi="Courier New" w:cs="Courier New"/>
          <w:sz w:val="24"/>
          <w:szCs w:val="24"/>
          <w:lang w:eastAsia="x-none"/>
        </w:rPr>
      </w:pPr>
      <w:r>
        <w:rPr>
          <w:rFonts w:ascii="Courier New" w:eastAsia="Times New Roman" w:hAnsi="Courier New" w:cs="Courier New"/>
          <w:sz w:val="24"/>
          <w:szCs w:val="24"/>
          <w:lang w:eastAsia="x-none"/>
        </w:rPr>
        <w:lastRenderedPageBreak/>
        <w:t>…///16.-</w:t>
      </w:r>
    </w:p>
    <w:p w:rsidR="00E16A42" w:rsidRPr="006943D1" w:rsidRDefault="006943D1" w:rsidP="00123451">
      <w:pPr>
        <w:spacing w:after="0" w:line="360" w:lineRule="auto"/>
        <w:ind w:left="397"/>
        <w:jc w:val="both"/>
        <w:rPr>
          <w:rFonts w:ascii="Courier New" w:eastAsia="Times New Roman" w:hAnsi="Courier New" w:cs="Courier New"/>
          <w:sz w:val="24"/>
          <w:szCs w:val="24"/>
          <w:lang w:eastAsia="x-none"/>
        </w:rPr>
      </w:pPr>
      <w:r w:rsidRPr="006943D1">
        <w:rPr>
          <w:rFonts w:ascii="Courier New" w:eastAsia="Times New Roman" w:hAnsi="Courier New" w:cs="Courier New"/>
          <w:sz w:val="24"/>
          <w:szCs w:val="24"/>
          <w:lang w:eastAsia="x-none"/>
        </w:rPr>
        <w:t>impuesta, a cargo del condenado.</w:t>
      </w:r>
    </w:p>
    <w:p w:rsidR="006943D1" w:rsidRPr="006943D1" w:rsidRDefault="006943D1" w:rsidP="008835C9">
      <w:pPr>
        <w:spacing w:after="0" w:line="360" w:lineRule="auto"/>
        <w:rPr>
          <w:rFonts w:ascii="Courier New" w:eastAsia="Times New Roman" w:hAnsi="Courier New" w:cs="Courier New"/>
          <w:b/>
          <w:sz w:val="24"/>
          <w:szCs w:val="24"/>
          <w:u w:val="single"/>
          <w:lang w:eastAsia="x-none"/>
        </w:rPr>
      </w:pPr>
    </w:p>
    <w:p w:rsidR="006943D1" w:rsidRPr="00E16A42" w:rsidRDefault="006943D1" w:rsidP="00E16A42">
      <w:pPr>
        <w:spacing w:after="0" w:line="360" w:lineRule="auto"/>
        <w:ind w:left="426" w:hanging="426"/>
        <w:jc w:val="both"/>
        <w:rPr>
          <w:rFonts w:ascii="Courier New" w:eastAsia="Times New Roman" w:hAnsi="Courier New" w:cs="Courier New"/>
          <w:sz w:val="24"/>
          <w:szCs w:val="24"/>
          <w:lang w:eastAsia="x-none"/>
        </w:rPr>
      </w:pPr>
      <w:r w:rsidRPr="006943D1">
        <w:rPr>
          <w:rFonts w:ascii="Courier New" w:eastAsia="Times New Roman" w:hAnsi="Courier New" w:cs="Courier New"/>
          <w:b/>
          <w:sz w:val="24"/>
          <w:szCs w:val="24"/>
          <w:u w:val="single"/>
          <w:lang w:eastAsia="x-none"/>
        </w:rPr>
        <w:t>Art.21</w:t>
      </w:r>
      <w:r w:rsidRPr="006943D1">
        <w:rPr>
          <w:rFonts w:ascii="Courier New" w:eastAsia="Times New Roman" w:hAnsi="Courier New" w:cs="Courier New"/>
          <w:b/>
          <w:sz w:val="24"/>
          <w:szCs w:val="24"/>
          <w:lang w:eastAsia="x-none"/>
        </w:rPr>
        <w:t xml:space="preserve">: </w:t>
      </w:r>
      <w:r w:rsidRPr="00123451">
        <w:rPr>
          <w:rFonts w:ascii="Courier New" w:eastAsia="Times New Roman" w:hAnsi="Courier New" w:cs="Courier New"/>
          <w:b/>
          <w:sz w:val="24"/>
          <w:szCs w:val="24"/>
          <w:lang w:eastAsia="x-none"/>
        </w:rPr>
        <w:t>El</w:t>
      </w:r>
      <w:r w:rsidRPr="006943D1">
        <w:rPr>
          <w:rFonts w:ascii="Courier New" w:eastAsia="Times New Roman" w:hAnsi="Courier New" w:cs="Courier New"/>
          <w:sz w:val="24"/>
          <w:szCs w:val="24"/>
          <w:lang w:eastAsia="x-none"/>
        </w:rPr>
        <w:t xml:space="preserve"> adquirente del bien o bienes registrables contará con un plazo perentorio de noventa (90) días corridos, contados desde la notificación de la aprobación de la subasta, para proceder a la inscripción o baja, según sea, ante el registro nacional de propiedad del automotor.</w:t>
      </w:r>
    </w:p>
    <w:p w:rsidR="006943D1" w:rsidRPr="006943D1" w:rsidRDefault="006943D1" w:rsidP="008835C9">
      <w:pPr>
        <w:spacing w:after="0" w:line="360" w:lineRule="auto"/>
        <w:ind w:left="426" w:hanging="426"/>
        <w:rPr>
          <w:rFonts w:ascii="Courier New" w:eastAsia="Times New Roman" w:hAnsi="Courier New" w:cs="Courier New"/>
          <w:b/>
          <w:sz w:val="24"/>
          <w:szCs w:val="24"/>
          <w:lang w:eastAsia="x-none"/>
        </w:rPr>
      </w:pPr>
    </w:p>
    <w:p w:rsidR="006943D1" w:rsidRPr="006943D1" w:rsidRDefault="006943D1" w:rsidP="008835C9">
      <w:pPr>
        <w:spacing w:after="0" w:line="360" w:lineRule="auto"/>
        <w:ind w:left="426" w:hanging="426"/>
        <w:jc w:val="both"/>
        <w:rPr>
          <w:rFonts w:ascii="Courier New" w:eastAsia="Times New Roman" w:hAnsi="Courier New" w:cs="Courier New"/>
          <w:sz w:val="24"/>
          <w:szCs w:val="24"/>
          <w:lang w:eastAsia="x-none"/>
        </w:rPr>
      </w:pPr>
      <w:r w:rsidRPr="006943D1">
        <w:rPr>
          <w:rFonts w:ascii="Courier New" w:eastAsia="Times New Roman" w:hAnsi="Courier New" w:cs="Courier New"/>
          <w:b/>
          <w:sz w:val="24"/>
          <w:szCs w:val="24"/>
          <w:u w:val="single"/>
          <w:lang w:eastAsia="x-none"/>
        </w:rPr>
        <w:t>Art.22</w:t>
      </w:r>
      <w:r w:rsidRPr="006943D1">
        <w:rPr>
          <w:rFonts w:ascii="Courier New" w:eastAsia="Times New Roman" w:hAnsi="Courier New" w:cs="Courier New"/>
          <w:b/>
          <w:sz w:val="24"/>
          <w:szCs w:val="24"/>
          <w:lang w:eastAsia="x-none"/>
        </w:rPr>
        <w:t>: DISPOSICIONES TRANSITORIAS: COMPUTO</w:t>
      </w:r>
      <w:r w:rsidRPr="006943D1">
        <w:rPr>
          <w:rFonts w:ascii="Courier New" w:eastAsia="Times New Roman" w:hAnsi="Courier New" w:cs="Courier New"/>
          <w:sz w:val="24"/>
          <w:szCs w:val="24"/>
          <w:lang w:eastAsia="x-none"/>
        </w:rPr>
        <w:t xml:space="preserve"> DEL PLAZO: </w:t>
      </w:r>
    </w:p>
    <w:p w:rsidR="00123451" w:rsidRDefault="006943D1" w:rsidP="008835C9">
      <w:pPr>
        <w:spacing w:after="0" w:line="360" w:lineRule="auto"/>
        <w:ind w:left="426" w:hanging="426"/>
        <w:jc w:val="both"/>
        <w:rPr>
          <w:rFonts w:ascii="Courier New" w:hAnsi="Courier New" w:cs="Courier New"/>
          <w:sz w:val="24"/>
          <w:szCs w:val="24"/>
        </w:rPr>
      </w:pPr>
      <w:r w:rsidRPr="006943D1">
        <w:rPr>
          <w:rFonts w:ascii="Courier New" w:eastAsia="Times New Roman" w:hAnsi="Courier New" w:cs="Courier New"/>
          <w:sz w:val="24"/>
          <w:szCs w:val="24"/>
          <w:lang w:eastAsia="x-none"/>
        </w:rPr>
        <w:t xml:space="preserve">   Tratándose de  </w:t>
      </w:r>
      <w:proofErr w:type="spellStart"/>
      <w:r w:rsidRPr="006943D1">
        <w:rPr>
          <w:rFonts w:ascii="Courier New" w:eastAsia="Times New Roman" w:hAnsi="Courier New" w:cs="Courier New"/>
          <w:sz w:val="24"/>
          <w:szCs w:val="24"/>
          <w:lang w:eastAsia="x-none"/>
        </w:rPr>
        <w:t>motovehículos</w:t>
      </w:r>
      <w:proofErr w:type="spellEnd"/>
      <w:r w:rsidRPr="006943D1">
        <w:rPr>
          <w:rFonts w:ascii="Courier New" w:eastAsia="Times New Roman" w:hAnsi="Courier New" w:cs="Courier New"/>
          <w:sz w:val="24"/>
          <w:szCs w:val="24"/>
          <w:lang w:eastAsia="x-none"/>
        </w:rPr>
        <w:t xml:space="preserve"> que al momento de la entrada en vigencia de la presente Ordenanza, se encuentren en depósito de la Municipalidad de Alta Gracia, sus organismos o reparticiones y respecto de los cuales el acto administrativo que impuso  la sanción se encuentre  firme desde  más de treinta (30) días contados a partir de la entrada en vigencia de la presente Ordenanza, podrán ser sometidos al procedimiento de subasta pública previa citación de quienes se consideren con derecho a los bienes que se detallen a través de edictos que se publicarán por tres (3) días consecutivos en el Boletín Oficial y en uno o más diarios de difusión local debiendo contener la prevención de que si transcurren dos (2) días desde la última publicación y no se presentase persona alguna que justifique su dominio y proceda al pago de los gastos de traslado, depósito y sanción de multa impuesta, se considerarán abandonados a favor del Municipio y se procederá a la subasta pública de los mismos.</w:t>
      </w:r>
      <w:r w:rsidR="008835C9">
        <w:rPr>
          <w:rFonts w:ascii="Courier New" w:eastAsia="Times New Roman" w:hAnsi="Courier New" w:cs="Courier New"/>
          <w:sz w:val="24"/>
          <w:szCs w:val="24"/>
          <w:lang w:eastAsia="x-none"/>
        </w:rPr>
        <w:t xml:space="preserve"> </w:t>
      </w:r>
      <w:r w:rsidR="008835C9" w:rsidRPr="00C0719D">
        <w:rPr>
          <w:rFonts w:ascii="Courier New" w:hAnsi="Courier New" w:cs="Courier New"/>
          <w:sz w:val="24"/>
          <w:szCs w:val="24"/>
        </w:rPr>
        <w:t xml:space="preserve">La publicación de edictos podrá abarcar varios </w:t>
      </w:r>
      <w:proofErr w:type="spellStart"/>
      <w:r w:rsidR="008835C9" w:rsidRPr="00C0719D">
        <w:rPr>
          <w:rFonts w:ascii="Courier New" w:hAnsi="Courier New" w:cs="Courier New"/>
          <w:sz w:val="24"/>
          <w:szCs w:val="24"/>
        </w:rPr>
        <w:t>motovehículo</w:t>
      </w:r>
      <w:r w:rsidR="00545231">
        <w:rPr>
          <w:rFonts w:ascii="Courier New" w:hAnsi="Courier New" w:cs="Courier New"/>
          <w:sz w:val="24"/>
          <w:szCs w:val="24"/>
        </w:rPr>
        <w:t>s</w:t>
      </w:r>
      <w:proofErr w:type="spellEnd"/>
      <w:r w:rsidR="008835C9" w:rsidRPr="00C0719D">
        <w:rPr>
          <w:rFonts w:ascii="Courier New" w:hAnsi="Courier New" w:cs="Courier New"/>
          <w:sz w:val="24"/>
          <w:szCs w:val="24"/>
        </w:rPr>
        <w:t xml:space="preserve">. A los fines de este artículo la publicación del Boletín Oficial deberá ser tanto en el Provincial como en el </w:t>
      </w:r>
    </w:p>
    <w:p w:rsidR="00123451" w:rsidRDefault="00123451" w:rsidP="00123451">
      <w:pPr>
        <w:spacing w:after="0" w:line="360" w:lineRule="auto"/>
        <w:ind w:left="426" w:hanging="426"/>
        <w:jc w:val="right"/>
        <w:rPr>
          <w:rFonts w:ascii="Courier New" w:hAnsi="Courier New" w:cs="Courier New"/>
          <w:sz w:val="24"/>
          <w:szCs w:val="24"/>
        </w:rPr>
      </w:pPr>
      <w:r>
        <w:rPr>
          <w:rFonts w:ascii="Courier New" w:hAnsi="Courier New" w:cs="Courier New"/>
          <w:sz w:val="24"/>
          <w:szCs w:val="24"/>
        </w:rPr>
        <w:t>…///</w:t>
      </w:r>
    </w:p>
    <w:p w:rsidR="00123451" w:rsidRDefault="00123451" w:rsidP="00123451">
      <w:pPr>
        <w:spacing w:after="0" w:line="360" w:lineRule="auto"/>
        <w:ind w:left="426" w:hanging="426"/>
        <w:rPr>
          <w:rFonts w:ascii="Courier New" w:hAnsi="Courier New" w:cs="Courier New"/>
          <w:sz w:val="24"/>
          <w:szCs w:val="24"/>
        </w:rPr>
      </w:pPr>
      <w:r>
        <w:rPr>
          <w:rFonts w:ascii="Courier New" w:hAnsi="Courier New" w:cs="Courier New"/>
          <w:sz w:val="24"/>
          <w:szCs w:val="24"/>
        </w:rPr>
        <w:lastRenderedPageBreak/>
        <w:t>…///17.-</w:t>
      </w:r>
    </w:p>
    <w:p w:rsidR="00123451" w:rsidRDefault="008835C9" w:rsidP="00123451">
      <w:pPr>
        <w:spacing w:after="0" w:line="360" w:lineRule="auto"/>
        <w:ind w:left="397"/>
        <w:jc w:val="both"/>
        <w:rPr>
          <w:rFonts w:ascii="Courier New" w:hAnsi="Courier New" w:cs="Courier New"/>
          <w:sz w:val="24"/>
          <w:szCs w:val="24"/>
        </w:rPr>
      </w:pPr>
      <w:r w:rsidRPr="00C0719D">
        <w:rPr>
          <w:rFonts w:ascii="Courier New" w:hAnsi="Courier New" w:cs="Courier New"/>
          <w:sz w:val="24"/>
          <w:szCs w:val="24"/>
        </w:rPr>
        <w:t>Municipal.</w:t>
      </w:r>
    </w:p>
    <w:p w:rsidR="006943D1" w:rsidRPr="00123451" w:rsidRDefault="006943D1" w:rsidP="00123451">
      <w:pPr>
        <w:spacing w:after="0" w:line="360" w:lineRule="auto"/>
        <w:ind w:left="397"/>
        <w:jc w:val="both"/>
        <w:rPr>
          <w:rFonts w:ascii="Courier New" w:hAnsi="Courier New" w:cs="Courier New"/>
          <w:sz w:val="24"/>
          <w:szCs w:val="24"/>
        </w:rPr>
      </w:pPr>
      <w:r w:rsidRPr="006943D1">
        <w:rPr>
          <w:rFonts w:ascii="Courier New" w:eastAsia="Times New Roman" w:hAnsi="Courier New" w:cs="Courier New"/>
          <w:sz w:val="24"/>
          <w:szCs w:val="24"/>
          <w:lang w:eastAsia="x-none"/>
        </w:rPr>
        <w:t xml:space="preserve">   </w:t>
      </w:r>
    </w:p>
    <w:p w:rsidR="006943D1" w:rsidRPr="006943D1" w:rsidRDefault="006943D1" w:rsidP="008835C9">
      <w:pPr>
        <w:spacing w:after="0" w:line="360" w:lineRule="auto"/>
        <w:ind w:left="426" w:hanging="426"/>
        <w:jc w:val="both"/>
        <w:rPr>
          <w:rFonts w:ascii="Courier New" w:eastAsia="Times New Roman" w:hAnsi="Courier New" w:cs="Courier New"/>
          <w:sz w:val="24"/>
          <w:szCs w:val="24"/>
          <w:lang w:eastAsia="x-none"/>
        </w:rPr>
      </w:pPr>
      <w:r w:rsidRPr="006943D1">
        <w:rPr>
          <w:rFonts w:ascii="Courier New" w:eastAsia="Times New Roman" w:hAnsi="Courier New" w:cs="Courier New"/>
          <w:b/>
          <w:sz w:val="24"/>
          <w:szCs w:val="24"/>
          <w:u w:val="single"/>
          <w:lang w:eastAsia="x-none"/>
        </w:rPr>
        <w:t>Art.23</w:t>
      </w:r>
      <w:r w:rsidRPr="006943D1">
        <w:rPr>
          <w:rFonts w:ascii="Courier New" w:eastAsia="Times New Roman" w:hAnsi="Courier New" w:cs="Courier New"/>
          <w:b/>
          <w:sz w:val="24"/>
          <w:szCs w:val="24"/>
          <w:lang w:eastAsia="x-none"/>
        </w:rPr>
        <w:t xml:space="preserve">: IMPEDIMENTO: </w:t>
      </w:r>
      <w:r w:rsidRPr="006943D1">
        <w:rPr>
          <w:rFonts w:ascii="Courier New" w:eastAsia="Times New Roman" w:hAnsi="Courier New" w:cs="Courier New"/>
          <w:sz w:val="24"/>
          <w:szCs w:val="24"/>
          <w:lang w:eastAsia="x-none"/>
        </w:rPr>
        <w:t>la adquisición en subasta queda vedada para funcionarios o agentes municipales.</w:t>
      </w:r>
    </w:p>
    <w:p w:rsidR="006943D1" w:rsidRPr="006943D1" w:rsidRDefault="006943D1" w:rsidP="008835C9">
      <w:pPr>
        <w:spacing w:after="0" w:line="360" w:lineRule="auto"/>
        <w:jc w:val="both"/>
        <w:rPr>
          <w:rFonts w:ascii="Courier New" w:eastAsia="Times New Roman" w:hAnsi="Courier New" w:cs="Courier New"/>
          <w:b/>
          <w:sz w:val="24"/>
          <w:szCs w:val="24"/>
          <w:lang w:eastAsia="x-none"/>
        </w:rPr>
      </w:pPr>
    </w:p>
    <w:p w:rsidR="006943D1" w:rsidRPr="006943D1" w:rsidRDefault="006943D1" w:rsidP="008835C9">
      <w:pPr>
        <w:spacing w:after="0" w:line="360" w:lineRule="auto"/>
        <w:ind w:left="426" w:hanging="426"/>
        <w:jc w:val="both"/>
        <w:rPr>
          <w:rFonts w:ascii="Courier New" w:eastAsia="Times New Roman" w:hAnsi="Courier New" w:cs="Courier New"/>
          <w:sz w:val="24"/>
          <w:szCs w:val="24"/>
          <w:lang w:eastAsia="x-none"/>
        </w:rPr>
      </w:pPr>
      <w:r w:rsidRPr="006943D1">
        <w:rPr>
          <w:rFonts w:ascii="Courier New" w:eastAsia="Times New Roman" w:hAnsi="Courier New" w:cs="Courier New"/>
          <w:b/>
          <w:sz w:val="24"/>
          <w:szCs w:val="24"/>
          <w:u w:val="single"/>
          <w:lang w:eastAsia="x-none"/>
        </w:rPr>
        <w:t>Art.24</w:t>
      </w:r>
      <w:r w:rsidRPr="006943D1">
        <w:rPr>
          <w:rFonts w:ascii="Courier New" w:eastAsia="Times New Roman" w:hAnsi="Courier New" w:cs="Courier New"/>
          <w:b/>
          <w:sz w:val="24"/>
          <w:szCs w:val="24"/>
          <w:lang w:eastAsia="x-none"/>
        </w:rPr>
        <w:t xml:space="preserve">: DESTINO DEL PRODUCIDO DE LAS VENTAS EN SUBASTA: </w:t>
      </w:r>
      <w:r w:rsidRPr="006943D1">
        <w:rPr>
          <w:rFonts w:ascii="Courier New" w:eastAsia="Times New Roman" w:hAnsi="Courier New" w:cs="Courier New"/>
          <w:sz w:val="24"/>
          <w:szCs w:val="24"/>
          <w:lang w:eastAsia="x-none"/>
        </w:rPr>
        <w:t>Deducida la sanción pecuniaria que determinó el ingreso del bien y que  hubiera establecido el Juzgado   Municipal de Faltas mediante sentencia firme, conforme el art.20., el remanente será destinado al recupero de los gastos administrativos generados por el dispositivo en dependencias municipales y en su caso, a renta general, dependiente de la Dirección General de Ingresos Públicos.</w:t>
      </w:r>
    </w:p>
    <w:p w:rsidR="006943D1" w:rsidRPr="006943D1" w:rsidRDefault="006943D1" w:rsidP="008835C9">
      <w:pPr>
        <w:spacing w:after="0" w:line="360" w:lineRule="auto"/>
        <w:ind w:left="426" w:hanging="426"/>
        <w:jc w:val="both"/>
        <w:rPr>
          <w:rFonts w:ascii="Courier New" w:eastAsia="Times New Roman" w:hAnsi="Courier New" w:cs="Courier New"/>
          <w:b/>
          <w:sz w:val="24"/>
          <w:szCs w:val="24"/>
          <w:lang w:eastAsia="x-none"/>
        </w:rPr>
      </w:pPr>
    </w:p>
    <w:p w:rsidR="006943D1" w:rsidRPr="006943D1" w:rsidRDefault="006943D1" w:rsidP="008835C9">
      <w:pPr>
        <w:spacing w:after="0" w:line="360" w:lineRule="auto"/>
        <w:ind w:left="426" w:hanging="426"/>
        <w:jc w:val="both"/>
        <w:rPr>
          <w:rFonts w:ascii="Courier New" w:eastAsia="Times New Roman" w:hAnsi="Courier New" w:cs="Courier New"/>
          <w:b/>
          <w:sz w:val="24"/>
          <w:szCs w:val="24"/>
          <w:lang w:eastAsia="x-none"/>
        </w:rPr>
      </w:pPr>
      <w:r w:rsidRPr="006943D1">
        <w:rPr>
          <w:rFonts w:ascii="Courier New" w:eastAsia="Times New Roman" w:hAnsi="Courier New" w:cs="Courier New"/>
          <w:b/>
          <w:sz w:val="24"/>
          <w:szCs w:val="24"/>
          <w:u w:val="single"/>
          <w:lang w:eastAsia="x-none"/>
        </w:rPr>
        <w:t>Art.25</w:t>
      </w:r>
      <w:r w:rsidRPr="006943D1">
        <w:rPr>
          <w:rFonts w:ascii="Courier New" w:eastAsia="Times New Roman" w:hAnsi="Courier New" w:cs="Courier New"/>
          <w:b/>
          <w:sz w:val="24"/>
          <w:szCs w:val="24"/>
          <w:lang w:eastAsia="x-none"/>
        </w:rPr>
        <w:t xml:space="preserve">: INVENTARIO: </w:t>
      </w:r>
      <w:r w:rsidRPr="006943D1">
        <w:rPr>
          <w:rFonts w:ascii="Courier New" w:eastAsia="Times New Roman" w:hAnsi="Courier New" w:cs="Courier New"/>
          <w:sz w:val="24"/>
          <w:szCs w:val="24"/>
          <w:lang w:eastAsia="x-none"/>
        </w:rPr>
        <w:t>De conformidad con lo establecido en el art. 4, la Autoridad de Aplicación procederá a realizar, dentro del término de diez (10) días de la entrada en vigencia de esta Ordenanza, un inventario de los  motovehículos que se hallen en los depósitos Municipales, según el art. 1.</w:t>
      </w:r>
    </w:p>
    <w:p w:rsidR="006943D1" w:rsidRPr="006943D1" w:rsidRDefault="006943D1" w:rsidP="008835C9">
      <w:pPr>
        <w:spacing w:after="0" w:line="360" w:lineRule="auto"/>
        <w:ind w:left="426" w:hanging="426"/>
        <w:jc w:val="both"/>
        <w:rPr>
          <w:rFonts w:ascii="Courier New" w:eastAsia="Times New Roman" w:hAnsi="Courier New" w:cs="Courier New"/>
          <w:sz w:val="24"/>
          <w:szCs w:val="24"/>
          <w:lang w:eastAsia="x-none"/>
        </w:rPr>
      </w:pPr>
    </w:p>
    <w:p w:rsidR="006943D1" w:rsidRPr="006943D1" w:rsidRDefault="006943D1" w:rsidP="008835C9">
      <w:pPr>
        <w:spacing w:after="0" w:line="360" w:lineRule="auto"/>
        <w:ind w:left="426" w:hanging="426"/>
        <w:jc w:val="both"/>
        <w:rPr>
          <w:rFonts w:ascii="Courier New" w:eastAsia="Times New Roman" w:hAnsi="Courier New" w:cs="Courier New"/>
          <w:b/>
          <w:sz w:val="24"/>
          <w:szCs w:val="24"/>
          <w:lang w:eastAsia="x-none"/>
        </w:rPr>
      </w:pPr>
      <w:r w:rsidRPr="006943D1">
        <w:rPr>
          <w:rFonts w:ascii="Courier New" w:eastAsia="Times New Roman" w:hAnsi="Courier New" w:cs="Courier New"/>
          <w:b/>
          <w:sz w:val="24"/>
          <w:szCs w:val="24"/>
          <w:u w:val="single"/>
          <w:lang w:eastAsia="x-none"/>
        </w:rPr>
        <w:t>Art.26</w:t>
      </w:r>
      <w:r w:rsidRPr="006943D1">
        <w:rPr>
          <w:rFonts w:ascii="Courier New" w:eastAsia="Times New Roman" w:hAnsi="Courier New" w:cs="Courier New"/>
          <w:b/>
          <w:sz w:val="24"/>
          <w:szCs w:val="24"/>
          <w:lang w:eastAsia="x-none"/>
        </w:rPr>
        <w:t>: PROTOCOLÍCESE,</w:t>
      </w:r>
      <w:r w:rsidRPr="006943D1">
        <w:rPr>
          <w:rFonts w:ascii="Courier New" w:eastAsia="Times New Roman" w:hAnsi="Courier New" w:cs="Courier New"/>
          <w:sz w:val="24"/>
          <w:szCs w:val="24"/>
          <w:lang w:eastAsia="x-none"/>
        </w:rPr>
        <w:t xml:space="preserve"> comuníquese, publíquese en el Boletín Oficial de la ciudad de Alta Gracia, incorpórese al Libro de Ordenanzas y archívese.</w:t>
      </w:r>
    </w:p>
    <w:p w:rsidR="006943D1" w:rsidRPr="006943D1" w:rsidRDefault="006943D1" w:rsidP="008835C9">
      <w:pPr>
        <w:spacing w:after="0" w:line="360" w:lineRule="auto"/>
        <w:jc w:val="both"/>
        <w:rPr>
          <w:rFonts w:ascii="Courier New" w:eastAsia="Times New Roman" w:hAnsi="Courier New" w:cs="Courier New"/>
          <w:b/>
          <w:sz w:val="24"/>
          <w:szCs w:val="24"/>
          <w:lang w:eastAsia="es-ES"/>
        </w:rPr>
      </w:pPr>
    </w:p>
    <w:p w:rsidR="006943D1" w:rsidRPr="006943D1" w:rsidRDefault="006943D1" w:rsidP="006943D1">
      <w:pPr>
        <w:spacing w:after="0" w:line="240" w:lineRule="auto"/>
        <w:jc w:val="both"/>
        <w:rPr>
          <w:rFonts w:ascii="Courier New" w:eastAsia="Times New Roman" w:hAnsi="Courier New" w:cs="Courier New"/>
          <w:b/>
          <w:sz w:val="24"/>
          <w:szCs w:val="24"/>
          <w:lang w:eastAsia="es-ES"/>
        </w:rPr>
      </w:pPr>
    </w:p>
    <w:p w:rsidR="006943D1" w:rsidRPr="00411DB9" w:rsidRDefault="00411DB9" w:rsidP="006943D1">
      <w:pPr>
        <w:spacing w:after="0" w:line="240" w:lineRule="auto"/>
        <w:jc w:val="both"/>
        <w:rPr>
          <w:rFonts w:ascii="Courier New" w:eastAsia="Times New Roman" w:hAnsi="Courier New" w:cs="Courier New"/>
          <w:b/>
          <w:sz w:val="24"/>
          <w:szCs w:val="24"/>
          <w:lang w:eastAsia="es-ES"/>
        </w:rPr>
      </w:pPr>
      <w:r>
        <w:rPr>
          <w:rFonts w:ascii="Courier New" w:eastAsia="Times New Roman" w:hAnsi="Courier New" w:cs="Courier New"/>
          <w:b/>
          <w:sz w:val="24"/>
          <w:szCs w:val="24"/>
          <w:lang w:eastAsia="es-ES"/>
        </w:rPr>
        <w:t xml:space="preserve"> </w:t>
      </w:r>
    </w:p>
    <w:p w:rsidR="006943D1" w:rsidRPr="006943D1" w:rsidRDefault="006943D1" w:rsidP="006943D1">
      <w:pPr>
        <w:tabs>
          <w:tab w:val="left" w:pos="1134"/>
        </w:tabs>
        <w:spacing w:after="0" w:line="240" w:lineRule="auto"/>
        <w:ind w:left="426" w:hanging="426"/>
        <w:jc w:val="both"/>
        <w:rPr>
          <w:rFonts w:ascii="Times New Roman" w:eastAsia="Times New Roman" w:hAnsi="Times New Roman" w:cs="Courier New"/>
          <w:sz w:val="24"/>
          <w:szCs w:val="24"/>
          <w:lang w:eastAsia="es-ES"/>
        </w:rPr>
      </w:pPr>
    </w:p>
    <w:p w:rsidR="00011A16" w:rsidRPr="007E7F6F" w:rsidRDefault="00011A16" w:rsidP="007E7F6F">
      <w:pPr>
        <w:spacing w:after="0" w:line="240" w:lineRule="auto"/>
        <w:jc w:val="both"/>
        <w:rPr>
          <w:rFonts w:ascii="Courier New" w:eastAsia="Times New Roman" w:hAnsi="Courier New" w:cs="Times New Roman"/>
          <w:b/>
          <w:sz w:val="24"/>
          <w:szCs w:val="20"/>
          <w:lang w:eastAsia="es-AR"/>
        </w:rPr>
      </w:pPr>
    </w:p>
    <w:sectPr w:rsidR="00011A16" w:rsidRPr="007E7F6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E7316" w:rsidRDefault="00FE7316" w:rsidP="004B28D9">
      <w:pPr>
        <w:spacing w:after="0" w:line="240" w:lineRule="auto"/>
      </w:pPr>
      <w:r>
        <w:separator/>
      </w:r>
    </w:p>
  </w:endnote>
  <w:endnote w:type="continuationSeparator" w:id="0">
    <w:p w:rsidR="00FE7316" w:rsidRDefault="00FE7316" w:rsidP="004B28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E7316" w:rsidRDefault="00FE7316" w:rsidP="004B28D9">
      <w:pPr>
        <w:spacing w:after="0" w:line="240" w:lineRule="auto"/>
      </w:pPr>
      <w:r>
        <w:separator/>
      </w:r>
    </w:p>
  </w:footnote>
  <w:footnote w:type="continuationSeparator" w:id="0">
    <w:p w:rsidR="00FE7316" w:rsidRDefault="00FE7316" w:rsidP="004B28D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4799"/>
    <w:rsid w:val="00011A16"/>
    <w:rsid w:val="00061952"/>
    <w:rsid w:val="000C1F68"/>
    <w:rsid w:val="00123451"/>
    <w:rsid w:val="0012378C"/>
    <w:rsid w:val="00131B5A"/>
    <w:rsid w:val="00142E06"/>
    <w:rsid w:val="00155784"/>
    <w:rsid w:val="001A2BE5"/>
    <w:rsid w:val="001C1122"/>
    <w:rsid w:val="001C29FA"/>
    <w:rsid w:val="001D630B"/>
    <w:rsid w:val="00201393"/>
    <w:rsid w:val="00206FDC"/>
    <w:rsid w:val="002248FC"/>
    <w:rsid w:val="002436FA"/>
    <w:rsid w:val="00253046"/>
    <w:rsid w:val="00264E9C"/>
    <w:rsid w:val="00282671"/>
    <w:rsid w:val="002A52A2"/>
    <w:rsid w:val="002A6AFC"/>
    <w:rsid w:val="002D29EE"/>
    <w:rsid w:val="002E07E4"/>
    <w:rsid w:val="003003EE"/>
    <w:rsid w:val="00303F5F"/>
    <w:rsid w:val="00304F48"/>
    <w:rsid w:val="00314F2B"/>
    <w:rsid w:val="003614C3"/>
    <w:rsid w:val="003930C6"/>
    <w:rsid w:val="0039379B"/>
    <w:rsid w:val="003965E7"/>
    <w:rsid w:val="003B4799"/>
    <w:rsid w:val="003C78A5"/>
    <w:rsid w:val="003E786E"/>
    <w:rsid w:val="003F0077"/>
    <w:rsid w:val="00402E33"/>
    <w:rsid w:val="00411DB9"/>
    <w:rsid w:val="0041634D"/>
    <w:rsid w:val="00450E0D"/>
    <w:rsid w:val="004601C3"/>
    <w:rsid w:val="004655F3"/>
    <w:rsid w:val="00485EB7"/>
    <w:rsid w:val="004B28D9"/>
    <w:rsid w:val="004C0DBC"/>
    <w:rsid w:val="004F1975"/>
    <w:rsid w:val="00522BA2"/>
    <w:rsid w:val="00523311"/>
    <w:rsid w:val="00545231"/>
    <w:rsid w:val="00553352"/>
    <w:rsid w:val="00565124"/>
    <w:rsid w:val="00585981"/>
    <w:rsid w:val="00594F5A"/>
    <w:rsid w:val="00597101"/>
    <w:rsid w:val="005E75F6"/>
    <w:rsid w:val="00617E94"/>
    <w:rsid w:val="0063511F"/>
    <w:rsid w:val="00681DD1"/>
    <w:rsid w:val="00682A09"/>
    <w:rsid w:val="006835E9"/>
    <w:rsid w:val="006943D1"/>
    <w:rsid w:val="006C28EA"/>
    <w:rsid w:val="006D05EA"/>
    <w:rsid w:val="006D0A85"/>
    <w:rsid w:val="0073038D"/>
    <w:rsid w:val="0075578D"/>
    <w:rsid w:val="007C0F57"/>
    <w:rsid w:val="007E47CA"/>
    <w:rsid w:val="007E7F6F"/>
    <w:rsid w:val="007F2BA8"/>
    <w:rsid w:val="00816F2B"/>
    <w:rsid w:val="00846EDC"/>
    <w:rsid w:val="008804BA"/>
    <w:rsid w:val="00880984"/>
    <w:rsid w:val="00881EE1"/>
    <w:rsid w:val="008835C9"/>
    <w:rsid w:val="008A5E9A"/>
    <w:rsid w:val="008B12BB"/>
    <w:rsid w:val="009730E8"/>
    <w:rsid w:val="00991F0A"/>
    <w:rsid w:val="009E08D1"/>
    <w:rsid w:val="009F2B11"/>
    <w:rsid w:val="00A0028B"/>
    <w:rsid w:val="00A30320"/>
    <w:rsid w:val="00A573A1"/>
    <w:rsid w:val="00A63933"/>
    <w:rsid w:val="00A71712"/>
    <w:rsid w:val="00A8444A"/>
    <w:rsid w:val="00A84912"/>
    <w:rsid w:val="00A9332B"/>
    <w:rsid w:val="00B05DC9"/>
    <w:rsid w:val="00B117F7"/>
    <w:rsid w:val="00B810B6"/>
    <w:rsid w:val="00B90052"/>
    <w:rsid w:val="00B95C62"/>
    <w:rsid w:val="00BA1F40"/>
    <w:rsid w:val="00BC0A15"/>
    <w:rsid w:val="00C0719D"/>
    <w:rsid w:val="00C2004A"/>
    <w:rsid w:val="00C26C80"/>
    <w:rsid w:val="00C33646"/>
    <w:rsid w:val="00C34350"/>
    <w:rsid w:val="00C3598B"/>
    <w:rsid w:val="00C37A3C"/>
    <w:rsid w:val="00C80835"/>
    <w:rsid w:val="00CD2777"/>
    <w:rsid w:val="00D07F9D"/>
    <w:rsid w:val="00D20425"/>
    <w:rsid w:val="00D20639"/>
    <w:rsid w:val="00D549A6"/>
    <w:rsid w:val="00DB4B7C"/>
    <w:rsid w:val="00DF1C50"/>
    <w:rsid w:val="00DF4F36"/>
    <w:rsid w:val="00E070EB"/>
    <w:rsid w:val="00E16A42"/>
    <w:rsid w:val="00E21B0C"/>
    <w:rsid w:val="00E41755"/>
    <w:rsid w:val="00E6075C"/>
    <w:rsid w:val="00E6493E"/>
    <w:rsid w:val="00E64CA9"/>
    <w:rsid w:val="00E966FC"/>
    <w:rsid w:val="00E9793F"/>
    <w:rsid w:val="00EA7C85"/>
    <w:rsid w:val="00EB30F2"/>
    <w:rsid w:val="00EE334B"/>
    <w:rsid w:val="00EE700D"/>
    <w:rsid w:val="00F102D4"/>
    <w:rsid w:val="00F255BE"/>
    <w:rsid w:val="00F334C9"/>
    <w:rsid w:val="00F34115"/>
    <w:rsid w:val="00F377AE"/>
    <w:rsid w:val="00F72325"/>
    <w:rsid w:val="00FE731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7E9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3">
    <w:name w:val="Body Text 3"/>
    <w:basedOn w:val="Normal"/>
    <w:link w:val="Textoindependiente3Car"/>
    <w:uiPriority w:val="99"/>
    <w:unhideWhenUsed/>
    <w:rsid w:val="008804BA"/>
    <w:pPr>
      <w:spacing w:after="120"/>
    </w:pPr>
    <w:rPr>
      <w:sz w:val="16"/>
      <w:szCs w:val="16"/>
    </w:rPr>
  </w:style>
  <w:style w:type="character" w:customStyle="1" w:styleId="Textoindependiente3Car">
    <w:name w:val="Texto independiente 3 Car"/>
    <w:basedOn w:val="Fuentedeprrafopredeter"/>
    <w:link w:val="Textoindependiente3"/>
    <w:uiPriority w:val="99"/>
    <w:rsid w:val="008804BA"/>
    <w:rPr>
      <w:sz w:val="16"/>
      <w:szCs w:val="16"/>
    </w:rPr>
  </w:style>
  <w:style w:type="paragraph" w:styleId="Encabezado">
    <w:name w:val="header"/>
    <w:basedOn w:val="Normal"/>
    <w:link w:val="EncabezadoCar"/>
    <w:uiPriority w:val="99"/>
    <w:unhideWhenUsed/>
    <w:rsid w:val="004B28D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28D9"/>
  </w:style>
  <w:style w:type="paragraph" w:styleId="Piedepgina">
    <w:name w:val="footer"/>
    <w:basedOn w:val="Normal"/>
    <w:link w:val="PiedepginaCar"/>
    <w:uiPriority w:val="99"/>
    <w:unhideWhenUsed/>
    <w:rsid w:val="004B28D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B28D9"/>
  </w:style>
  <w:style w:type="paragraph" w:styleId="Textoindependiente">
    <w:name w:val="Body Text"/>
    <w:basedOn w:val="Normal"/>
    <w:link w:val="TextoindependienteCar"/>
    <w:uiPriority w:val="99"/>
    <w:semiHidden/>
    <w:unhideWhenUsed/>
    <w:rsid w:val="006943D1"/>
    <w:pPr>
      <w:spacing w:after="120"/>
    </w:pPr>
  </w:style>
  <w:style w:type="character" w:customStyle="1" w:styleId="TextoindependienteCar">
    <w:name w:val="Texto independiente Car"/>
    <w:basedOn w:val="Fuentedeprrafopredeter"/>
    <w:link w:val="Textoindependiente"/>
    <w:uiPriority w:val="99"/>
    <w:semiHidden/>
    <w:rsid w:val="006943D1"/>
  </w:style>
  <w:style w:type="paragraph" w:styleId="Sangradetextonormal">
    <w:name w:val="Body Text Indent"/>
    <w:basedOn w:val="Normal"/>
    <w:link w:val="SangradetextonormalCar"/>
    <w:uiPriority w:val="99"/>
    <w:semiHidden/>
    <w:unhideWhenUsed/>
    <w:rsid w:val="006943D1"/>
    <w:pPr>
      <w:spacing w:after="120"/>
      <w:ind w:left="283"/>
    </w:pPr>
  </w:style>
  <w:style w:type="character" w:customStyle="1" w:styleId="SangradetextonormalCar">
    <w:name w:val="Sangría de texto normal Car"/>
    <w:basedOn w:val="Fuentedeprrafopredeter"/>
    <w:link w:val="Sangradetextonormal"/>
    <w:uiPriority w:val="99"/>
    <w:semiHidden/>
    <w:rsid w:val="006943D1"/>
  </w:style>
  <w:style w:type="paragraph" w:styleId="Textoindependiente2">
    <w:name w:val="Body Text 2"/>
    <w:basedOn w:val="Normal"/>
    <w:link w:val="Textoindependiente2Car"/>
    <w:uiPriority w:val="99"/>
    <w:semiHidden/>
    <w:unhideWhenUsed/>
    <w:rsid w:val="006943D1"/>
    <w:pPr>
      <w:spacing w:after="120" w:line="480" w:lineRule="auto"/>
    </w:pPr>
  </w:style>
  <w:style w:type="character" w:customStyle="1" w:styleId="Textoindependiente2Car">
    <w:name w:val="Texto independiente 2 Car"/>
    <w:basedOn w:val="Fuentedeprrafopredeter"/>
    <w:link w:val="Textoindependiente2"/>
    <w:uiPriority w:val="99"/>
    <w:semiHidden/>
    <w:rsid w:val="006943D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7E9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3">
    <w:name w:val="Body Text 3"/>
    <w:basedOn w:val="Normal"/>
    <w:link w:val="Textoindependiente3Car"/>
    <w:uiPriority w:val="99"/>
    <w:unhideWhenUsed/>
    <w:rsid w:val="008804BA"/>
    <w:pPr>
      <w:spacing w:after="120"/>
    </w:pPr>
    <w:rPr>
      <w:sz w:val="16"/>
      <w:szCs w:val="16"/>
    </w:rPr>
  </w:style>
  <w:style w:type="character" w:customStyle="1" w:styleId="Textoindependiente3Car">
    <w:name w:val="Texto independiente 3 Car"/>
    <w:basedOn w:val="Fuentedeprrafopredeter"/>
    <w:link w:val="Textoindependiente3"/>
    <w:uiPriority w:val="99"/>
    <w:rsid w:val="008804BA"/>
    <w:rPr>
      <w:sz w:val="16"/>
      <w:szCs w:val="16"/>
    </w:rPr>
  </w:style>
  <w:style w:type="paragraph" w:styleId="Encabezado">
    <w:name w:val="header"/>
    <w:basedOn w:val="Normal"/>
    <w:link w:val="EncabezadoCar"/>
    <w:uiPriority w:val="99"/>
    <w:unhideWhenUsed/>
    <w:rsid w:val="004B28D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28D9"/>
  </w:style>
  <w:style w:type="paragraph" w:styleId="Piedepgina">
    <w:name w:val="footer"/>
    <w:basedOn w:val="Normal"/>
    <w:link w:val="PiedepginaCar"/>
    <w:uiPriority w:val="99"/>
    <w:unhideWhenUsed/>
    <w:rsid w:val="004B28D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B28D9"/>
  </w:style>
  <w:style w:type="paragraph" w:styleId="Textoindependiente">
    <w:name w:val="Body Text"/>
    <w:basedOn w:val="Normal"/>
    <w:link w:val="TextoindependienteCar"/>
    <w:uiPriority w:val="99"/>
    <w:semiHidden/>
    <w:unhideWhenUsed/>
    <w:rsid w:val="006943D1"/>
    <w:pPr>
      <w:spacing w:after="120"/>
    </w:pPr>
  </w:style>
  <w:style w:type="character" w:customStyle="1" w:styleId="TextoindependienteCar">
    <w:name w:val="Texto independiente Car"/>
    <w:basedOn w:val="Fuentedeprrafopredeter"/>
    <w:link w:val="Textoindependiente"/>
    <w:uiPriority w:val="99"/>
    <w:semiHidden/>
    <w:rsid w:val="006943D1"/>
  </w:style>
  <w:style w:type="paragraph" w:styleId="Sangradetextonormal">
    <w:name w:val="Body Text Indent"/>
    <w:basedOn w:val="Normal"/>
    <w:link w:val="SangradetextonormalCar"/>
    <w:uiPriority w:val="99"/>
    <w:semiHidden/>
    <w:unhideWhenUsed/>
    <w:rsid w:val="006943D1"/>
    <w:pPr>
      <w:spacing w:after="120"/>
      <w:ind w:left="283"/>
    </w:pPr>
  </w:style>
  <w:style w:type="character" w:customStyle="1" w:styleId="SangradetextonormalCar">
    <w:name w:val="Sangría de texto normal Car"/>
    <w:basedOn w:val="Fuentedeprrafopredeter"/>
    <w:link w:val="Sangradetextonormal"/>
    <w:uiPriority w:val="99"/>
    <w:semiHidden/>
    <w:rsid w:val="006943D1"/>
  </w:style>
  <w:style w:type="paragraph" w:styleId="Textoindependiente2">
    <w:name w:val="Body Text 2"/>
    <w:basedOn w:val="Normal"/>
    <w:link w:val="Textoindependiente2Car"/>
    <w:uiPriority w:val="99"/>
    <w:semiHidden/>
    <w:unhideWhenUsed/>
    <w:rsid w:val="006943D1"/>
    <w:pPr>
      <w:spacing w:after="120" w:line="480" w:lineRule="auto"/>
    </w:pPr>
  </w:style>
  <w:style w:type="character" w:customStyle="1" w:styleId="Textoindependiente2Car">
    <w:name w:val="Texto independiente 2 Car"/>
    <w:basedOn w:val="Fuentedeprrafopredeter"/>
    <w:link w:val="Textoindependiente2"/>
    <w:uiPriority w:val="99"/>
    <w:semiHidden/>
    <w:rsid w:val="006943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038905">
      <w:bodyDiv w:val="1"/>
      <w:marLeft w:val="0"/>
      <w:marRight w:val="0"/>
      <w:marTop w:val="0"/>
      <w:marBottom w:val="0"/>
      <w:divBdr>
        <w:top w:val="none" w:sz="0" w:space="0" w:color="auto"/>
        <w:left w:val="none" w:sz="0" w:space="0" w:color="auto"/>
        <w:bottom w:val="none" w:sz="0" w:space="0" w:color="auto"/>
        <w:right w:val="none" w:sz="0" w:space="0" w:color="auto"/>
      </w:divBdr>
    </w:div>
    <w:div w:id="638650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1B9A25-090B-4E2E-B622-E9C77D218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17</Pages>
  <Words>3569</Words>
  <Characters>19633</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23156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María Celeste Ros</cp:lastModifiedBy>
  <cp:revision>28</cp:revision>
  <cp:lastPrinted>2014-06-19T15:36:00Z</cp:lastPrinted>
  <dcterms:created xsi:type="dcterms:W3CDTF">2014-06-19T14:51:00Z</dcterms:created>
  <dcterms:modified xsi:type="dcterms:W3CDTF">2014-06-24T11:47:00Z</dcterms:modified>
</cp:coreProperties>
</file>