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B47" w:rsidRPr="00A90EE6" w:rsidRDefault="00A4380A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9753</w:t>
      </w:r>
    </w:p>
    <w:p w:rsidR="00802B47" w:rsidRDefault="00802B47" w:rsidP="00802B47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E0374" w:rsidRDefault="00802B47" w:rsidP="008E0374">
      <w:pPr>
        <w:spacing w:after="0" w:line="360" w:lineRule="auto"/>
        <w:ind w:left="397" w:hanging="397"/>
        <w:jc w:val="both"/>
        <w:rPr>
          <w:rFonts w:ascii="Courier New" w:hAnsi="Courier New"/>
          <w:color w:val="000000"/>
          <w:sz w:val="24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E9793F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9F779B">
        <w:rPr>
          <w:rFonts w:ascii="Courier New" w:eastAsia="Arial Unicode MS" w:hAnsi="Courier New" w:cs="ShelleyAllegroScript-Normal"/>
          <w:sz w:val="24"/>
          <w:szCs w:val="24"/>
          <w:lang w:eastAsia="es-ES"/>
        </w:rPr>
        <w:t xml:space="preserve"> </w:t>
      </w:r>
      <w:r w:rsidR="009F779B" w:rsidRPr="00425F3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</w:t>
      </w:r>
      <w:r w:rsidR="009F779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1325/06 iniciado por la Sra. Rodríguez Norma</w:t>
      </w:r>
      <w:r w:rsidR="00647F90">
        <w:rPr>
          <w:rFonts w:ascii="Courier New" w:hAnsi="Courier New"/>
          <w:color w:val="000000"/>
          <w:sz w:val="24"/>
        </w:rPr>
        <w:t xml:space="preserve">; </w:t>
      </w:r>
      <w:r w:rsidRPr="00BA2950">
        <w:rPr>
          <w:rFonts w:ascii="Courier New" w:hAnsi="Courier New"/>
          <w:color w:val="000000"/>
          <w:sz w:val="24"/>
        </w:rPr>
        <w:t>y</w:t>
      </w:r>
    </w:p>
    <w:p w:rsidR="000C7B2B" w:rsidRPr="008E0374" w:rsidRDefault="000C7B2B" w:rsidP="008E0374">
      <w:pPr>
        <w:spacing w:after="0" w:line="360" w:lineRule="auto"/>
        <w:ind w:left="397" w:hanging="397"/>
        <w:jc w:val="both"/>
        <w:rPr>
          <w:rFonts w:ascii="Courier New" w:hAnsi="Courier New"/>
          <w:color w:val="000000"/>
          <w:sz w:val="24"/>
        </w:rPr>
      </w:pPr>
    </w:p>
    <w:p w:rsidR="00B87871" w:rsidRDefault="00802B47" w:rsidP="008E037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0C7B2B" w:rsidRDefault="000C7B2B" w:rsidP="008E037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0C7B2B" w:rsidRPr="008E0374" w:rsidRDefault="000C7B2B" w:rsidP="008E037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9F779B" w:rsidRDefault="009F779B" w:rsidP="009F779B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F3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eximición de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deuda Tasa por Servicios a la Propiedad del inmueble Cuenta Nº13927;</w:t>
      </w:r>
    </w:p>
    <w:p w:rsidR="009F779B" w:rsidRDefault="009F779B" w:rsidP="009F779B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grupo familiar monoparental;</w:t>
      </w:r>
    </w:p>
    <w:p w:rsidR="009F779B" w:rsidRDefault="009F779B" w:rsidP="009F779B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inmueble que ocupan es en calidad de propietario y se observa sin terminar;</w:t>
      </w:r>
    </w:p>
    <w:p w:rsidR="009F779B" w:rsidRDefault="009F779B" w:rsidP="009F779B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encuentran insertos en el mercado a través de trabajo informal y de asignación universal por hijo;</w:t>
      </w:r>
    </w:p>
    <w:p w:rsidR="009F779B" w:rsidRDefault="009F779B" w:rsidP="009F779B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Sra. Norma presenta problemas de salud que requiere medicación en forma permanente;</w:t>
      </w:r>
    </w:p>
    <w:p w:rsidR="00802B47" w:rsidRDefault="00802B47" w:rsidP="006B6ADF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Que evaluado </w:t>
      </w:r>
      <w:r w:rsidR="00536B5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lo solicitado la comisión de hacienda emite despacho favorable aprobándose por unanimidad 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en Sesión Ordinaria del día</w:t>
      </w:r>
      <w:r w:rsidR="00536B5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16</w:t>
      </w:r>
      <w:r w:rsidR="00F6190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jul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io</w:t>
      </w:r>
      <w:r w:rsidR="006B6ADF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 </w:t>
      </w:r>
    </w:p>
    <w:p w:rsidR="00802B47" w:rsidRPr="00A90EE6" w:rsidRDefault="00802B47" w:rsidP="004245EF">
      <w:pPr>
        <w:spacing w:after="0" w:line="360" w:lineRule="auto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02B47" w:rsidRPr="00A90EE6" w:rsidRDefault="00802B47" w:rsidP="00802B47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802B47" w:rsidRPr="00A90EE6" w:rsidRDefault="00802B47" w:rsidP="00802B47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647F90" w:rsidRDefault="00802B47" w:rsidP="009F779B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8E0374" w:rsidRDefault="008E0374" w:rsidP="008E037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9F779B" w:rsidRDefault="00FD1912" w:rsidP="009F779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FD1912">
        <w:rPr>
          <w:rFonts w:ascii="Courier New" w:hAnsi="Courier New" w:cs="Courier New"/>
          <w:b/>
          <w:sz w:val="24"/>
          <w:szCs w:val="24"/>
          <w:u w:val="single"/>
        </w:rPr>
        <w:t>Art</w:t>
      </w:r>
      <w:r w:rsidR="000C7B2B" w:rsidRPr="00FD1912">
        <w:rPr>
          <w:rFonts w:ascii="Courier New" w:hAnsi="Courier New" w:cs="Courier New"/>
          <w:b/>
          <w:sz w:val="24"/>
          <w:szCs w:val="24"/>
          <w:u w:val="single"/>
        </w:rPr>
        <w:t>.1: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9F779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Otorgar el beneficio de que por cada cuota pagada en termino a partir de la promulgación de la presente</w:t>
      </w:r>
    </w:p>
    <w:p w:rsidR="009F779B" w:rsidRDefault="009F779B" w:rsidP="009F779B">
      <w:pPr>
        <w:spacing w:before="100" w:beforeAutospacing="1" w:after="100" w:afterAutospacing="1" w:line="360" w:lineRule="auto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…///</w:t>
      </w:r>
    </w:p>
    <w:p w:rsidR="009F779B" w:rsidRDefault="009F779B" w:rsidP="009F779B">
      <w:pPr>
        <w:spacing w:before="100" w:beforeAutospacing="1" w:after="100" w:afterAutospacing="1" w:line="360" w:lineRule="auto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…///2.-</w:t>
      </w:r>
    </w:p>
    <w:p w:rsidR="00536B53" w:rsidRDefault="009F779B" w:rsidP="009F779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Ordenanza</w:t>
      </w:r>
      <w:r w:rsidRPr="00E535A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en concepto por la Tasa por Servicio a Propiedad del Inmueble cuenta Nº 13927, cancelar 6 Cuotas de la deuda que al día de la fecha mantiene con el Municipio, la falta de pago de 2 cuotas consecutivas o 3 alternativas hará caducar el presente beneficio</w:t>
      </w:r>
    </w:p>
    <w:p w:rsidR="00536B53" w:rsidRPr="009E0C32" w:rsidRDefault="009E0C32" w:rsidP="009E0C3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Art.2:</w:t>
      </w:r>
      <w:r w:rsidRPr="009E0C3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 xml:space="preserve"> </w:t>
      </w:r>
      <w:r w:rsidRPr="009E0C3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los gastos y honorarios generados. 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</w:p>
    <w:p w:rsidR="00802B47" w:rsidRDefault="00CF0B76" w:rsidP="00CF0B7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 xml:space="preserve"> </w:t>
      </w:r>
      <w:r w:rsidR="00FD1912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</w:t>
      </w:r>
      <w:r w:rsidR="009E0C32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3</w:t>
      </w:r>
      <w:r w:rsidR="00802B47"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802B47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</w:t>
      </w:r>
      <w:r w:rsidR="004111A1">
        <w:rPr>
          <w:rFonts w:ascii="Courier New" w:eastAsia="Times New Roman" w:hAnsi="Courier New" w:cs="Courier New"/>
          <w:sz w:val="24"/>
          <w:szCs w:val="20"/>
          <w:lang w:val="es-ES" w:eastAsia="es-ES"/>
        </w:rPr>
        <w:t>se en el Boletín Oficial de la C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iudad de Alta gracia, incorpórese al </w:t>
      </w:r>
      <w:r w:rsidR="00802B47">
        <w:rPr>
          <w:rFonts w:ascii="Courier New" w:eastAsia="Times New Roman" w:hAnsi="Courier New" w:cs="Courier New"/>
          <w:sz w:val="24"/>
          <w:szCs w:val="20"/>
          <w:lang w:val="es-ES" w:eastAsia="es-ES"/>
        </w:rPr>
        <w:t>L</w:t>
      </w:r>
      <w:r w:rsidR="00515EF2">
        <w:rPr>
          <w:rFonts w:ascii="Courier New" w:eastAsia="Times New Roman" w:hAnsi="Courier New" w:cs="Courier New"/>
          <w:sz w:val="24"/>
          <w:szCs w:val="20"/>
          <w:lang w:val="es-ES" w:eastAsia="es-ES"/>
        </w:rPr>
        <w:t>ibro de Ordenanzas y Archívese.-</w:t>
      </w:r>
    </w:p>
    <w:p w:rsidR="00D87CE2" w:rsidRPr="00515EF2" w:rsidRDefault="00D87CE2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A90E6A" w:rsidRPr="002E6818" w:rsidRDefault="00802B47" w:rsidP="002E6818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</w:t>
      </w:r>
      <w:r w:rsidR="004303B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RABLE CONCEJO DELIBERANTE A LOS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78141D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DIECIS</w:t>
      </w:r>
      <w:bookmarkStart w:id="0" w:name="_GoBack"/>
      <w:bookmarkEnd w:id="0"/>
      <w:r w:rsidR="009F779B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ÉIS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4303B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DIAS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DEL MES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JUL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sectPr w:rsidR="00A90E6A" w:rsidRPr="002E68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B47"/>
    <w:rsid w:val="000668D8"/>
    <w:rsid w:val="00084337"/>
    <w:rsid w:val="000C30EB"/>
    <w:rsid w:val="000C7B2B"/>
    <w:rsid w:val="001265FA"/>
    <w:rsid w:val="001E119B"/>
    <w:rsid w:val="00293348"/>
    <w:rsid w:val="002E6818"/>
    <w:rsid w:val="00313104"/>
    <w:rsid w:val="003635BC"/>
    <w:rsid w:val="00375757"/>
    <w:rsid w:val="0038439D"/>
    <w:rsid w:val="003C19A8"/>
    <w:rsid w:val="003F71C5"/>
    <w:rsid w:val="004111A1"/>
    <w:rsid w:val="004245EF"/>
    <w:rsid w:val="004303B5"/>
    <w:rsid w:val="00475291"/>
    <w:rsid w:val="004A424C"/>
    <w:rsid w:val="00515EF2"/>
    <w:rsid w:val="00536B53"/>
    <w:rsid w:val="00636033"/>
    <w:rsid w:val="00647F90"/>
    <w:rsid w:val="00652A11"/>
    <w:rsid w:val="006B6ADF"/>
    <w:rsid w:val="0078141D"/>
    <w:rsid w:val="00794786"/>
    <w:rsid w:val="007F6758"/>
    <w:rsid w:val="00801A36"/>
    <w:rsid w:val="00802B47"/>
    <w:rsid w:val="008871C5"/>
    <w:rsid w:val="008E0374"/>
    <w:rsid w:val="00984CFA"/>
    <w:rsid w:val="009A5524"/>
    <w:rsid w:val="009D2FE8"/>
    <w:rsid w:val="009E0C32"/>
    <w:rsid w:val="009F3EC6"/>
    <w:rsid w:val="009F779B"/>
    <w:rsid w:val="00A32DEE"/>
    <w:rsid w:val="00A4380A"/>
    <w:rsid w:val="00A73CD3"/>
    <w:rsid w:val="00A87B89"/>
    <w:rsid w:val="00A90E6A"/>
    <w:rsid w:val="00AF0E75"/>
    <w:rsid w:val="00B04EF5"/>
    <w:rsid w:val="00B174A4"/>
    <w:rsid w:val="00B62E5C"/>
    <w:rsid w:val="00B87871"/>
    <w:rsid w:val="00C57B68"/>
    <w:rsid w:val="00C63889"/>
    <w:rsid w:val="00C71580"/>
    <w:rsid w:val="00CF0B76"/>
    <w:rsid w:val="00CF63DD"/>
    <w:rsid w:val="00D71839"/>
    <w:rsid w:val="00D7606D"/>
    <w:rsid w:val="00D87CE2"/>
    <w:rsid w:val="00EA192D"/>
    <w:rsid w:val="00F61905"/>
    <w:rsid w:val="00FD1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248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5</cp:revision>
  <cp:lastPrinted>2014-07-17T11:54:00Z</cp:lastPrinted>
  <dcterms:created xsi:type="dcterms:W3CDTF">2014-07-17T11:57:00Z</dcterms:created>
  <dcterms:modified xsi:type="dcterms:W3CDTF">2014-07-18T14:07:00Z</dcterms:modified>
</cp:coreProperties>
</file>