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B47" w:rsidRPr="00A90EE6" w:rsidRDefault="00F61905" w:rsidP="00802B47">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w:t>
      </w:r>
      <w:r w:rsidR="00A84AE2">
        <w:rPr>
          <w:rFonts w:ascii="Courier New" w:eastAsia="Times New Roman" w:hAnsi="Courier New" w:cs="Times New Roman"/>
          <w:b/>
          <w:sz w:val="24"/>
          <w:szCs w:val="20"/>
          <w:u w:val="single"/>
          <w:lang w:eastAsia="es-AR"/>
        </w:rPr>
        <w:t>69</w:t>
      </w:r>
    </w:p>
    <w:p w:rsidR="004C73F9" w:rsidRDefault="004C73F9" w:rsidP="00515EF2">
      <w:pPr>
        <w:keepNext/>
        <w:spacing w:after="0" w:line="240" w:lineRule="auto"/>
        <w:ind w:left="709"/>
        <w:jc w:val="center"/>
        <w:outlineLvl w:val="0"/>
        <w:rPr>
          <w:rFonts w:ascii="Courier New" w:eastAsia="Times New Roman" w:hAnsi="Courier New" w:cs="Times New Roman"/>
          <w:b/>
          <w:sz w:val="24"/>
          <w:szCs w:val="20"/>
          <w:lang w:eastAsia="es-AR"/>
        </w:rPr>
      </w:pPr>
    </w:p>
    <w:p w:rsidR="00B9344D" w:rsidRDefault="00B9344D" w:rsidP="00B9344D">
      <w:pPr>
        <w:spacing w:line="360" w:lineRule="auto"/>
        <w:ind w:left="709" w:hanging="709"/>
        <w:jc w:val="both"/>
        <w:rPr>
          <w:rFonts w:ascii="Courier New" w:hAnsi="Courier New" w:cs="Courier New"/>
          <w:b/>
          <w:u w:val="single"/>
        </w:rPr>
      </w:pPr>
    </w:p>
    <w:p w:rsidR="00596AB9" w:rsidRPr="00086374" w:rsidRDefault="006220BD" w:rsidP="00596AB9">
      <w:pPr>
        <w:spacing w:line="360" w:lineRule="auto"/>
        <w:ind w:left="709" w:hanging="709"/>
        <w:jc w:val="both"/>
        <w:rPr>
          <w:rFonts w:ascii="Courier New" w:hAnsi="Courier New" w:cs="Courier New"/>
          <w:sz w:val="24"/>
          <w:szCs w:val="24"/>
        </w:rPr>
      </w:pPr>
      <w:r w:rsidRPr="006220BD">
        <w:rPr>
          <w:rFonts w:ascii="Courier New" w:hAnsi="Courier New" w:cs="Courier New"/>
          <w:sz w:val="24"/>
          <w:szCs w:val="24"/>
        </w:rPr>
        <w:t>VISTO:</w:t>
      </w:r>
      <w:r w:rsidR="00A84AE2">
        <w:rPr>
          <w:rFonts w:ascii="Courier New" w:eastAsia="Arial Unicode MS" w:hAnsi="Courier New" w:cs="ShelleyAllegroScript-Normal"/>
          <w:sz w:val="24"/>
          <w:szCs w:val="24"/>
          <w:lang w:val="es-ES_tradnl" w:eastAsia="es-ES"/>
        </w:rPr>
        <w:t xml:space="preserve"> </w:t>
      </w:r>
      <w:r w:rsidR="000D46BF" w:rsidRPr="00086374">
        <w:rPr>
          <w:rFonts w:ascii="Courier New" w:hAnsi="Courier New"/>
          <w:sz w:val="24"/>
          <w:szCs w:val="24"/>
          <w:lang w:val="es-ES"/>
        </w:rPr>
        <w:t>Que en el ejido urbano existen muchos inmuebles baldíos aparentemente abandonados por sus dueños, por cuanto carecen de la mínima atención de limpieza y pago de tasas y servicios</w:t>
      </w:r>
      <w:r w:rsidR="00E2639C" w:rsidRPr="00086374">
        <w:rPr>
          <w:rFonts w:ascii="Courier New" w:hAnsi="Courier New" w:cs="Courier New"/>
          <w:sz w:val="24"/>
          <w:szCs w:val="24"/>
        </w:rPr>
        <w:t xml:space="preserve">; y </w:t>
      </w:r>
    </w:p>
    <w:p w:rsidR="00596AB9" w:rsidRPr="00596AB9" w:rsidRDefault="00596AB9" w:rsidP="00F3404E">
      <w:pPr>
        <w:spacing w:before="100" w:beforeAutospacing="1" w:after="100" w:afterAutospacing="1" w:line="360" w:lineRule="auto"/>
        <w:ind w:left="709" w:hanging="709"/>
        <w:jc w:val="both"/>
        <w:rPr>
          <w:rFonts w:ascii="Courier New" w:hAnsi="Courier New" w:cs="Courier New"/>
        </w:rPr>
      </w:pPr>
    </w:p>
    <w:p w:rsidR="00530F48" w:rsidRDefault="00E2639C" w:rsidP="00F3404E">
      <w:pPr>
        <w:spacing w:before="100" w:beforeAutospacing="1" w:after="100" w:afterAutospacing="1"/>
        <w:jc w:val="center"/>
        <w:rPr>
          <w:rFonts w:ascii="Courier New" w:hAnsi="Courier New" w:cs="Courier New"/>
          <w:b/>
        </w:rPr>
      </w:pPr>
      <w:r>
        <w:rPr>
          <w:rFonts w:ascii="Courier New" w:hAnsi="Courier New" w:cs="Courier New"/>
          <w:b/>
        </w:rPr>
        <w:t>C O N S I D E R A N D O</w:t>
      </w:r>
    </w:p>
    <w:p w:rsidR="004B2AE5" w:rsidRPr="004B2AE5" w:rsidRDefault="004B2AE5" w:rsidP="00F3404E">
      <w:pPr>
        <w:spacing w:before="100" w:beforeAutospacing="1" w:after="100" w:afterAutospacing="1"/>
        <w:ind w:left="709"/>
        <w:jc w:val="both"/>
        <w:rPr>
          <w:rFonts w:ascii="Courier New" w:hAnsi="Courier New" w:cs="Courier New"/>
          <w:b/>
        </w:rPr>
      </w:pPr>
    </w:p>
    <w:p w:rsidR="00CD2B19" w:rsidRPr="00CD2B19" w:rsidRDefault="00CD2B19" w:rsidP="00F3404E">
      <w:pPr>
        <w:widowControl w:val="0"/>
        <w:suppressAutoHyphens/>
        <w:spacing w:before="100" w:beforeAutospacing="1" w:after="100" w:afterAutospacing="1" w:line="360" w:lineRule="auto"/>
        <w:ind w:left="680"/>
        <w:jc w:val="both"/>
        <w:rPr>
          <w:rFonts w:ascii="Courier New" w:eastAsia="SimSun" w:hAnsi="Courier New" w:cs="Mangal"/>
          <w:kern w:val="1"/>
          <w:sz w:val="24"/>
          <w:szCs w:val="24"/>
          <w:lang w:val="es-ES" w:eastAsia="hi-IN" w:bidi="hi-IN"/>
        </w:rPr>
      </w:pPr>
      <w:r w:rsidRPr="00CD2B19">
        <w:rPr>
          <w:rFonts w:ascii="Courier New" w:eastAsia="SimSun" w:hAnsi="Courier New" w:cs="Mangal"/>
          <w:kern w:val="1"/>
          <w:sz w:val="24"/>
          <w:szCs w:val="24"/>
          <w:lang w:val="es-ES" w:eastAsia="hi-IN" w:bidi="hi-IN"/>
        </w:rPr>
        <w:t>Que la titularidad catastral surge a nombre de personas que no se domicilian en la ciudad o que directamente no se registran titularidades;</w:t>
      </w:r>
    </w:p>
    <w:p w:rsidR="00CD2B19" w:rsidRPr="00CD2B19" w:rsidRDefault="00CD2B19" w:rsidP="00F3404E">
      <w:pPr>
        <w:widowControl w:val="0"/>
        <w:suppressAutoHyphens/>
        <w:spacing w:before="100" w:beforeAutospacing="1" w:after="100" w:afterAutospacing="1" w:line="360" w:lineRule="auto"/>
        <w:ind w:left="680"/>
        <w:jc w:val="both"/>
        <w:rPr>
          <w:rFonts w:ascii="Courier New" w:eastAsia="SimSun" w:hAnsi="Courier New" w:cs="Mangal"/>
          <w:kern w:val="1"/>
          <w:sz w:val="24"/>
          <w:szCs w:val="24"/>
          <w:lang w:val="es-ES" w:eastAsia="hi-IN" w:bidi="hi-IN"/>
        </w:rPr>
      </w:pPr>
      <w:r w:rsidRPr="00CD2B19">
        <w:rPr>
          <w:rFonts w:ascii="Courier New" w:eastAsia="SimSun" w:hAnsi="Courier New" w:cs="Mangal"/>
          <w:kern w:val="1"/>
          <w:sz w:val="24"/>
          <w:szCs w:val="24"/>
          <w:lang w:val="es-ES" w:eastAsia="hi-IN" w:bidi="hi-IN"/>
        </w:rPr>
        <w:t>Que inclusive algunos poseen inscripciones dominiales a nombre de personas que estarían fallecidas por razones etarias;</w:t>
      </w:r>
    </w:p>
    <w:p w:rsidR="00CD2B19" w:rsidRPr="00CD2B19" w:rsidRDefault="00CD2B19" w:rsidP="00F3404E">
      <w:pPr>
        <w:widowControl w:val="0"/>
        <w:suppressAutoHyphens/>
        <w:spacing w:before="100" w:beforeAutospacing="1" w:after="100" w:afterAutospacing="1" w:line="360" w:lineRule="auto"/>
        <w:ind w:left="680"/>
        <w:jc w:val="both"/>
        <w:rPr>
          <w:rFonts w:ascii="Courier New" w:eastAsia="SimSun" w:hAnsi="Courier New" w:cs="Mangal"/>
          <w:kern w:val="1"/>
          <w:sz w:val="24"/>
          <w:szCs w:val="24"/>
          <w:lang w:val="es-ES" w:eastAsia="hi-IN" w:bidi="hi-IN"/>
        </w:rPr>
      </w:pPr>
      <w:r w:rsidRPr="00CD2B19">
        <w:rPr>
          <w:rFonts w:ascii="Courier New" w:eastAsia="SimSun" w:hAnsi="Courier New" w:cs="Mangal"/>
          <w:kern w:val="1"/>
          <w:sz w:val="24"/>
          <w:szCs w:val="24"/>
          <w:lang w:val="es-ES" w:eastAsia="hi-IN" w:bidi="hi-IN"/>
        </w:rPr>
        <w:t>Que dichos inmuebles son objeto de usurpaciones por parte de particulares, mediante el cercado rústico de los mismos y posterior comercialización de posesiones, sin responsabilidad de evicción de ningún tipo;</w:t>
      </w:r>
    </w:p>
    <w:p w:rsidR="00F3404E" w:rsidRPr="00CD2B19" w:rsidRDefault="00CD2B19" w:rsidP="00F3404E">
      <w:pPr>
        <w:spacing w:before="100" w:beforeAutospacing="1" w:after="100" w:afterAutospacing="1" w:line="360" w:lineRule="auto"/>
        <w:ind w:left="680"/>
        <w:jc w:val="both"/>
        <w:rPr>
          <w:rFonts w:ascii="Courier New" w:eastAsia="Arial Unicode MS" w:hAnsi="Courier New" w:cs="ShelleyAllegroScript-Normal"/>
          <w:sz w:val="24"/>
          <w:szCs w:val="24"/>
          <w:lang w:val="es-ES_tradnl"/>
        </w:rPr>
      </w:pPr>
      <w:r w:rsidRPr="00CD2B19">
        <w:rPr>
          <w:rFonts w:ascii="Courier New" w:eastAsia="Arial Unicode MS" w:hAnsi="Courier New" w:cs="ShelleyAllegroScript-Normal"/>
          <w:sz w:val="24"/>
          <w:szCs w:val="24"/>
          <w:lang w:val="es-ES_tradnl"/>
        </w:rPr>
        <w:t>Que estas conductas acarrean que diversos inmuebles vayan siendo ocupados por poseedores a título de dueño, sin responsabilidad dominial y vecinal alguna, lo que trae aparejado la construcción fuera de las normas de edificación e higiene urbana;</w:t>
      </w:r>
    </w:p>
    <w:p w:rsidR="00F3404E" w:rsidRDefault="00F3404E" w:rsidP="00F3404E">
      <w:pPr>
        <w:widowControl w:val="0"/>
        <w:suppressAutoHyphens/>
        <w:spacing w:before="100" w:beforeAutospacing="1" w:after="100" w:afterAutospacing="1" w:line="360" w:lineRule="auto"/>
        <w:jc w:val="right"/>
        <w:rPr>
          <w:rFonts w:ascii="Courier New" w:eastAsia="SimSun" w:hAnsi="Courier New" w:cs="Mangal"/>
          <w:kern w:val="1"/>
          <w:sz w:val="24"/>
          <w:szCs w:val="24"/>
          <w:lang w:val="es-ES_tradnl" w:eastAsia="hi-IN" w:bidi="hi-IN"/>
        </w:rPr>
      </w:pPr>
      <w:r>
        <w:rPr>
          <w:rFonts w:ascii="Courier New" w:eastAsia="SimSun" w:hAnsi="Courier New" w:cs="Mangal"/>
          <w:kern w:val="1"/>
          <w:sz w:val="24"/>
          <w:szCs w:val="24"/>
          <w:lang w:val="es-ES_tradnl" w:eastAsia="hi-IN" w:bidi="hi-IN"/>
        </w:rPr>
        <w:t>…///</w:t>
      </w:r>
    </w:p>
    <w:p w:rsidR="00F3404E" w:rsidRPr="00CD2B19" w:rsidRDefault="00F3404E" w:rsidP="00F3404E">
      <w:pPr>
        <w:widowControl w:val="0"/>
        <w:suppressAutoHyphens/>
        <w:spacing w:before="100" w:beforeAutospacing="1" w:after="100" w:afterAutospacing="1" w:line="360" w:lineRule="auto"/>
        <w:rPr>
          <w:rFonts w:ascii="Courier New" w:eastAsia="SimSun" w:hAnsi="Courier New" w:cs="Mangal"/>
          <w:kern w:val="1"/>
          <w:sz w:val="24"/>
          <w:szCs w:val="24"/>
          <w:lang w:val="es-ES_tradnl" w:eastAsia="hi-IN" w:bidi="hi-IN"/>
        </w:rPr>
      </w:pPr>
      <w:r>
        <w:rPr>
          <w:rFonts w:ascii="Courier New" w:eastAsia="SimSun" w:hAnsi="Courier New" w:cs="Mangal"/>
          <w:kern w:val="1"/>
          <w:sz w:val="24"/>
          <w:szCs w:val="24"/>
          <w:lang w:val="es-ES_tradnl" w:eastAsia="hi-IN" w:bidi="hi-IN"/>
        </w:rPr>
        <w:lastRenderedPageBreak/>
        <w:t>…///2.-</w:t>
      </w:r>
    </w:p>
    <w:p w:rsidR="00CD2B19" w:rsidRPr="00CD2B19" w:rsidRDefault="00CD2B19" w:rsidP="00F3404E">
      <w:pPr>
        <w:spacing w:before="100" w:beforeAutospacing="1" w:after="100" w:afterAutospacing="1" w:line="360" w:lineRule="auto"/>
        <w:ind w:left="680"/>
        <w:jc w:val="both"/>
        <w:rPr>
          <w:rFonts w:ascii="Courier New" w:eastAsia="Arial Unicode MS" w:hAnsi="Courier New" w:cs="ShelleyAllegroScript-Normal"/>
          <w:sz w:val="24"/>
          <w:szCs w:val="24"/>
          <w:lang w:val="es-ES_tradnl"/>
        </w:rPr>
      </w:pPr>
      <w:r w:rsidRPr="00CD2B19">
        <w:rPr>
          <w:rFonts w:ascii="Courier New" w:eastAsia="Arial Unicode MS" w:hAnsi="Courier New" w:cs="ShelleyAllegroScript-Normal"/>
          <w:sz w:val="24"/>
          <w:szCs w:val="24"/>
          <w:lang w:val="es-ES_tradnl"/>
        </w:rPr>
        <w:t>Que estos inmuebles reciben los servicios que solventan los vecinos, sin contraprestación de ningún tipo, con el agravante que son inmuebles que salen del mercado regular inmobiliario por su situación jurídica, perdiendo el valor de plaza, y por tanto generando</w:t>
      </w:r>
      <w:r w:rsidR="00F3404E">
        <w:rPr>
          <w:rFonts w:ascii="Courier New" w:eastAsia="Arial Unicode MS" w:hAnsi="Courier New" w:cs="ShelleyAllegroScript-Normal"/>
          <w:sz w:val="24"/>
          <w:szCs w:val="24"/>
          <w:lang w:val="es-ES_tradnl"/>
        </w:rPr>
        <w:t xml:space="preserve"> un hábitat al margen de la ley;</w:t>
      </w:r>
    </w:p>
    <w:p w:rsidR="00CD2B19" w:rsidRPr="00CD2B19" w:rsidRDefault="00CD2B19" w:rsidP="00F3404E">
      <w:pPr>
        <w:widowControl w:val="0"/>
        <w:suppressAutoHyphens/>
        <w:spacing w:before="100" w:beforeAutospacing="1" w:after="100" w:afterAutospacing="1" w:line="360" w:lineRule="auto"/>
        <w:ind w:left="680"/>
        <w:jc w:val="both"/>
        <w:rPr>
          <w:rFonts w:ascii="Courier New" w:eastAsia="SimSun" w:hAnsi="Courier New" w:cs="Mangal"/>
          <w:kern w:val="1"/>
          <w:sz w:val="24"/>
          <w:szCs w:val="24"/>
          <w:lang w:val="es-ES" w:eastAsia="hi-IN" w:bidi="hi-IN"/>
        </w:rPr>
      </w:pPr>
      <w:r w:rsidRPr="00CD2B19">
        <w:rPr>
          <w:rFonts w:ascii="Courier New" w:eastAsia="SimSun" w:hAnsi="Courier New" w:cs="Mangal"/>
          <w:kern w:val="1"/>
          <w:sz w:val="24"/>
          <w:szCs w:val="24"/>
          <w:lang w:val="es-ES" w:eastAsia="hi-IN" w:bidi="hi-IN"/>
        </w:rPr>
        <w:t>Que a la par existen gran cantidad de vecinos con problemas habitacionales que se encuentran imposibilitados de acceder a créditos que financien construcciones, por cuanto carecen de inmuebles que sean susceptibles de ser gravados con hipoteca a favo</w:t>
      </w:r>
      <w:r w:rsidR="00F3404E">
        <w:rPr>
          <w:rFonts w:ascii="Courier New" w:eastAsia="SimSun" w:hAnsi="Courier New" w:cs="Mangal"/>
          <w:kern w:val="1"/>
          <w:sz w:val="24"/>
          <w:szCs w:val="24"/>
          <w:lang w:val="es-ES" w:eastAsia="hi-IN" w:bidi="hi-IN"/>
        </w:rPr>
        <w:t>r de las entidades financieras;</w:t>
      </w:r>
    </w:p>
    <w:p w:rsidR="00CD2B19" w:rsidRPr="00CD2B19" w:rsidRDefault="00CD2B19" w:rsidP="00F3404E">
      <w:pPr>
        <w:widowControl w:val="0"/>
        <w:suppressAutoHyphens/>
        <w:spacing w:before="100" w:beforeAutospacing="1" w:after="100" w:afterAutospacing="1" w:line="360" w:lineRule="auto"/>
        <w:ind w:left="680"/>
        <w:jc w:val="both"/>
        <w:rPr>
          <w:rFonts w:ascii="Courier New" w:eastAsia="SimSun" w:hAnsi="Courier New" w:cs="Mangal"/>
          <w:kern w:val="1"/>
          <w:sz w:val="24"/>
          <w:szCs w:val="24"/>
          <w:lang w:val="es-ES" w:eastAsia="hi-IN" w:bidi="hi-IN"/>
        </w:rPr>
      </w:pPr>
      <w:r w:rsidRPr="00CD2B19">
        <w:rPr>
          <w:rFonts w:ascii="Courier New" w:eastAsia="SimSun" w:hAnsi="Courier New" w:cs="Mangal"/>
          <w:kern w:val="1"/>
          <w:sz w:val="24"/>
          <w:szCs w:val="24"/>
          <w:lang w:val="es-ES" w:eastAsia="hi-IN" w:bidi="hi-IN"/>
        </w:rPr>
        <w:t>Que posponer una solución, acrecienta el problema, y obliga cuando los hechos de usurpación se encuentran consumados, a tener que recurrir a instrumentos más onerosos para la Administración Pública, para erradicar habitantes jurídicamente irregulares;</w:t>
      </w:r>
    </w:p>
    <w:p w:rsidR="00CD2B19" w:rsidRPr="00CD2B19" w:rsidRDefault="00CD2B19" w:rsidP="00F3404E">
      <w:pPr>
        <w:widowControl w:val="0"/>
        <w:suppressAutoHyphens/>
        <w:spacing w:before="100" w:beforeAutospacing="1" w:after="100" w:afterAutospacing="1" w:line="360" w:lineRule="auto"/>
        <w:ind w:left="680"/>
        <w:jc w:val="both"/>
        <w:rPr>
          <w:rFonts w:ascii="Courier New" w:eastAsia="SimSun" w:hAnsi="Courier New" w:cs="Mangal"/>
          <w:kern w:val="1"/>
          <w:sz w:val="24"/>
          <w:szCs w:val="24"/>
          <w:lang w:val="es-ES" w:eastAsia="hi-IN" w:bidi="hi-IN"/>
        </w:rPr>
      </w:pPr>
      <w:r w:rsidRPr="00CD2B19">
        <w:rPr>
          <w:rFonts w:ascii="Courier New" w:eastAsia="SimSun" w:hAnsi="Courier New" w:cs="Mangal"/>
          <w:kern w:val="1"/>
          <w:sz w:val="24"/>
          <w:szCs w:val="24"/>
          <w:lang w:val="es-ES" w:eastAsia="hi-IN" w:bidi="hi-IN"/>
        </w:rPr>
        <w:t>Que surge evidente la utilidad pública de expropiar inmuebles en situación de abandono, a fin de lograr incluirlos en el patrimonio privado de la Municipalidad, para que esta los pueda transferir de manera onerosa, pero con facilidades de apoyo social, previa regularización registral de los mismos, y s</w:t>
      </w:r>
      <w:r w:rsidR="00F3404E">
        <w:rPr>
          <w:rFonts w:ascii="Courier New" w:eastAsia="SimSun" w:hAnsi="Courier New" w:cs="Mangal"/>
          <w:kern w:val="1"/>
          <w:sz w:val="24"/>
          <w:szCs w:val="24"/>
          <w:lang w:val="es-ES" w:eastAsia="hi-IN" w:bidi="hi-IN"/>
        </w:rPr>
        <w:t>in fines de lucro;</w:t>
      </w:r>
    </w:p>
    <w:p w:rsidR="00CB6BED" w:rsidRDefault="00CB6BED" w:rsidP="00CB6BED">
      <w:pPr>
        <w:spacing w:before="100" w:beforeAutospacing="1" w:after="100" w:afterAutospacing="1" w:line="360" w:lineRule="auto"/>
        <w:ind w:left="680"/>
        <w:jc w:val="both"/>
        <w:rPr>
          <w:rFonts w:ascii="Courier New" w:eastAsia="Times New Roman" w:hAnsi="Courier New" w:cs="Times New Roman"/>
          <w:sz w:val="24"/>
          <w:szCs w:val="20"/>
          <w:lang w:val="es-ES" w:eastAsia="es-AR"/>
        </w:rPr>
      </w:pPr>
    </w:p>
    <w:p w:rsidR="00CB6BED" w:rsidRDefault="00CB6BED" w:rsidP="00CB6BED">
      <w:pPr>
        <w:spacing w:before="100" w:beforeAutospacing="1" w:after="100" w:afterAutospacing="1" w:line="360" w:lineRule="auto"/>
        <w:ind w:left="680"/>
        <w:jc w:val="right"/>
        <w:rPr>
          <w:rFonts w:ascii="Courier New" w:eastAsia="Times New Roman" w:hAnsi="Courier New" w:cs="Times New Roman"/>
          <w:sz w:val="24"/>
          <w:szCs w:val="20"/>
          <w:lang w:val="es-ES" w:eastAsia="es-AR"/>
        </w:rPr>
      </w:pPr>
      <w:r>
        <w:rPr>
          <w:rFonts w:ascii="Courier New" w:eastAsia="Times New Roman" w:hAnsi="Courier New" w:cs="Times New Roman"/>
          <w:sz w:val="24"/>
          <w:szCs w:val="20"/>
          <w:lang w:val="es-ES" w:eastAsia="es-AR"/>
        </w:rPr>
        <w:t>…///</w:t>
      </w:r>
    </w:p>
    <w:p w:rsidR="00CB6BED" w:rsidRDefault="00CB6BED" w:rsidP="00CB6BED">
      <w:pPr>
        <w:spacing w:before="100" w:beforeAutospacing="1" w:after="100" w:afterAutospacing="1" w:line="360" w:lineRule="auto"/>
        <w:rPr>
          <w:rFonts w:ascii="Courier New" w:eastAsia="Times New Roman" w:hAnsi="Courier New" w:cs="Times New Roman"/>
          <w:sz w:val="24"/>
          <w:szCs w:val="20"/>
          <w:lang w:val="es-ES" w:eastAsia="es-AR"/>
        </w:rPr>
      </w:pPr>
      <w:r>
        <w:rPr>
          <w:rFonts w:ascii="Courier New" w:eastAsia="Times New Roman" w:hAnsi="Courier New" w:cs="Times New Roman"/>
          <w:sz w:val="24"/>
          <w:szCs w:val="20"/>
          <w:lang w:val="es-ES" w:eastAsia="es-AR"/>
        </w:rPr>
        <w:lastRenderedPageBreak/>
        <w:t>…///3.-</w:t>
      </w:r>
    </w:p>
    <w:p w:rsidR="006A67ED" w:rsidRDefault="00530F48" w:rsidP="00CB6BED">
      <w:pPr>
        <w:spacing w:before="100" w:beforeAutospacing="1" w:after="100" w:afterAutospacing="1" w:line="360" w:lineRule="auto"/>
        <w:ind w:left="680"/>
        <w:jc w:val="both"/>
        <w:rPr>
          <w:rFonts w:ascii="Courier New" w:eastAsia="Times New Roman" w:hAnsi="Courier New" w:cs="Times New Roman"/>
          <w:sz w:val="24"/>
          <w:szCs w:val="20"/>
          <w:lang w:eastAsia="es-AR"/>
        </w:rPr>
      </w:pPr>
      <w:r w:rsidRPr="00F96D7C">
        <w:rPr>
          <w:rFonts w:ascii="Courier New" w:eastAsia="Times New Roman" w:hAnsi="Courier New" w:cs="Times New Roman"/>
          <w:sz w:val="24"/>
          <w:szCs w:val="20"/>
          <w:lang w:eastAsia="es-AR"/>
        </w:rPr>
        <w:t>Que evaluad</w:t>
      </w:r>
      <w:r w:rsidR="004B2AE5">
        <w:rPr>
          <w:rFonts w:ascii="Courier New" w:eastAsia="Times New Roman" w:hAnsi="Courier New" w:cs="Times New Roman"/>
          <w:sz w:val="24"/>
          <w:szCs w:val="20"/>
          <w:lang w:eastAsia="es-AR"/>
        </w:rPr>
        <w:t>o</w:t>
      </w:r>
      <w:r w:rsidR="0008732F">
        <w:rPr>
          <w:rFonts w:ascii="Courier New" w:eastAsia="Times New Roman" w:hAnsi="Courier New" w:cs="Times New Roman"/>
          <w:sz w:val="24"/>
          <w:szCs w:val="20"/>
          <w:lang w:eastAsia="es-AR"/>
        </w:rPr>
        <w:t xml:space="preserve"> </w:t>
      </w:r>
      <w:r w:rsidR="00B83D22">
        <w:rPr>
          <w:rFonts w:ascii="Courier New" w:eastAsia="Times New Roman" w:hAnsi="Courier New" w:cs="Times New Roman"/>
          <w:sz w:val="24"/>
          <w:szCs w:val="20"/>
          <w:lang w:eastAsia="es-AR"/>
        </w:rPr>
        <w:t xml:space="preserve">lo solicitado </w:t>
      </w:r>
      <w:r w:rsidR="00F3404E">
        <w:rPr>
          <w:rFonts w:ascii="Courier New" w:eastAsia="Times New Roman" w:hAnsi="Courier New" w:cs="Times New Roman"/>
          <w:sz w:val="24"/>
          <w:szCs w:val="20"/>
          <w:lang w:eastAsia="es-AR"/>
        </w:rPr>
        <w:t>por</w:t>
      </w:r>
      <w:r w:rsidR="004B2AE5">
        <w:rPr>
          <w:rFonts w:ascii="Courier New" w:eastAsia="Times New Roman" w:hAnsi="Courier New" w:cs="Times New Roman"/>
          <w:sz w:val="24"/>
          <w:szCs w:val="20"/>
          <w:lang w:eastAsia="es-AR"/>
        </w:rPr>
        <w:t xml:space="preserve"> </w:t>
      </w:r>
      <w:r w:rsidR="00F3404E">
        <w:rPr>
          <w:rFonts w:ascii="Courier New" w:eastAsia="Times New Roman" w:hAnsi="Courier New" w:cs="Times New Roman"/>
          <w:sz w:val="24"/>
          <w:szCs w:val="20"/>
          <w:lang w:eastAsia="es-AR"/>
        </w:rPr>
        <w:t>el Concejo en Comisión</w:t>
      </w:r>
      <w:r w:rsidR="00CF79EB">
        <w:rPr>
          <w:rFonts w:ascii="Courier New" w:eastAsia="Times New Roman" w:hAnsi="Courier New" w:cs="Times New Roman"/>
          <w:sz w:val="24"/>
          <w:szCs w:val="20"/>
          <w:lang w:eastAsia="es-AR"/>
        </w:rPr>
        <w:t>,</w:t>
      </w:r>
      <w:r w:rsidR="0073374F">
        <w:rPr>
          <w:rFonts w:ascii="Courier New" w:eastAsia="Times New Roman" w:hAnsi="Courier New" w:cs="Times New Roman"/>
          <w:sz w:val="24"/>
          <w:szCs w:val="20"/>
          <w:lang w:eastAsia="es-AR"/>
        </w:rPr>
        <w:t xml:space="preserve"> </w:t>
      </w:r>
      <w:r w:rsidR="005F7B06">
        <w:rPr>
          <w:rFonts w:ascii="Courier New" w:eastAsia="Times New Roman" w:hAnsi="Courier New" w:cs="Times New Roman"/>
          <w:sz w:val="24"/>
          <w:szCs w:val="20"/>
          <w:lang w:eastAsia="es-AR"/>
        </w:rPr>
        <w:t>se emite</w:t>
      </w:r>
      <w:r w:rsidR="00F3404E">
        <w:rPr>
          <w:rFonts w:ascii="Courier New" w:eastAsia="Times New Roman" w:hAnsi="Courier New" w:cs="Times New Roman"/>
          <w:sz w:val="24"/>
          <w:szCs w:val="20"/>
          <w:lang w:eastAsia="es-AR"/>
        </w:rPr>
        <w:t>n 2</w:t>
      </w:r>
      <w:r w:rsidR="005F7B06">
        <w:rPr>
          <w:rFonts w:ascii="Courier New" w:eastAsia="Times New Roman" w:hAnsi="Courier New" w:cs="Times New Roman"/>
          <w:sz w:val="24"/>
          <w:szCs w:val="20"/>
          <w:lang w:eastAsia="es-AR"/>
        </w:rPr>
        <w:t xml:space="preserve"> despacho</w:t>
      </w:r>
      <w:r w:rsidR="00F3404E">
        <w:rPr>
          <w:rFonts w:ascii="Courier New" w:eastAsia="Times New Roman" w:hAnsi="Courier New" w:cs="Times New Roman"/>
          <w:sz w:val="24"/>
          <w:szCs w:val="20"/>
          <w:lang w:eastAsia="es-AR"/>
        </w:rPr>
        <w:t>s, aprobándose por mayoría</w:t>
      </w:r>
      <w:r w:rsidRPr="00F96D7C">
        <w:rPr>
          <w:rFonts w:ascii="Courier New" w:eastAsia="Times New Roman" w:hAnsi="Courier New" w:cs="Times New Roman"/>
          <w:sz w:val="24"/>
          <w:szCs w:val="20"/>
          <w:lang w:eastAsia="es-AR"/>
        </w:rPr>
        <w:t xml:space="preserve"> </w:t>
      </w:r>
      <w:r w:rsidR="00F3404E">
        <w:rPr>
          <w:rFonts w:ascii="Courier New" w:eastAsia="Times New Roman" w:hAnsi="Courier New" w:cs="Times New Roman"/>
          <w:sz w:val="24"/>
          <w:szCs w:val="20"/>
          <w:lang w:eastAsia="es-AR"/>
        </w:rPr>
        <w:t xml:space="preserve">el despacho favorable </w:t>
      </w:r>
      <w:r w:rsidRPr="00F96D7C">
        <w:rPr>
          <w:rFonts w:ascii="Courier New" w:eastAsia="Times New Roman" w:hAnsi="Courier New" w:cs="Times New Roman"/>
          <w:sz w:val="24"/>
          <w:szCs w:val="20"/>
          <w:lang w:eastAsia="es-AR"/>
        </w:rPr>
        <w:t>en Sesión Ordinaria del día</w:t>
      </w:r>
      <w:r w:rsidR="00F3404E">
        <w:rPr>
          <w:rFonts w:ascii="Courier New" w:eastAsia="Times New Roman" w:hAnsi="Courier New" w:cs="Times New Roman"/>
          <w:sz w:val="24"/>
          <w:szCs w:val="20"/>
          <w:lang w:eastAsia="es-AR"/>
        </w:rPr>
        <w:t xml:space="preserve"> 06</w:t>
      </w:r>
      <w:r w:rsidRPr="00F96D7C">
        <w:rPr>
          <w:rFonts w:ascii="Courier New" w:eastAsia="Times New Roman" w:hAnsi="Courier New" w:cs="Times New Roman"/>
          <w:sz w:val="24"/>
          <w:szCs w:val="20"/>
          <w:lang w:eastAsia="es-AR"/>
        </w:rPr>
        <w:t xml:space="preserve"> de </w:t>
      </w:r>
      <w:r w:rsidR="00F3404E">
        <w:rPr>
          <w:rFonts w:ascii="Courier New" w:eastAsia="Times New Roman" w:hAnsi="Courier New" w:cs="Times New Roman"/>
          <w:sz w:val="24"/>
          <w:szCs w:val="20"/>
          <w:lang w:eastAsia="es-AR"/>
        </w:rPr>
        <w:t>Agosto</w:t>
      </w:r>
      <w:r w:rsidRPr="00F96D7C">
        <w:rPr>
          <w:rFonts w:ascii="Courier New" w:eastAsia="Times New Roman" w:hAnsi="Courier New" w:cs="Times New Roman"/>
          <w:sz w:val="24"/>
          <w:szCs w:val="20"/>
          <w:lang w:eastAsia="es-AR"/>
        </w:rPr>
        <w:t xml:space="preserve"> de 2014.</w:t>
      </w:r>
      <w:r w:rsidR="00F3404E">
        <w:rPr>
          <w:rFonts w:ascii="Courier New" w:eastAsia="Times New Roman" w:hAnsi="Courier New" w:cs="Times New Roman"/>
          <w:sz w:val="24"/>
          <w:szCs w:val="20"/>
          <w:lang w:eastAsia="es-AR"/>
        </w:rPr>
        <w:t>-</w:t>
      </w:r>
    </w:p>
    <w:p w:rsidR="00CB6BED" w:rsidRPr="004A5CD2" w:rsidRDefault="00CB6BED" w:rsidP="00CB6BED">
      <w:pPr>
        <w:spacing w:before="100" w:beforeAutospacing="1" w:after="100" w:afterAutospacing="1" w:line="360" w:lineRule="auto"/>
        <w:ind w:left="680"/>
        <w:jc w:val="both"/>
        <w:rPr>
          <w:rFonts w:ascii="Courier New" w:eastAsia="Times New Roman" w:hAnsi="Courier New" w:cs="Times New Roman"/>
          <w:sz w:val="24"/>
          <w:szCs w:val="20"/>
          <w:lang w:eastAsia="es-AR"/>
        </w:rPr>
      </w:pPr>
    </w:p>
    <w:p w:rsidR="00530F48" w:rsidRPr="00A90EE6" w:rsidRDefault="00530F48" w:rsidP="00530F48">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EL HONORABLE CONCEJO DELIBERANTE DE LA CIUDAD DE</w:t>
      </w:r>
    </w:p>
    <w:p w:rsidR="00530F48" w:rsidRPr="00A90EE6" w:rsidRDefault="00530F48" w:rsidP="00530F48">
      <w:pPr>
        <w:spacing w:after="0" w:line="240" w:lineRule="auto"/>
        <w:ind w:left="709"/>
        <w:jc w:val="center"/>
        <w:rPr>
          <w:rFonts w:ascii="Courier New" w:eastAsia="Times New Roman" w:hAnsi="Courier New" w:cs="Times New Roman"/>
          <w:b/>
          <w:sz w:val="24"/>
          <w:szCs w:val="20"/>
          <w:lang w:eastAsia="es-AR"/>
        </w:rPr>
      </w:pPr>
    </w:p>
    <w:p w:rsidR="00CD2B19" w:rsidRDefault="00530F48" w:rsidP="00CB6BED">
      <w:pPr>
        <w:spacing w:before="100" w:beforeAutospacing="1" w:after="100" w:afterAutospacing="1" w:line="240" w:lineRule="auto"/>
        <w:jc w:val="center"/>
        <w:rPr>
          <w:rFonts w:ascii="Courier New" w:eastAsia="Times New Roman" w:hAnsi="Courier New" w:cs="Times New Roman"/>
          <w:b/>
          <w:sz w:val="24"/>
          <w:szCs w:val="20"/>
          <w:lang w:eastAsia="es-AR"/>
        </w:rPr>
      </w:pPr>
      <w:r>
        <w:rPr>
          <w:rFonts w:ascii="Courier New" w:eastAsia="Times New Roman" w:hAnsi="Courier New" w:cs="Times New Roman"/>
          <w:b/>
          <w:sz w:val="24"/>
          <w:szCs w:val="20"/>
          <w:lang w:eastAsia="es-AR"/>
        </w:rPr>
        <w:t xml:space="preserve">    </w:t>
      </w:r>
      <w:r w:rsidRPr="00A90EE6">
        <w:rPr>
          <w:rFonts w:ascii="Courier New" w:eastAsia="Times New Roman" w:hAnsi="Courier New" w:cs="Times New Roman"/>
          <w:b/>
          <w:sz w:val="24"/>
          <w:szCs w:val="20"/>
          <w:lang w:eastAsia="es-AR"/>
        </w:rPr>
        <w:t>ALTA GRACIA SANCIONA CON FUERZA DE ORDENANZA</w:t>
      </w:r>
    </w:p>
    <w:p w:rsidR="00CB6BED" w:rsidRDefault="00CB6BED" w:rsidP="00CB6BED">
      <w:pPr>
        <w:spacing w:before="100" w:beforeAutospacing="1" w:after="100" w:afterAutospacing="1" w:line="360" w:lineRule="auto"/>
        <w:ind w:left="709" w:hanging="709"/>
        <w:jc w:val="both"/>
        <w:rPr>
          <w:rFonts w:ascii="Courier New" w:eastAsia="Times New Roman" w:hAnsi="Courier New" w:cs="Times New Roman"/>
          <w:b/>
          <w:sz w:val="24"/>
          <w:szCs w:val="20"/>
          <w:lang w:eastAsia="es-AR"/>
        </w:rPr>
      </w:pPr>
    </w:p>
    <w:p w:rsidR="00CF79EB" w:rsidRDefault="00CD2B19" w:rsidP="00CF79EB">
      <w:pPr>
        <w:spacing w:after="0" w:line="360" w:lineRule="auto"/>
        <w:ind w:left="709" w:hanging="709"/>
        <w:jc w:val="both"/>
        <w:rPr>
          <w:rFonts w:ascii="Courier New" w:eastAsia="Arial Unicode MS" w:hAnsi="Courier New" w:cs="ShelleyAllegroScript-Normal"/>
          <w:sz w:val="24"/>
          <w:szCs w:val="24"/>
          <w:lang w:val="es-ES_tradnl"/>
        </w:rPr>
      </w:pPr>
      <w:r w:rsidRPr="00CF79EB">
        <w:rPr>
          <w:rFonts w:ascii="Courier New" w:eastAsia="SimSun" w:hAnsi="Courier New" w:cs="Mangal"/>
          <w:b/>
          <w:bCs/>
          <w:kern w:val="1"/>
          <w:sz w:val="24"/>
          <w:szCs w:val="24"/>
          <w:u w:val="single"/>
          <w:lang w:val="es-ES" w:eastAsia="hi-IN" w:bidi="hi-IN"/>
        </w:rPr>
        <w:t>Art.1</w:t>
      </w:r>
      <w:r w:rsidRPr="00F3404E">
        <w:rPr>
          <w:rFonts w:ascii="Courier New" w:eastAsia="SimSun" w:hAnsi="Courier New" w:cs="Mangal"/>
          <w:b/>
          <w:bCs/>
          <w:kern w:val="1"/>
          <w:sz w:val="24"/>
          <w:szCs w:val="24"/>
          <w:lang w:val="es-ES" w:eastAsia="hi-IN" w:bidi="hi-IN"/>
        </w:rPr>
        <w:t>:</w:t>
      </w:r>
      <w:r w:rsidR="00CF79EB">
        <w:rPr>
          <w:rFonts w:ascii="Courier New" w:eastAsia="SimSun" w:hAnsi="Courier New" w:cs="Mangal"/>
          <w:kern w:val="1"/>
          <w:sz w:val="24"/>
          <w:szCs w:val="24"/>
          <w:lang w:val="es-ES" w:eastAsia="hi-IN" w:bidi="hi-IN"/>
        </w:rPr>
        <w:t xml:space="preserve"> </w:t>
      </w:r>
      <w:r w:rsidR="00F3404E" w:rsidRPr="00CB6BED">
        <w:rPr>
          <w:rFonts w:ascii="Courier New" w:eastAsia="Arial Unicode MS" w:hAnsi="Courier New" w:cs="ShelleyAllegroScript-Normal"/>
          <w:b/>
          <w:sz w:val="24"/>
          <w:szCs w:val="24"/>
          <w:lang w:val="es-ES_tradnl"/>
        </w:rPr>
        <w:t>FACÚLTASE</w:t>
      </w:r>
      <w:r w:rsidR="00F3404E" w:rsidRPr="00F3404E">
        <w:rPr>
          <w:rFonts w:ascii="Courier New" w:eastAsia="Arial Unicode MS" w:hAnsi="Courier New" w:cs="ShelleyAllegroScript-Normal"/>
          <w:sz w:val="24"/>
          <w:szCs w:val="24"/>
          <w:lang w:val="es-ES_tradnl"/>
        </w:rPr>
        <w:t xml:space="preserve"> </w:t>
      </w:r>
      <w:r w:rsidR="00CF79EB" w:rsidRPr="00F3404E">
        <w:rPr>
          <w:rFonts w:ascii="Courier New" w:eastAsia="Arial Unicode MS" w:hAnsi="Courier New" w:cs="ShelleyAllegroScript-Normal"/>
          <w:sz w:val="24"/>
          <w:szCs w:val="24"/>
          <w:lang w:val="es-ES_tradnl"/>
        </w:rPr>
        <w:t>al</w:t>
      </w:r>
      <w:r w:rsidR="00F3404E" w:rsidRPr="00F3404E">
        <w:rPr>
          <w:rFonts w:ascii="Courier New" w:eastAsia="Arial Unicode MS" w:hAnsi="Courier New" w:cs="ShelleyAllegroScript-Normal"/>
          <w:sz w:val="24"/>
          <w:szCs w:val="24"/>
          <w:lang w:val="es-ES_tradnl"/>
        </w:rPr>
        <w:t xml:space="preserve"> Departamento Ejecutivo a iniciar el proceso de expropiación de los inmuebles que cumplan con los siguientes requisitos:</w:t>
      </w:r>
    </w:p>
    <w:p w:rsidR="00CF79EB" w:rsidRDefault="00F3404E" w:rsidP="00CF79EB">
      <w:pPr>
        <w:spacing w:after="0" w:line="360" w:lineRule="auto"/>
        <w:ind w:left="680"/>
        <w:jc w:val="both"/>
        <w:rPr>
          <w:rFonts w:ascii="Courier New" w:eastAsia="Arial Unicode MS" w:hAnsi="Courier New" w:cs="ShelleyAllegroScript-Normal"/>
          <w:sz w:val="24"/>
          <w:szCs w:val="24"/>
          <w:lang w:val="es-ES_tradnl"/>
        </w:rPr>
      </w:pPr>
      <w:r w:rsidRPr="00F3404E">
        <w:rPr>
          <w:rFonts w:ascii="Courier New" w:eastAsia="Arial Unicode MS" w:hAnsi="Courier New" w:cs="ShelleyAllegroScript-Normal"/>
          <w:sz w:val="24"/>
          <w:szCs w:val="24"/>
          <w:lang w:val="es-ES_tradnl"/>
        </w:rPr>
        <w:t>a) Tratarse de inmuebles bal</w:t>
      </w:r>
      <w:r w:rsidR="00CF79EB">
        <w:rPr>
          <w:rFonts w:ascii="Courier New" w:eastAsia="Arial Unicode MS" w:hAnsi="Courier New" w:cs="ShelleyAllegroScript-Normal"/>
          <w:sz w:val="24"/>
          <w:szCs w:val="24"/>
          <w:lang w:val="es-ES_tradnl"/>
        </w:rPr>
        <w:t>díos dentro del Ejido Municipal</w:t>
      </w:r>
    </w:p>
    <w:p w:rsidR="00F3404E" w:rsidRPr="00F3404E" w:rsidRDefault="00F3404E" w:rsidP="00CF79EB">
      <w:pPr>
        <w:spacing w:after="0" w:line="360" w:lineRule="auto"/>
        <w:ind w:left="680"/>
        <w:jc w:val="both"/>
        <w:rPr>
          <w:rFonts w:ascii="Courier New" w:eastAsia="Arial Unicode MS" w:hAnsi="Courier New" w:cs="ShelleyAllegroScript-Normal"/>
          <w:sz w:val="24"/>
          <w:szCs w:val="24"/>
          <w:lang w:val="es-ES_tradnl"/>
        </w:rPr>
      </w:pPr>
      <w:r w:rsidRPr="00F3404E">
        <w:rPr>
          <w:rFonts w:ascii="Courier New" w:eastAsia="Arial Unicode MS" w:hAnsi="Courier New" w:cs="ShelleyAllegroScript-Normal"/>
          <w:sz w:val="24"/>
          <w:szCs w:val="24"/>
          <w:lang w:val="es-ES_tradnl" w:eastAsia="es-ES"/>
        </w:rPr>
        <w:t>b) Que los mismos registren un estado de abandono por los propietarios registrales de más de cinco años, constituyendo causales de presunción, cualquiera de las siguientes:</w:t>
      </w:r>
    </w:p>
    <w:p w:rsidR="00F3404E" w:rsidRPr="00F3404E" w:rsidRDefault="00F3404E" w:rsidP="00CF79EB">
      <w:pPr>
        <w:spacing w:before="100" w:beforeAutospacing="1" w:after="0" w:afterAutospacing="1" w:line="360" w:lineRule="auto"/>
        <w:ind w:left="680"/>
        <w:contextualSpacing/>
        <w:jc w:val="both"/>
        <w:rPr>
          <w:rFonts w:ascii="Courier New" w:eastAsia="Arial Unicode MS" w:hAnsi="Courier New" w:cs="ShelleyAllegroScript-Normal"/>
          <w:sz w:val="24"/>
          <w:szCs w:val="24"/>
          <w:lang w:val="es-ES_tradnl" w:eastAsia="es-ES"/>
        </w:rPr>
      </w:pPr>
      <w:r w:rsidRPr="00F3404E">
        <w:rPr>
          <w:rFonts w:ascii="Courier New" w:eastAsia="Arial Unicode MS" w:hAnsi="Courier New" w:cs="ShelleyAllegroScript-Normal"/>
          <w:sz w:val="24"/>
          <w:szCs w:val="24"/>
          <w:lang w:val="es-ES_tradnl" w:eastAsia="es-ES"/>
        </w:rPr>
        <w:t>- Falta de pago de tributos municipales.</w:t>
      </w:r>
    </w:p>
    <w:p w:rsidR="00CB6BED" w:rsidRDefault="00F3404E" w:rsidP="00CF79EB">
      <w:pPr>
        <w:spacing w:after="100" w:afterAutospacing="1" w:line="360" w:lineRule="auto"/>
        <w:ind w:left="680"/>
        <w:contextualSpacing/>
        <w:jc w:val="both"/>
        <w:rPr>
          <w:rFonts w:ascii="Courier New" w:eastAsia="Arial Unicode MS" w:hAnsi="Courier New" w:cs="ShelleyAllegroScript-Normal"/>
          <w:sz w:val="24"/>
          <w:szCs w:val="24"/>
          <w:lang w:val="es-ES_tradnl" w:eastAsia="es-ES"/>
        </w:rPr>
      </w:pPr>
      <w:r w:rsidRPr="00F3404E">
        <w:rPr>
          <w:rFonts w:ascii="Courier New" w:eastAsia="Arial Unicode MS" w:hAnsi="Courier New" w:cs="ShelleyAllegroScript-Normal"/>
          <w:sz w:val="24"/>
          <w:szCs w:val="24"/>
          <w:lang w:val="es-ES_tradnl" w:eastAsia="es-ES"/>
        </w:rPr>
        <w:t>- Falta de mantenimiento de maleza y limpieza.</w:t>
      </w:r>
    </w:p>
    <w:p w:rsidR="00CD2B19" w:rsidRDefault="00F3404E" w:rsidP="00CF79EB">
      <w:pPr>
        <w:spacing w:after="100" w:afterAutospacing="1" w:line="360" w:lineRule="auto"/>
        <w:ind w:left="680"/>
        <w:contextualSpacing/>
        <w:jc w:val="both"/>
        <w:rPr>
          <w:rFonts w:ascii="Courier New" w:eastAsia="Arial Unicode MS" w:hAnsi="Courier New" w:cs="ShelleyAllegroScript-Normal"/>
          <w:sz w:val="24"/>
          <w:szCs w:val="24"/>
          <w:lang w:val="es-ES_tradnl" w:eastAsia="es-ES"/>
        </w:rPr>
      </w:pPr>
      <w:r w:rsidRPr="00F3404E">
        <w:rPr>
          <w:rFonts w:ascii="Courier New" w:eastAsia="Arial Unicode MS" w:hAnsi="Courier New" w:cs="ShelleyAllegroScript-Normal"/>
          <w:sz w:val="24"/>
          <w:szCs w:val="24"/>
          <w:lang w:val="es-ES_tradnl" w:eastAsia="es-ES"/>
        </w:rPr>
        <w:t>c) Que los titulares regi</w:t>
      </w:r>
      <w:r w:rsidR="00CF79EB">
        <w:rPr>
          <w:rFonts w:ascii="Courier New" w:eastAsia="Arial Unicode MS" w:hAnsi="Courier New" w:cs="ShelleyAllegroScript-Normal"/>
          <w:sz w:val="24"/>
          <w:szCs w:val="24"/>
          <w:lang w:val="es-ES_tradnl" w:eastAsia="es-ES"/>
        </w:rPr>
        <w:t>strales no se domicilien en la C</w:t>
      </w:r>
      <w:r w:rsidRPr="00F3404E">
        <w:rPr>
          <w:rFonts w:ascii="Courier New" w:eastAsia="Arial Unicode MS" w:hAnsi="Courier New" w:cs="ShelleyAllegroScript-Normal"/>
          <w:sz w:val="24"/>
          <w:szCs w:val="24"/>
          <w:lang w:val="es-ES_tradnl" w:eastAsia="es-ES"/>
        </w:rPr>
        <w:t>iudad de Alta Gracia. Conforme el domicilio que tengan registrado en el asiento dominial, o que de figurar en esta ciudad, el mismo no sea subsistente, o que la edad del titular registral sea de más de cien años.</w:t>
      </w:r>
      <w:r>
        <w:rPr>
          <w:rFonts w:ascii="Courier New" w:eastAsia="Arial Unicode MS" w:hAnsi="Courier New" w:cs="ShelleyAllegroScript-Normal"/>
          <w:sz w:val="24"/>
          <w:szCs w:val="24"/>
          <w:lang w:val="es-ES_tradnl" w:eastAsia="es-ES"/>
        </w:rPr>
        <w:t>-</w:t>
      </w:r>
    </w:p>
    <w:p w:rsidR="00CB6BED" w:rsidRPr="00CD2B19" w:rsidRDefault="00CB6BED" w:rsidP="00CB6BED">
      <w:pPr>
        <w:spacing w:after="100" w:afterAutospacing="1" w:line="360" w:lineRule="auto"/>
        <w:ind w:left="680"/>
        <w:contextualSpacing/>
        <w:jc w:val="both"/>
        <w:rPr>
          <w:rFonts w:ascii="Courier New" w:eastAsia="Arial Unicode MS" w:hAnsi="Courier New" w:cs="ShelleyAllegroScript-Normal"/>
          <w:sz w:val="24"/>
          <w:szCs w:val="24"/>
          <w:lang w:val="es-ES_tradnl" w:eastAsia="es-ES"/>
        </w:rPr>
      </w:pPr>
    </w:p>
    <w:p w:rsidR="00CD2B19" w:rsidRPr="00CB6BED" w:rsidRDefault="00CB6BED" w:rsidP="00CB6BED">
      <w:pPr>
        <w:widowControl w:val="0"/>
        <w:suppressAutoHyphens/>
        <w:spacing w:before="100" w:beforeAutospacing="1" w:after="0" w:line="360" w:lineRule="auto"/>
        <w:ind w:left="851" w:hanging="491"/>
        <w:jc w:val="right"/>
        <w:rPr>
          <w:rFonts w:ascii="Courier New" w:eastAsia="SimSun" w:hAnsi="Courier New" w:cs="Mangal"/>
          <w:bCs/>
          <w:kern w:val="1"/>
          <w:sz w:val="24"/>
          <w:szCs w:val="24"/>
          <w:lang w:val="es-ES" w:eastAsia="hi-IN" w:bidi="hi-IN"/>
        </w:rPr>
      </w:pPr>
      <w:r w:rsidRPr="00CB6BED">
        <w:rPr>
          <w:rFonts w:ascii="Courier New" w:eastAsia="SimSun" w:hAnsi="Courier New" w:cs="Mangal"/>
          <w:bCs/>
          <w:kern w:val="1"/>
          <w:sz w:val="24"/>
          <w:szCs w:val="24"/>
          <w:lang w:val="es-ES" w:eastAsia="hi-IN" w:bidi="hi-IN"/>
        </w:rPr>
        <w:t>…///</w:t>
      </w:r>
    </w:p>
    <w:p w:rsidR="00CB6BED" w:rsidRPr="00CD2B19" w:rsidRDefault="00CB6BED" w:rsidP="00CB6BED">
      <w:pPr>
        <w:widowControl w:val="0"/>
        <w:suppressAutoHyphens/>
        <w:spacing w:before="100" w:beforeAutospacing="1" w:after="0" w:line="360" w:lineRule="auto"/>
        <w:rPr>
          <w:rFonts w:ascii="Courier New" w:eastAsia="SimSun" w:hAnsi="Courier New" w:cs="Mangal"/>
          <w:bCs/>
          <w:kern w:val="1"/>
          <w:sz w:val="24"/>
          <w:szCs w:val="24"/>
          <w:lang w:val="es-ES" w:eastAsia="hi-IN" w:bidi="hi-IN"/>
        </w:rPr>
      </w:pPr>
      <w:r w:rsidRPr="00CB6BED">
        <w:rPr>
          <w:rFonts w:ascii="Courier New" w:eastAsia="SimSun" w:hAnsi="Courier New" w:cs="Mangal"/>
          <w:bCs/>
          <w:kern w:val="1"/>
          <w:sz w:val="24"/>
          <w:szCs w:val="24"/>
          <w:lang w:val="es-ES" w:eastAsia="hi-IN" w:bidi="hi-IN"/>
        </w:rPr>
        <w:lastRenderedPageBreak/>
        <w:t>…///4.-</w:t>
      </w:r>
    </w:p>
    <w:p w:rsidR="00CD2B19" w:rsidRDefault="00CD2B19" w:rsidP="001F459C">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r w:rsidRPr="00CD2B19">
        <w:rPr>
          <w:rFonts w:ascii="Courier New" w:eastAsia="SimSun" w:hAnsi="Courier New" w:cs="Mangal"/>
          <w:b/>
          <w:bCs/>
          <w:kern w:val="1"/>
          <w:sz w:val="24"/>
          <w:szCs w:val="24"/>
          <w:u w:val="single"/>
          <w:lang w:val="es-ES" w:eastAsia="hi-IN" w:bidi="hi-IN"/>
        </w:rPr>
        <w:t>Art.2</w:t>
      </w:r>
      <w:r w:rsidRPr="00CD2B19">
        <w:rPr>
          <w:rFonts w:ascii="Courier New" w:eastAsia="SimSun" w:hAnsi="Courier New" w:cs="Mangal"/>
          <w:kern w:val="1"/>
          <w:sz w:val="24"/>
          <w:szCs w:val="24"/>
          <w:lang w:val="es-ES" w:eastAsia="hi-IN" w:bidi="hi-IN"/>
        </w:rPr>
        <w:t xml:space="preserve">: </w:t>
      </w:r>
      <w:r w:rsidRPr="00CD2B19">
        <w:rPr>
          <w:rFonts w:ascii="Courier New" w:eastAsia="SimSun" w:hAnsi="Courier New" w:cs="Mangal"/>
          <w:b/>
          <w:kern w:val="1"/>
          <w:sz w:val="24"/>
          <w:szCs w:val="24"/>
          <w:lang w:val="es-ES" w:eastAsia="hi-IN" w:bidi="hi-IN"/>
        </w:rPr>
        <w:t>EL</w:t>
      </w:r>
      <w:r w:rsidRPr="00CD2B19">
        <w:rPr>
          <w:rFonts w:ascii="Courier New" w:eastAsia="SimSun" w:hAnsi="Courier New" w:cs="Mangal"/>
          <w:kern w:val="1"/>
          <w:sz w:val="24"/>
          <w:szCs w:val="24"/>
          <w:lang w:val="es-ES" w:eastAsia="hi-IN" w:bidi="hi-IN"/>
        </w:rPr>
        <w:t xml:space="preserve"> Departamento Ejecutivo procederá a efectuar el relevamiento de inmuebles que cumplan con estas condiciones, en legajos separados, en los que deberá hacer una tasación en base a las valuaciones fiscales de los mismos.-</w:t>
      </w:r>
    </w:p>
    <w:p w:rsidR="001F459C" w:rsidRPr="00CD2B19" w:rsidRDefault="001F459C" w:rsidP="001F459C">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p>
    <w:p w:rsidR="00CD2B19" w:rsidRPr="00CD2B19" w:rsidRDefault="00CD2B19"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r w:rsidRPr="00CD2B19">
        <w:rPr>
          <w:rFonts w:ascii="Courier New" w:eastAsia="SimSun" w:hAnsi="Courier New" w:cs="Mangal"/>
          <w:b/>
          <w:bCs/>
          <w:kern w:val="1"/>
          <w:sz w:val="24"/>
          <w:szCs w:val="24"/>
          <w:u w:val="single"/>
          <w:lang w:val="es-ES" w:eastAsia="hi-IN" w:bidi="hi-IN"/>
        </w:rPr>
        <w:t>Art.3</w:t>
      </w:r>
      <w:r w:rsidRPr="00CD2B19">
        <w:rPr>
          <w:rFonts w:ascii="Courier New" w:eastAsia="SimSun" w:hAnsi="Courier New" w:cs="Mangal"/>
          <w:kern w:val="1"/>
          <w:sz w:val="24"/>
          <w:szCs w:val="24"/>
          <w:lang w:val="es-ES" w:eastAsia="hi-IN" w:bidi="hi-IN"/>
        </w:rPr>
        <w:t xml:space="preserve">: </w:t>
      </w:r>
      <w:r w:rsidRPr="00CD2B19">
        <w:rPr>
          <w:rFonts w:ascii="Courier New" w:eastAsia="SimSun" w:hAnsi="Courier New" w:cs="Mangal"/>
          <w:b/>
          <w:kern w:val="1"/>
          <w:sz w:val="24"/>
          <w:szCs w:val="24"/>
          <w:lang w:val="es-ES" w:eastAsia="hi-IN" w:bidi="hi-IN"/>
        </w:rPr>
        <w:t>CONFORME</w:t>
      </w:r>
      <w:r w:rsidRPr="00CD2B19">
        <w:rPr>
          <w:rFonts w:ascii="Courier New" w:eastAsia="SimSun" w:hAnsi="Courier New" w:cs="Mangal"/>
          <w:kern w:val="1"/>
          <w:sz w:val="24"/>
          <w:szCs w:val="24"/>
          <w:lang w:val="es-ES" w:eastAsia="hi-IN" w:bidi="hi-IN"/>
        </w:rPr>
        <w:t xml:space="preserve"> se decida la expropiación dispondrá lo necesario para ocupar provisoriamente el inmueble por un espacio de noventa días hábiles, solicitando el dictado de la correspondiente ordenanza de expropiación de conformidad a la legislación vigente.-</w:t>
      </w:r>
    </w:p>
    <w:p w:rsidR="00CD2B19" w:rsidRPr="00CD2B19" w:rsidRDefault="00CD2B19" w:rsidP="00CD2B19">
      <w:pPr>
        <w:widowControl w:val="0"/>
        <w:suppressAutoHyphens/>
        <w:spacing w:after="0" w:line="360" w:lineRule="auto"/>
        <w:ind w:left="851" w:hanging="851"/>
        <w:jc w:val="both"/>
        <w:rPr>
          <w:rFonts w:ascii="Courier New" w:eastAsia="SimSun" w:hAnsi="Courier New" w:cs="Mangal"/>
          <w:b/>
          <w:bCs/>
          <w:kern w:val="1"/>
          <w:sz w:val="24"/>
          <w:szCs w:val="24"/>
          <w:u w:val="single"/>
          <w:lang w:val="es-ES" w:eastAsia="hi-IN" w:bidi="hi-IN"/>
        </w:rPr>
      </w:pPr>
    </w:p>
    <w:p w:rsidR="00CD2B19" w:rsidRPr="00CD2B19" w:rsidRDefault="00CD2B19"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r w:rsidRPr="00CD2B19">
        <w:rPr>
          <w:rFonts w:ascii="Courier New" w:eastAsia="SimSun" w:hAnsi="Courier New" w:cs="Mangal"/>
          <w:b/>
          <w:bCs/>
          <w:kern w:val="1"/>
          <w:sz w:val="24"/>
          <w:szCs w:val="24"/>
          <w:u w:val="single"/>
          <w:lang w:val="es-ES" w:eastAsia="hi-IN" w:bidi="hi-IN"/>
        </w:rPr>
        <w:t>Art.4</w:t>
      </w:r>
      <w:r w:rsidR="00CF79EB">
        <w:rPr>
          <w:rFonts w:ascii="Courier New" w:eastAsia="SimSun" w:hAnsi="Courier New" w:cs="Mangal"/>
          <w:kern w:val="1"/>
          <w:sz w:val="24"/>
          <w:szCs w:val="24"/>
          <w:lang w:val="es-ES" w:eastAsia="hi-IN" w:bidi="hi-IN"/>
        </w:rPr>
        <w:t xml:space="preserve">: </w:t>
      </w:r>
      <w:r w:rsidRPr="00CD2B19">
        <w:rPr>
          <w:rFonts w:ascii="Courier New" w:eastAsia="SimSun" w:hAnsi="Courier New" w:cs="Mangal"/>
          <w:b/>
          <w:kern w:val="1"/>
          <w:sz w:val="24"/>
          <w:szCs w:val="24"/>
          <w:lang w:val="es-ES" w:eastAsia="hi-IN" w:bidi="hi-IN"/>
        </w:rPr>
        <w:t>EL</w:t>
      </w:r>
      <w:r w:rsidRPr="00CD2B19">
        <w:rPr>
          <w:rFonts w:ascii="Courier New" w:eastAsia="SimSun" w:hAnsi="Courier New" w:cs="Mangal"/>
          <w:kern w:val="1"/>
          <w:sz w:val="24"/>
          <w:szCs w:val="24"/>
          <w:lang w:val="es-ES" w:eastAsia="hi-IN" w:bidi="hi-IN"/>
        </w:rPr>
        <w:t xml:space="preserve"> depósito del precio lo será con deducción de toda deuda tributaria o de multas y cargas pendientes de pago, con más sus accesorios de ley.-</w:t>
      </w:r>
    </w:p>
    <w:p w:rsidR="00CD2B19" w:rsidRPr="00CD2B19" w:rsidRDefault="00CD2B19"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p>
    <w:p w:rsidR="00CD2B19" w:rsidRPr="00CD2B19" w:rsidRDefault="00CD2B19" w:rsidP="00CF79EB">
      <w:pPr>
        <w:widowControl w:val="0"/>
        <w:suppressAutoHyphens/>
        <w:spacing w:after="0" w:line="360" w:lineRule="auto"/>
        <w:ind w:left="709" w:hanging="709"/>
        <w:jc w:val="both"/>
        <w:rPr>
          <w:rFonts w:ascii="Courier New" w:eastAsia="SimSun" w:hAnsi="Courier New" w:cs="Mangal"/>
          <w:b/>
          <w:bCs/>
          <w:kern w:val="1"/>
          <w:sz w:val="24"/>
          <w:szCs w:val="24"/>
          <w:lang w:val="es-ES" w:eastAsia="hi-IN" w:bidi="hi-IN"/>
        </w:rPr>
      </w:pPr>
      <w:r w:rsidRPr="00CD2B19">
        <w:rPr>
          <w:rFonts w:ascii="Courier New" w:eastAsia="SimSun" w:hAnsi="Courier New" w:cs="Mangal"/>
          <w:b/>
          <w:bCs/>
          <w:kern w:val="1"/>
          <w:sz w:val="24"/>
          <w:szCs w:val="24"/>
          <w:u w:val="single"/>
          <w:lang w:val="es-ES" w:eastAsia="hi-IN" w:bidi="hi-IN"/>
        </w:rPr>
        <w:t>Art.5</w:t>
      </w:r>
      <w:r w:rsidR="00CF79EB">
        <w:rPr>
          <w:rFonts w:ascii="Courier New" w:eastAsia="SimSun" w:hAnsi="Courier New" w:cs="Mangal"/>
          <w:kern w:val="1"/>
          <w:sz w:val="24"/>
          <w:szCs w:val="24"/>
          <w:lang w:val="es-ES" w:eastAsia="hi-IN" w:bidi="hi-IN"/>
        </w:rPr>
        <w:t xml:space="preserve">: </w:t>
      </w:r>
      <w:r w:rsidR="00F3404E" w:rsidRPr="00CB6BED">
        <w:rPr>
          <w:rFonts w:ascii="Courier New" w:eastAsia="Arial Unicode MS" w:hAnsi="Courier New" w:cs="ShelleyAllegroScript-Normal"/>
          <w:b/>
          <w:sz w:val="24"/>
          <w:szCs w:val="24"/>
          <w:lang w:val="es-ES_tradnl"/>
        </w:rPr>
        <w:t>EL</w:t>
      </w:r>
      <w:r w:rsidR="00CF79EB">
        <w:rPr>
          <w:rFonts w:ascii="Courier New" w:eastAsia="Arial Unicode MS" w:hAnsi="Courier New" w:cs="ShelleyAllegroScript-Normal"/>
          <w:sz w:val="24"/>
          <w:szCs w:val="24"/>
          <w:lang w:val="es-ES_tradnl"/>
        </w:rPr>
        <w:t xml:space="preserve"> </w:t>
      </w:r>
      <w:r w:rsidR="00F3404E">
        <w:rPr>
          <w:rFonts w:ascii="Courier New" w:eastAsia="Arial Unicode MS" w:hAnsi="Courier New" w:cs="ShelleyAllegroScript-Normal"/>
          <w:sz w:val="24"/>
          <w:szCs w:val="24"/>
          <w:lang w:val="es-ES_tradnl"/>
        </w:rPr>
        <w:t xml:space="preserve">inmueble así adquirido será regularizado registralmente y puesto a </w:t>
      </w:r>
      <w:r w:rsidR="00D53BBB">
        <w:rPr>
          <w:rFonts w:ascii="Courier New" w:eastAsia="Arial Unicode MS" w:hAnsi="Courier New" w:cs="ShelleyAllegroScript-Normal"/>
          <w:sz w:val="24"/>
          <w:szCs w:val="24"/>
          <w:lang w:val="es-ES_tradnl"/>
        </w:rPr>
        <w:t>la venta a aquellas personas que reúnan</w:t>
      </w:r>
      <w:r w:rsidR="00F3404E">
        <w:rPr>
          <w:rFonts w:ascii="Courier New" w:eastAsia="Arial Unicode MS" w:hAnsi="Courier New" w:cs="ShelleyAllegroScript-Normal"/>
          <w:sz w:val="24"/>
          <w:szCs w:val="24"/>
          <w:lang w:val="es-ES_tradnl"/>
        </w:rPr>
        <w:t xml:space="preserve"> los siguientes requisitos: a) Carecer de bienes inmuebles a su nombre en el territorio provincial. b) Se otorgará un máximo de una unidad por núcleo familiar</w:t>
      </w:r>
      <w:r w:rsidR="00D53BBB">
        <w:rPr>
          <w:rFonts w:ascii="Courier New" w:eastAsia="Arial Unicode MS" w:hAnsi="Courier New" w:cs="ShelleyAllegroScript-Normal"/>
          <w:sz w:val="24"/>
          <w:szCs w:val="24"/>
          <w:lang w:val="es-ES_tradnl"/>
        </w:rPr>
        <w:t>.</w:t>
      </w:r>
      <w:r w:rsidR="00F3404E">
        <w:rPr>
          <w:rFonts w:ascii="Courier New" w:eastAsia="Arial Unicode MS" w:hAnsi="Courier New" w:cs="ShelleyAllegroScript-Normal"/>
          <w:sz w:val="24"/>
          <w:szCs w:val="24"/>
          <w:lang w:val="es-ES_tradnl"/>
        </w:rPr>
        <w:t xml:space="preserve"> c) </w:t>
      </w:r>
      <w:proofErr w:type="spellStart"/>
      <w:r w:rsidR="00F3404E">
        <w:rPr>
          <w:rFonts w:ascii="Courier New" w:eastAsia="Arial Unicode MS" w:hAnsi="Courier New" w:cs="ShelleyAllegroScript-Normal"/>
          <w:sz w:val="24"/>
          <w:szCs w:val="24"/>
          <w:lang w:val="es-ES_tradnl"/>
        </w:rPr>
        <w:t>Establécese</w:t>
      </w:r>
      <w:proofErr w:type="spellEnd"/>
      <w:r w:rsidR="00F3404E">
        <w:rPr>
          <w:rFonts w:ascii="Courier New" w:eastAsia="Arial Unicode MS" w:hAnsi="Courier New" w:cs="ShelleyAllegroScript-Normal"/>
          <w:sz w:val="24"/>
          <w:szCs w:val="24"/>
          <w:lang w:val="es-ES_tradnl"/>
        </w:rPr>
        <w:t xml:space="preserve"> como precio máximo para obtener la titularidad del bien inmueble, el que permita el recupero del precio de expropiación más las mejoras realizadas para su reinserción en la trama urbana. d) Los beneficiarios deberán ser vecinos de nuestra ciudad con una residencia mínima de cinco años.-</w:t>
      </w:r>
    </w:p>
    <w:p w:rsidR="00CD2B19" w:rsidRPr="00F00183" w:rsidRDefault="00F00183" w:rsidP="00F00183">
      <w:pPr>
        <w:widowControl w:val="0"/>
        <w:suppressAutoHyphens/>
        <w:spacing w:after="0" w:line="360" w:lineRule="auto"/>
        <w:ind w:left="851" w:hanging="851"/>
        <w:jc w:val="right"/>
        <w:rPr>
          <w:rFonts w:ascii="Courier New" w:eastAsia="SimSun" w:hAnsi="Courier New" w:cs="Mangal"/>
          <w:bCs/>
          <w:kern w:val="1"/>
          <w:sz w:val="24"/>
          <w:szCs w:val="24"/>
          <w:lang w:val="es-ES" w:eastAsia="hi-IN" w:bidi="hi-IN"/>
        </w:rPr>
      </w:pPr>
      <w:r w:rsidRPr="00F00183">
        <w:rPr>
          <w:rFonts w:ascii="Courier New" w:eastAsia="SimSun" w:hAnsi="Courier New" w:cs="Mangal"/>
          <w:bCs/>
          <w:kern w:val="1"/>
          <w:sz w:val="24"/>
          <w:szCs w:val="24"/>
          <w:lang w:val="es-ES" w:eastAsia="hi-IN" w:bidi="hi-IN"/>
        </w:rPr>
        <w:t>…///</w:t>
      </w:r>
    </w:p>
    <w:p w:rsidR="00F00183" w:rsidRDefault="00F00183"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p>
    <w:p w:rsidR="00F00183" w:rsidRDefault="00F00183"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p>
    <w:p w:rsidR="00F00183" w:rsidRPr="00CD2B19" w:rsidRDefault="00F00183"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p>
    <w:p w:rsidR="00F00183" w:rsidRPr="00F00183" w:rsidRDefault="00F00183" w:rsidP="00CD2B19">
      <w:pPr>
        <w:widowControl w:val="0"/>
        <w:suppressAutoHyphens/>
        <w:spacing w:after="0" w:line="360" w:lineRule="auto"/>
        <w:ind w:left="851" w:hanging="851"/>
        <w:jc w:val="both"/>
        <w:rPr>
          <w:rFonts w:ascii="Courier New" w:eastAsia="SimSun" w:hAnsi="Courier New" w:cs="Mangal"/>
          <w:bCs/>
          <w:kern w:val="1"/>
          <w:sz w:val="24"/>
          <w:szCs w:val="24"/>
          <w:lang w:val="es-ES" w:eastAsia="hi-IN" w:bidi="hi-IN"/>
        </w:rPr>
      </w:pPr>
      <w:r>
        <w:rPr>
          <w:rFonts w:ascii="Courier New" w:eastAsia="SimSun" w:hAnsi="Courier New" w:cs="Mangal"/>
          <w:bCs/>
          <w:kern w:val="1"/>
          <w:sz w:val="24"/>
          <w:szCs w:val="24"/>
          <w:lang w:val="es-ES" w:eastAsia="hi-IN" w:bidi="hi-IN"/>
        </w:rPr>
        <w:lastRenderedPageBreak/>
        <w:t>...///5.-</w:t>
      </w:r>
    </w:p>
    <w:p w:rsidR="00CB6BED" w:rsidRDefault="00CD2B19" w:rsidP="00CD2B19">
      <w:pPr>
        <w:widowControl w:val="0"/>
        <w:suppressAutoHyphens/>
        <w:spacing w:after="0" w:line="360" w:lineRule="auto"/>
        <w:ind w:left="851" w:hanging="851"/>
        <w:jc w:val="both"/>
        <w:rPr>
          <w:rFonts w:ascii="Courier New" w:eastAsia="SimSun" w:hAnsi="Courier New" w:cs="Mangal"/>
          <w:kern w:val="1"/>
          <w:sz w:val="24"/>
          <w:szCs w:val="24"/>
          <w:lang w:val="es-ES" w:eastAsia="hi-IN" w:bidi="hi-IN"/>
        </w:rPr>
      </w:pPr>
      <w:r w:rsidRPr="00CD2B19">
        <w:rPr>
          <w:rFonts w:ascii="Courier New" w:eastAsia="SimSun" w:hAnsi="Courier New" w:cs="Mangal"/>
          <w:b/>
          <w:bCs/>
          <w:kern w:val="1"/>
          <w:sz w:val="24"/>
          <w:szCs w:val="24"/>
          <w:u w:val="single"/>
          <w:lang w:val="es-ES" w:eastAsia="hi-IN" w:bidi="hi-IN"/>
        </w:rPr>
        <w:t>Art.6</w:t>
      </w:r>
      <w:r w:rsidRPr="00CD2B19">
        <w:rPr>
          <w:rFonts w:ascii="Courier New" w:eastAsia="SimSun" w:hAnsi="Courier New" w:cs="Mangal"/>
          <w:kern w:val="1"/>
          <w:sz w:val="24"/>
          <w:szCs w:val="24"/>
          <w:lang w:val="es-ES" w:eastAsia="hi-IN" w:bidi="hi-IN"/>
        </w:rPr>
        <w:t xml:space="preserve">: </w:t>
      </w:r>
      <w:r w:rsidRPr="00CD2B19">
        <w:rPr>
          <w:rFonts w:ascii="Courier New" w:eastAsia="SimSun" w:hAnsi="Courier New" w:cs="Mangal"/>
          <w:b/>
          <w:kern w:val="1"/>
          <w:sz w:val="24"/>
          <w:szCs w:val="24"/>
          <w:lang w:val="es-ES" w:eastAsia="hi-IN" w:bidi="hi-IN"/>
        </w:rPr>
        <w:t>EL</w:t>
      </w:r>
      <w:r w:rsidRPr="00CD2B19">
        <w:rPr>
          <w:rFonts w:ascii="Courier New" w:eastAsia="SimSun" w:hAnsi="Courier New" w:cs="Mangal"/>
          <w:kern w:val="1"/>
          <w:sz w:val="24"/>
          <w:szCs w:val="24"/>
          <w:lang w:val="es-ES" w:eastAsia="hi-IN" w:bidi="hi-IN"/>
        </w:rPr>
        <w:t xml:space="preserve"> adquiriente lo hará con cargo de construir vivienda en el</w:t>
      </w:r>
      <w:r w:rsidR="00CF79EB">
        <w:rPr>
          <w:rFonts w:ascii="Courier New" w:eastAsia="SimSun" w:hAnsi="Courier New" w:cs="Mangal"/>
          <w:kern w:val="1"/>
          <w:sz w:val="24"/>
          <w:szCs w:val="24"/>
          <w:lang w:val="es-ES" w:eastAsia="hi-IN" w:bidi="hi-IN"/>
        </w:rPr>
        <w:t xml:space="preserve"> </w:t>
      </w:r>
      <w:r w:rsidRPr="00CD2B19">
        <w:rPr>
          <w:rFonts w:ascii="Courier New" w:eastAsia="SimSun" w:hAnsi="Courier New" w:cs="Mangal"/>
          <w:kern w:val="1"/>
          <w:sz w:val="24"/>
          <w:szCs w:val="24"/>
          <w:lang w:val="es-ES" w:eastAsia="hi-IN" w:bidi="hi-IN"/>
        </w:rPr>
        <w:t xml:space="preserve"> plazo</w:t>
      </w:r>
      <w:r w:rsidR="00CF79EB">
        <w:rPr>
          <w:rFonts w:ascii="Courier New" w:eastAsia="SimSun" w:hAnsi="Courier New" w:cs="Mangal"/>
          <w:kern w:val="1"/>
          <w:sz w:val="24"/>
          <w:szCs w:val="24"/>
          <w:lang w:val="es-ES" w:eastAsia="hi-IN" w:bidi="hi-IN"/>
        </w:rPr>
        <w:t xml:space="preserve"> </w:t>
      </w:r>
      <w:r w:rsidRPr="00CD2B19">
        <w:rPr>
          <w:rFonts w:ascii="Courier New" w:eastAsia="SimSun" w:hAnsi="Courier New" w:cs="Mangal"/>
          <w:kern w:val="1"/>
          <w:sz w:val="24"/>
          <w:szCs w:val="24"/>
          <w:lang w:val="es-ES" w:eastAsia="hi-IN" w:bidi="hi-IN"/>
        </w:rPr>
        <w:t xml:space="preserve"> que </w:t>
      </w:r>
      <w:r w:rsidR="00CF79EB">
        <w:rPr>
          <w:rFonts w:ascii="Courier New" w:eastAsia="SimSun" w:hAnsi="Courier New" w:cs="Mangal"/>
          <w:kern w:val="1"/>
          <w:sz w:val="24"/>
          <w:szCs w:val="24"/>
          <w:lang w:val="es-ES" w:eastAsia="hi-IN" w:bidi="hi-IN"/>
        </w:rPr>
        <w:t xml:space="preserve"> </w:t>
      </w:r>
      <w:r w:rsidRPr="00CD2B19">
        <w:rPr>
          <w:rFonts w:ascii="Courier New" w:eastAsia="SimSun" w:hAnsi="Courier New" w:cs="Mangal"/>
          <w:kern w:val="1"/>
          <w:sz w:val="24"/>
          <w:szCs w:val="24"/>
          <w:lang w:val="es-ES" w:eastAsia="hi-IN" w:bidi="hi-IN"/>
        </w:rPr>
        <w:t xml:space="preserve">determine la </w:t>
      </w:r>
      <w:r w:rsidR="00CF79EB">
        <w:rPr>
          <w:rFonts w:ascii="Courier New" w:eastAsia="SimSun" w:hAnsi="Courier New" w:cs="Mangal"/>
          <w:kern w:val="1"/>
          <w:sz w:val="24"/>
          <w:szCs w:val="24"/>
          <w:lang w:val="es-ES" w:eastAsia="hi-IN" w:bidi="hi-IN"/>
        </w:rPr>
        <w:t xml:space="preserve"> </w:t>
      </w:r>
      <w:r w:rsidRPr="00CD2B19">
        <w:rPr>
          <w:rFonts w:ascii="Courier New" w:eastAsia="SimSun" w:hAnsi="Courier New" w:cs="Mangal"/>
          <w:kern w:val="1"/>
          <w:sz w:val="24"/>
          <w:szCs w:val="24"/>
          <w:lang w:val="es-ES" w:eastAsia="hi-IN" w:bidi="hi-IN"/>
        </w:rPr>
        <w:t>reglamentación</w:t>
      </w:r>
      <w:r w:rsidR="00CF79EB">
        <w:rPr>
          <w:rFonts w:ascii="Courier New" w:eastAsia="SimSun" w:hAnsi="Courier New" w:cs="Mangal"/>
          <w:kern w:val="1"/>
          <w:sz w:val="24"/>
          <w:szCs w:val="24"/>
          <w:lang w:val="es-ES" w:eastAsia="hi-IN" w:bidi="hi-IN"/>
        </w:rPr>
        <w:t xml:space="preserve">  </w:t>
      </w:r>
      <w:r w:rsidRPr="00CD2B19">
        <w:rPr>
          <w:rFonts w:ascii="Courier New" w:eastAsia="SimSun" w:hAnsi="Courier New" w:cs="Mangal"/>
          <w:kern w:val="1"/>
          <w:sz w:val="24"/>
          <w:szCs w:val="24"/>
          <w:lang w:val="es-ES" w:eastAsia="hi-IN" w:bidi="hi-IN"/>
        </w:rPr>
        <w:t xml:space="preserve">de </w:t>
      </w:r>
      <w:r w:rsidR="00CF79EB">
        <w:rPr>
          <w:rFonts w:ascii="Courier New" w:eastAsia="SimSun" w:hAnsi="Courier New" w:cs="Mangal"/>
          <w:kern w:val="1"/>
          <w:sz w:val="24"/>
          <w:szCs w:val="24"/>
          <w:lang w:val="es-ES" w:eastAsia="hi-IN" w:bidi="hi-IN"/>
        </w:rPr>
        <w:t xml:space="preserve"> </w:t>
      </w:r>
      <w:r w:rsidRPr="00CD2B19">
        <w:rPr>
          <w:rFonts w:ascii="Courier New" w:eastAsia="SimSun" w:hAnsi="Courier New" w:cs="Mangal"/>
          <w:kern w:val="1"/>
          <w:sz w:val="24"/>
          <w:szCs w:val="24"/>
          <w:lang w:val="es-ES" w:eastAsia="hi-IN" w:bidi="hi-IN"/>
        </w:rPr>
        <w:t xml:space="preserve">la </w:t>
      </w:r>
    </w:p>
    <w:p w:rsidR="00CD2B19" w:rsidRPr="00CD2B19" w:rsidRDefault="00CB6BED"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r>
        <w:rPr>
          <w:rFonts w:ascii="Courier New" w:eastAsia="SimSun" w:hAnsi="Courier New" w:cs="Mangal"/>
          <w:kern w:val="1"/>
          <w:sz w:val="24"/>
          <w:szCs w:val="24"/>
          <w:lang w:val="es-ES" w:eastAsia="hi-IN" w:bidi="hi-IN"/>
        </w:rPr>
        <w:t xml:space="preserve">      </w:t>
      </w:r>
      <w:r w:rsidR="00CD2B19" w:rsidRPr="00CD2B19">
        <w:rPr>
          <w:rFonts w:ascii="Courier New" w:eastAsia="SimSun" w:hAnsi="Courier New" w:cs="Mangal"/>
          <w:kern w:val="1"/>
          <w:sz w:val="24"/>
          <w:szCs w:val="24"/>
          <w:lang w:val="es-ES" w:eastAsia="hi-IN" w:bidi="hi-IN"/>
        </w:rPr>
        <w:t>presente para lo cual la Municipalidad entregará planos constructivos básicos con el mínimo cargo, el que será determinado por el Departamento Ejecutivo.-</w:t>
      </w:r>
    </w:p>
    <w:p w:rsidR="00CD2B19" w:rsidRPr="00CD2B19" w:rsidRDefault="00CD2B19"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p>
    <w:p w:rsidR="00CD2B19" w:rsidRPr="00CD2B19" w:rsidRDefault="00CD2B19"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r w:rsidRPr="00CD2B19">
        <w:rPr>
          <w:rFonts w:ascii="Courier New" w:eastAsia="SimSun" w:hAnsi="Courier New" w:cs="Mangal"/>
          <w:b/>
          <w:bCs/>
          <w:kern w:val="1"/>
          <w:sz w:val="24"/>
          <w:szCs w:val="24"/>
          <w:u w:val="single"/>
          <w:lang w:val="es-ES" w:eastAsia="hi-IN" w:bidi="hi-IN"/>
        </w:rPr>
        <w:t>Art.7</w:t>
      </w:r>
      <w:r w:rsidRPr="00CD2B19">
        <w:rPr>
          <w:rFonts w:ascii="Courier New" w:eastAsia="SimSun" w:hAnsi="Courier New" w:cs="Mangal"/>
          <w:kern w:val="1"/>
          <w:sz w:val="24"/>
          <w:szCs w:val="24"/>
          <w:lang w:val="es-ES" w:eastAsia="hi-IN" w:bidi="hi-IN"/>
        </w:rPr>
        <w:t xml:space="preserve">: </w:t>
      </w:r>
      <w:r w:rsidRPr="00CD2B19">
        <w:rPr>
          <w:rFonts w:ascii="Courier New" w:eastAsia="SimSun" w:hAnsi="Courier New" w:cs="Mangal"/>
          <w:b/>
          <w:kern w:val="1"/>
          <w:sz w:val="24"/>
          <w:szCs w:val="24"/>
          <w:lang w:val="es-ES" w:eastAsia="hi-IN" w:bidi="hi-IN"/>
        </w:rPr>
        <w:t>LA</w:t>
      </w:r>
      <w:r w:rsidRPr="00CD2B19">
        <w:rPr>
          <w:rFonts w:ascii="Courier New" w:eastAsia="SimSun" w:hAnsi="Courier New" w:cs="Mangal"/>
          <w:kern w:val="1"/>
          <w:sz w:val="24"/>
          <w:szCs w:val="24"/>
          <w:lang w:val="es-ES" w:eastAsia="hi-IN" w:bidi="hi-IN"/>
        </w:rPr>
        <w:t xml:space="preserve"> Municipalidad otorgará las escrituras traslativas de dominio cuando la situación registral lo permita, con constancia del saldo de precio que existiere y la condición resolutoria establecida en la presente ordenanza, con cargo de perdida de las sumas abonadas y retrocesión de la venta a favor de la Municipalidad; siendo título suficiente para que la misma se opere el Decreto del Departamento Ejecutivo que así lo declara.-</w:t>
      </w:r>
    </w:p>
    <w:p w:rsidR="00CD2B19" w:rsidRPr="00CD2B19" w:rsidRDefault="00CD2B19" w:rsidP="00CD2B19">
      <w:pPr>
        <w:widowControl w:val="0"/>
        <w:suppressAutoHyphens/>
        <w:spacing w:after="0" w:line="360" w:lineRule="auto"/>
        <w:ind w:left="851" w:hanging="851"/>
        <w:jc w:val="both"/>
        <w:rPr>
          <w:rFonts w:ascii="Courier New" w:eastAsia="SimSun" w:hAnsi="Courier New" w:cs="Mangal"/>
          <w:b/>
          <w:bCs/>
          <w:kern w:val="1"/>
          <w:sz w:val="24"/>
          <w:szCs w:val="24"/>
          <w:lang w:val="es-ES" w:eastAsia="hi-IN" w:bidi="hi-IN"/>
        </w:rPr>
      </w:pPr>
    </w:p>
    <w:p w:rsidR="00CD2B19" w:rsidRPr="00CD2B19" w:rsidRDefault="00CD2B19" w:rsidP="00CD2B19">
      <w:pPr>
        <w:widowControl w:val="0"/>
        <w:suppressAutoHyphens/>
        <w:spacing w:after="0" w:line="360" w:lineRule="auto"/>
        <w:ind w:left="851" w:hanging="851"/>
        <w:jc w:val="both"/>
        <w:rPr>
          <w:rFonts w:ascii="Arial" w:eastAsia="SimSun" w:hAnsi="Arial" w:cs="Mangal"/>
          <w:kern w:val="1"/>
          <w:sz w:val="24"/>
          <w:szCs w:val="24"/>
          <w:lang w:val="es-ES" w:eastAsia="hi-IN" w:bidi="hi-IN"/>
        </w:rPr>
      </w:pPr>
      <w:r w:rsidRPr="00F00183">
        <w:rPr>
          <w:rFonts w:ascii="Courier New" w:eastAsia="SimSun" w:hAnsi="Courier New" w:cs="Mangal"/>
          <w:b/>
          <w:bCs/>
          <w:kern w:val="1"/>
          <w:sz w:val="24"/>
          <w:szCs w:val="24"/>
          <w:u w:val="single"/>
          <w:lang w:val="es-ES" w:eastAsia="hi-IN" w:bidi="hi-IN"/>
        </w:rPr>
        <w:t>Art.8</w:t>
      </w:r>
      <w:r w:rsidRPr="00CD2B19">
        <w:rPr>
          <w:rFonts w:ascii="Courier New" w:eastAsia="SimSun" w:hAnsi="Courier New" w:cs="Mangal"/>
          <w:kern w:val="1"/>
          <w:sz w:val="24"/>
          <w:szCs w:val="24"/>
          <w:lang w:val="es-ES" w:eastAsia="hi-IN" w:bidi="hi-IN"/>
        </w:rPr>
        <w:t xml:space="preserve">: </w:t>
      </w:r>
      <w:r w:rsidRPr="00CD2B19">
        <w:rPr>
          <w:rFonts w:ascii="Courier New" w:eastAsia="SimSun" w:hAnsi="Courier New" w:cs="Mangal"/>
          <w:b/>
          <w:kern w:val="1"/>
          <w:sz w:val="24"/>
          <w:szCs w:val="24"/>
          <w:lang w:val="es-ES" w:eastAsia="hi-IN" w:bidi="hi-IN"/>
        </w:rPr>
        <w:t xml:space="preserve">PROTOCOLÍCESE, </w:t>
      </w:r>
      <w:r>
        <w:rPr>
          <w:rFonts w:ascii="Courier New" w:eastAsia="SimSun" w:hAnsi="Courier New" w:cs="Mangal"/>
          <w:b/>
          <w:kern w:val="1"/>
          <w:sz w:val="24"/>
          <w:szCs w:val="24"/>
          <w:lang w:val="es-ES" w:eastAsia="hi-IN" w:bidi="hi-IN"/>
        </w:rPr>
        <w:t>C</w:t>
      </w:r>
      <w:r w:rsidRPr="00CD2B19">
        <w:rPr>
          <w:rFonts w:ascii="Courier New" w:eastAsia="SimSun" w:hAnsi="Courier New" w:cs="Mangal"/>
          <w:b/>
          <w:kern w:val="1"/>
          <w:sz w:val="24"/>
          <w:szCs w:val="24"/>
          <w:lang w:val="es-ES" w:eastAsia="hi-IN" w:bidi="hi-IN"/>
        </w:rPr>
        <w:t>omuníquese</w:t>
      </w:r>
      <w:r w:rsidRPr="00CD2B19">
        <w:rPr>
          <w:rFonts w:ascii="Courier New" w:eastAsia="SimSun" w:hAnsi="Courier New" w:cs="Mangal"/>
          <w:kern w:val="1"/>
          <w:sz w:val="24"/>
          <w:szCs w:val="24"/>
          <w:lang w:val="es-ES" w:eastAsia="hi-IN" w:bidi="hi-IN"/>
        </w:rPr>
        <w:t>, P</w:t>
      </w:r>
      <w:r>
        <w:rPr>
          <w:rFonts w:ascii="Courier New" w:eastAsia="SimSun" w:hAnsi="Courier New" w:cs="Mangal"/>
          <w:kern w:val="1"/>
          <w:sz w:val="24"/>
          <w:szCs w:val="24"/>
          <w:lang w:val="es-ES" w:eastAsia="hi-IN" w:bidi="hi-IN"/>
        </w:rPr>
        <w:t>ublíquese en el</w:t>
      </w:r>
      <w:r w:rsidRPr="00CD2B19">
        <w:rPr>
          <w:rFonts w:ascii="Courier New" w:eastAsia="SimSun" w:hAnsi="Courier New" w:cs="Mangal"/>
          <w:kern w:val="1"/>
          <w:sz w:val="24"/>
          <w:szCs w:val="24"/>
          <w:lang w:val="es-ES" w:eastAsia="hi-IN" w:bidi="hi-IN"/>
        </w:rPr>
        <w:t xml:space="preserve"> Boletín Oficial de la </w:t>
      </w:r>
      <w:r w:rsidR="00022CCC">
        <w:rPr>
          <w:rFonts w:ascii="Courier New" w:eastAsia="SimSun" w:hAnsi="Courier New" w:cs="Mangal"/>
          <w:kern w:val="1"/>
          <w:sz w:val="24"/>
          <w:szCs w:val="24"/>
          <w:lang w:val="es-ES" w:eastAsia="hi-IN" w:bidi="hi-IN"/>
        </w:rPr>
        <w:t>C</w:t>
      </w:r>
      <w:r w:rsidRPr="00CD2B19">
        <w:rPr>
          <w:rFonts w:ascii="Courier New" w:eastAsia="SimSun" w:hAnsi="Courier New" w:cs="Mangal"/>
          <w:kern w:val="1"/>
          <w:sz w:val="24"/>
          <w:szCs w:val="24"/>
          <w:lang w:val="es-ES" w:eastAsia="hi-IN" w:bidi="hi-IN"/>
        </w:rPr>
        <w:t>iudad de Alta Gracia, incorpórese al Libro de Ordenanzas y archívese.-</w:t>
      </w:r>
    </w:p>
    <w:p w:rsidR="00D87CE2" w:rsidRPr="00515EF2" w:rsidRDefault="00D87CE2" w:rsidP="00D87CE2">
      <w:pPr>
        <w:spacing w:after="0" w:line="360" w:lineRule="auto"/>
        <w:ind w:left="709" w:hanging="709"/>
        <w:jc w:val="both"/>
        <w:rPr>
          <w:rFonts w:ascii="Courier New" w:eastAsia="Times New Roman" w:hAnsi="Courier New" w:cs="Courier New"/>
          <w:sz w:val="24"/>
          <w:szCs w:val="20"/>
          <w:lang w:val="es-ES" w:eastAsia="es-ES"/>
        </w:rPr>
      </w:pPr>
    </w:p>
    <w:p w:rsidR="00A90E6A" w:rsidRPr="002E6818" w:rsidRDefault="00802B47" w:rsidP="002E6818">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DADA EN LA SALA DE SESIONES DEL HONORABLE CONCEJO DELIBERANTE A LOS</w:t>
      </w:r>
      <w:bookmarkStart w:id="0" w:name="_GoBack"/>
      <w:bookmarkEnd w:id="0"/>
      <w:r w:rsidRPr="00A90EE6">
        <w:rPr>
          <w:rFonts w:ascii="Courier New" w:eastAsia="Times New Roman" w:hAnsi="Courier New" w:cs="Times New Roman"/>
          <w:b/>
          <w:sz w:val="24"/>
          <w:szCs w:val="20"/>
          <w:lang w:eastAsia="es-AR"/>
        </w:rPr>
        <w:t xml:space="preserve"> </w:t>
      </w:r>
      <w:r w:rsidR="00CD2B19">
        <w:rPr>
          <w:rFonts w:ascii="Courier New" w:eastAsia="Times New Roman" w:hAnsi="Courier New" w:cs="Times New Roman"/>
          <w:b/>
          <w:sz w:val="24"/>
          <w:szCs w:val="20"/>
          <w:lang w:eastAsia="es-AR"/>
        </w:rPr>
        <w:t>SEIS</w:t>
      </w:r>
      <w:r w:rsidR="00880EB8">
        <w:rPr>
          <w:rFonts w:ascii="Courier New" w:eastAsia="Times New Roman" w:hAnsi="Courier New" w:cs="Times New Roman"/>
          <w:b/>
          <w:sz w:val="24"/>
          <w:szCs w:val="20"/>
          <w:lang w:eastAsia="es-AR"/>
        </w:rPr>
        <w:t xml:space="preserve"> </w:t>
      </w:r>
      <w:r w:rsidRPr="00A90EE6">
        <w:rPr>
          <w:rFonts w:ascii="Courier New" w:eastAsia="Times New Roman" w:hAnsi="Courier New" w:cs="Times New Roman"/>
          <w:b/>
          <w:sz w:val="24"/>
          <w:szCs w:val="20"/>
          <w:lang w:eastAsia="es-AR"/>
        </w:rPr>
        <w:t>DIAS DEL MES</w:t>
      </w:r>
      <w:r w:rsidR="00CD2B19">
        <w:rPr>
          <w:rFonts w:ascii="Courier New" w:eastAsia="Times New Roman" w:hAnsi="Courier New" w:cs="Times New Roman"/>
          <w:b/>
          <w:sz w:val="24"/>
          <w:szCs w:val="20"/>
          <w:lang w:eastAsia="es-AR"/>
        </w:rPr>
        <w:t xml:space="preserve"> DE AGOSTO</w:t>
      </w:r>
      <w:r w:rsidRPr="00A90EE6">
        <w:rPr>
          <w:rFonts w:ascii="Courier New" w:eastAsia="Times New Roman" w:hAnsi="Courier New" w:cs="Times New Roman"/>
          <w:b/>
          <w:sz w:val="24"/>
          <w:szCs w:val="20"/>
          <w:lang w:eastAsia="es-AR"/>
        </w:rPr>
        <w:t xml:space="preserve"> DEL A</w:t>
      </w:r>
      <w:r w:rsidR="00D75399">
        <w:rPr>
          <w:rFonts w:ascii="Courier New" w:eastAsia="Times New Roman" w:hAnsi="Courier New" w:cs="Times New Roman"/>
          <w:b/>
          <w:sz w:val="24"/>
          <w:szCs w:val="20"/>
          <w:lang w:eastAsia="es-AR"/>
        </w:rPr>
        <w:t>ÑO</w:t>
      </w:r>
      <w:r w:rsidRPr="00A90EE6">
        <w:rPr>
          <w:rFonts w:ascii="Courier New" w:eastAsia="Times New Roman" w:hAnsi="Courier New" w:cs="Times New Roman"/>
          <w:b/>
          <w:sz w:val="24"/>
          <w:szCs w:val="20"/>
          <w:lang w:eastAsia="es-AR"/>
        </w:rPr>
        <w:t xml:space="preserve"> DOS MIL CATORCE.</w:t>
      </w:r>
      <w:r>
        <w:rPr>
          <w:rFonts w:ascii="Courier New" w:eastAsia="Times New Roman" w:hAnsi="Courier New" w:cs="Times New Roman"/>
          <w:b/>
          <w:sz w:val="24"/>
          <w:szCs w:val="20"/>
          <w:lang w:eastAsia="es-AR"/>
        </w:rPr>
        <w:t xml:space="preserve"> </w:t>
      </w:r>
    </w:p>
    <w:sectPr w:rsidR="00A90E6A" w:rsidRPr="002E68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A5085"/>
    <w:multiLevelType w:val="hybridMultilevel"/>
    <w:tmpl w:val="623035E8"/>
    <w:lvl w:ilvl="0" w:tplc="0B041914">
      <w:start w:val="1"/>
      <w:numFmt w:val="decimal"/>
      <w:lvlText w:val="%1)"/>
      <w:lvlJc w:val="left"/>
      <w:pPr>
        <w:ind w:left="1230" w:hanging="360"/>
      </w:pPr>
      <w:rPr>
        <w:rFonts w:hint="default"/>
      </w:rPr>
    </w:lvl>
    <w:lvl w:ilvl="1" w:tplc="2C0A0019" w:tentative="1">
      <w:start w:val="1"/>
      <w:numFmt w:val="lowerLetter"/>
      <w:lvlText w:val="%2."/>
      <w:lvlJc w:val="left"/>
      <w:pPr>
        <w:ind w:left="1950" w:hanging="360"/>
      </w:pPr>
    </w:lvl>
    <w:lvl w:ilvl="2" w:tplc="2C0A001B" w:tentative="1">
      <w:start w:val="1"/>
      <w:numFmt w:val="lowerRoman"/>
      <w:lvlText w:val="%3."/>
      <w:lvlJc w:val="right"/>
      <w:pPr>
        <w:ind w:left="2670" w:hanging="180"/>
      </w:pPr>
    </w:lvl>
    <w:lvl w:ilvl="3" w:tplc="2C0A000F" w:tentative="1">
      <w:start w:val="1"/>
      <w:numFmt w:val="decimal"/>
      <w:lvlText w:val="%4."/>
      <w:lvlJc w:val="left"/>
      <w:pPr>
        <w:ind w:left="3390" w:hanging="360"/>
      </w:pPr>
    </w:lvl>
    <w:lvl w:ilvl="4" w:tplc="2C0A0019" w:tentative="1">
      <w:start w:val="1"/>
      <w:numFmt w:val="lowerLetter"/>
      <w:lvlText w:val="%5."/>
      <w:lvlJc w:val="left"/>
      <w:pPr>
        <w:ind w:left="4110" w:hanging="360"/>
      </w:pPr>
    </w:lvl>
    <w:lvl w:ilvl="5" w:tplc="2C0A001B" w:tentative="1">
      <w:start w:val="1"/>
      <w:numFmt w:val="lowerRoman"/>
      <w:lvlText w:val="%6."/>
      <w:lvlJc w:val="right"/>
      <w:pPr>
        <w:ind w:left="4830" w:hanging="180"/>
      </w:pPr>
    </w:lvl>
    <w:lvl w:ilvl="6" w:tplc="2C0A000F" w:tentative="1">
      <w:start w:val="1"/>
      <w:numFmt w:val="decimal"/>
      <w:lvlText w:val="%7."/>
      <w:lvlJc w:val="left"/>
      <w:pPr>
        <w:ind w:left="5550" w:hanging="360"/>
      </w:pPr>
    </w:lvl>
    <w:lvl w:ilvl="7" w:tplc="2C0A0019" w:tentative="1">
      <w:start w:val="1"/>
      <w:numFmt w:val="lowerLetter"/>
      <w:lvlText w:val="%8."/>
      <w:lvlJc w:val="left"/>
      <w:pPr>
        <w:ind w:left="6270" w:hanging="360"/>
      </w:pPr>
    </w:lvl>
    <w:lvl w:ilvl="8" w:tplc="2C0A001B" w:tentative="1">
      <w:start w:val="1"/>
      <w:numFmt w:val="lowerRoman"/>
      <w:lvlText w:val="%9."/>
      <w:lvlJc w:val="right"/>
      <w:pPr>
        <w:ind w:left="69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B47"/>
    <w:rsid w:val="00021B08"/>
    <w:rsid w:val="00022CCC"/>
    <w:rsid w:val="00086374"/>
    <w:rsid w:val="0008732F"/>
    <w:rsid w:val="000D46BF"/>
    <w:rsid w:val="00137DEC"/>
    <w:rsid w:val="001418A9"/>
    <w:rsid w:val="001B67AA"/>
    <w:rsid w:val="001D5891"/>
    <w:rsid w:val="001F1B99"/>
    <w:rsid w:val="001F459C"/>
    <w:rsid w:val="0023728F"/>
    <w:rsid w:val="002E6818"/>
    <w:rsid w:val="00354DEC"/>
    <w:rsid w:val="00375757"/>
    <w:rsid w:val="00383C2B"/>
    <w:rsid w:val="003859D1"/>
    <w:rsid w:val="00386679"/>
    <w:rsid w:val="004111A1"/>
    <w:rsid w:val="0044662A"/>
    <w:rsid w:val="004541FB"/>
    <w:rsid w:val="004653EA"/>
    <w:rsid w:val="00475291"/>
    <w:rsid w:val="0048567C"/>
    <w:rsid w:val="004A5CD2"/>
    <w:rsid w:val="004B2AE5"/>
    <w:rsid w:val="004C73F9"/>
    <w:rsid w:val="004E2986"/>
    <w:rsid w:val="00515EF2"/>
    <w:rsid w:val="00530F48"/>
    <w:rsid w:val="005361B0"/>
    <w:rsid w:val="005436C9"/>
    <w:rsid w:val="00596AB9"/>
    <w:rsid w:val="005F7B06"/>
    <w:rsid w:val="00606CC9"/>
    <w:rsid w:val="00612F67"/>
    <w:rsid w:val="00620C2E"/>
    <w:rsid w:val="006220BD"/>
    <w:rsid w:val="0062449A"/>
    <w:rsid w:val="006A6701"/>
    <w:rsid w:val="006A67ED"/>
    <w:rsid w:val="006D4D3D"/>
    <w:rsid w:val="006D5325"/>
    <w:rsid w:val="006D5605"/>
    <w:rsid w:val="00710902"/>
    <w:rsid w:val="0071146E"/>
    <w:rsid w:val="0073374F"/>
    <w:rsid w:val="00744D82"/>
    <w:rsid w:val="007537DF"/>
    <w:rsid w:val="007A18B0"/>
    <w:rsid w:val="007B7E41"/>
    <w:rsid w:val="007F6758"/>
    <w:rsid w:val="00802B47"/>
    <w:rsid w:val="00804B5C"/>
    <w:rsid w:val="00811224"/>
    <w:rsid w:val="008224BA"/>
    <w:rsid w:val="00825674"/>
    <w:rsid w:val="00847140"/>
    <w:rsid w:val="00880EB8"/>
    <w:rsid w:val="008871C5"/>
    <w:rsid w:val="00915810"/>
    <w:rsid w:val="00984CFA"/>
    <w:rsid w:val="009D2FE8"/>
    <w:rsid w:val="00A13DEE"/>
    <w:rsid w:val="00A32DEE"/>
    <w:rsid w:val="00A37C2A"/>
    <w:rsid w:val="00A84AE2"/>
    <w:rsid w:val="00A86132"/>
    <w:rsid w:val="00A87B89"/>
    <w:rsid w:val="00A90E6A"/>
    <w:rsid w:val="00AC6DE5"/>
    <w:rsid w:val="00AF0E75"/>
    <w:rsid w:val="00B174A4"/>
    <w:rsid w:val="00B247D3"/>
    <w:rsid w:val="00B4171E"/>
    <w:rsid w:val="00B62E5C"/>
    <w:rsid w:val="00B735D6"/>
    <w:rsid w:val="00B83D22"/>
    <w:rsid w:val="00B9344D"/>
    <w:rsid w:val="00BC41D7"/>
    <w:rsid w:val="00C111C8"/>
    <w:rsid w:val="00C57B68"/>
    <w:rsid w:val="00C67D78"/>
    <w:rsid w:val="00C93C15"/>
    <w:rsid w:val="00CB6BED"/>
    <w:rsid w:val="00CD2B19"/>
    <w:rsid w:val="00CE58B8"/>
    <w:rsid w:val="00CF62AC"/>
    <w:rsid w:val="00CF63DD"/>
    <w:rsid w:val="00CF79EB"/>
    <w:rsid w:val="00D53BBB"/>
    <w:rsid w:val="00D62F56"/>
    <w:rsid w:val="00D73AF2"/>
    <w:rsid w:val="00D75399"/>
    <w:rsid w:val="00D87CE2"/>
    <w:rsid w:val="00E2639C"/>
    <w:rsid w:val="00EA192D"/>
    <w:rsid w:val="00EA4277"/>
    <w:rsid w:val="00EB439D"/>
    <w:rsid w:val="00ED1496"/>
    <w:rsid w:val="00EF053E"/>
    <w:rsid w:val="00EF101E"/>
    <w:rsid w:val="00F00183"/>
    <w:rsid w:val="00F3404E"/>
    <w:rsid w:val="00F42364"/>
    <w:rsid w:val="00F61905"/>
    <w:rsid w:val="00F6437C"/>
    <w:rsid w:val="00F7505D"/>
    <w:rsid w:val="00F923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B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2B19"/>
    <w:pPr>
      <w:spacing w:after="0" w:line="240" w:lineRule="auto"/>
      <w:ind w:left="720"/>
      <w:contextualSpacing/>
    </w:pPr>
    <w:rPr>
      <w:rFonts w:ascii="Times New Roman" w:eastAsia="Times New Roman" w:hAnsi="Times New Roman" w:cs="Times New Roman"/>
      <w:sz w:val="20"/>
      <w:szCs w:val="20"/>
      <w:lang w:eastAsia="es-ES"/>
    </w:rPr>
  </w:style>
  <w:style w:type="paragraph" w:styleId="Textodeglobo">
    <w:name w:val="Balloon Text"/>
    <w:basedOn w:val="Normal"/>
    <w:link w:val="TextodegloboCar"/>
    <w:uiPriority w:val="99"/>
    <w:semiHidden/>
    <w:unhideWhenUsed/>
    <w:rsid w:val="000863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63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B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2B19"/>
    <w:pPr>
      <w:spacing w:after="0" w:line="240" w:lineRule="auto"/>
      <w:ind w:left="720"/>
      <w:contextualSpacing/>
    </w:pPr>
    <w:rPr>
      <w:rFonts w:ascii="Times New Roman" w:eastAsia="Times New Roman" w:hAnsi="Times New Roman" w:cs="Times New Roman"/>
      <w:sz w:val="20"/>
      <w:szCs w:val="20"/>
      <w:lang w:eastAsia="es-ES"/>
    </w:rPr>
  </w:style>
  <w:style w:type="paragraph" w:styleId="Textodeglobo">
    <w:name w:val="Balloon Text"/>
    <w:basedOn w:val="Normal"/>
    <w:link w:val="TextodegloboCar"/>
    <w:uiPriority w:val="99"/>
    <w:semiHidden/>
    <w:unhideWhenUsed/>
    <w:rsid w:val="000863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63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076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8ABF6-A054-4C15-B2BE-6C26F7A7F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826</Words>
  <Characters>4548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pacevedo</cp:lastModifiedBy>
  <cp:revision>11</cp:revision>
  <cp:lastPrinted>2014-08-07T13:30:00Z</cp:lastPrinted>
  <dcterms:created xsi:type="dcterms:W3CDTF">2014-08-07T12:12:00Z</dcterms:created>
  <dcterms:modified xsi:type="dcterms:W3CDTF">2014-08-07T13:39:00Z</dcterms:modified>
</cp:coreProperties>
</file>