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5170" w:rsidRDefault="00E95170" w:rsidP="00817F1A">
      <w:pPr>
        <w:spacing w:before="100" w:beforeAutospacing="1" w:after="100" w:afterAutospacing="1" w:line="240" w:lineRule="auto"/>
        <w:jc w:val="center"/>
        <w:rPr>
          <w:rFonts w:ascii="Courier New" w:eastAsia="Times New Roman" w:hAnsi="Courier New" w:cs="Times New Roman"/>
          <w:b/>
          <w:sz w:val="24"/>
          <w:szCs w:val="20"/>
          <w:u w:val="single"/>
          <w:lang w:eastAsia="es-AR"/>
        </w:rPr>
      </w:pPr>
      <w:bookmarkStart w:id="0" w:name="_GoBack"/>
      <w:bookmarkEnd w:id="0"/>
    </w:p>
    <w:p w:rsidR="00716E90" w:rsidRDefault="00837C36" w:rsidP="00716E90">
      <w:pPr>
        <w:spacing w:before="100" w:beforeAutospacing="1" w:after="100" w:afterAutospacing="1" w:line="48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ORDENANZA  Nº 10027</w:t>
      </w:r>
    </w:p>
    <w:p w:rsidR="00716E90" w:rsidRPr="00716E90" w:rsidRDefault="00817F1A" w:rsidP="001D0EE3">
      <w:pPr>
        <w:spacing w:before="100" w:beforeAutospacing="1" w:after="100" w:afterAutospacing="1" w:line="480" w:lineRule="auto"/>
        <w:ind w:left="709" w:hanging="709"/>
        <w:jc w:val="both"/>
        <w:rPr>
          <w:rFonts w:ascii="Courier New" w:eastAsia="Times New Roman" w:hAnsi="Courier New" w:cs="Times New Roman"/>
          <w:b/>
          <w:sz w:val="24"/>
          <w:szCs w:val="20"/>
          <w:u w:val="single"/>
          <w:lang w:eastAsia="es-AR"/>
        </w:rPr>
      </w:pPr>
      <w:r w:rsidRPr="004257FE">
        <w:rPr>
          <w:rFonts w:ascii="Courier New" w:eastAsia="Calibri" w:hAnsi="Courier New" w:cs="Courier New"/>
          <w:sz w:val="24"/>
          <w:szCs w:val="24"/>
          <w:lang w:val="es-ES_tradnl"/>
        </w:rPr>
        <w:t>Visto:</w:t>
      </w:r>
      <w:r w:rsidR="00837C36">
        <w:rPr>
          <w:rFonts w:ascii="Courier New" w:eastAsia="Calibri" w:hAnsi="Courier New" w:cs="Courier New"/>
          <w:sz w:val="24"/>
          <w:szCs w:val="24"/>
          <w:lang w:val="es-ES_tradnl"/>
        </w:rPr>
        <w:t xml:space="preserve"> </w:t>
      </w:r>
      <w:r w:rsidR="00837C36" w:rsidRPr="00837C36">
        <w:rPr>
          <w:rFonts w:ascii="Courier New" w:hAnsi="Courier New" w:cs="Courier New"/>
          <w:color w:val="000000"/>
          <w:sz w:val="24"/>
          <w:szCs w:val="24"/>
        </w:rPr>
        <w:t xml:space="preserve">El </w:t>
      </w:r>
      <w:proofErr w:type="spellStart"/>
      <w:r w:rsidR="00837C36" w:rsidRPr="00837C36">
        <w:rPr>
          <w:rFonts w:ascii="Courier New" w:hAnsi="Courier New" w:cs="Courier New"/>
          <w:color w:val="000000"/>
          <w:sz w:val="24"/>
          <w:szCs w:val="24"/>
        </w:rPr>
        <w:t>Expte</w:t>
      </w:r>
      <w:proofErr w:type="spellEnd"/>
      <w:r w:rsidR="00837C36" w:rsidRPr="00837C36">
        <w:rPr>
          <w:rFonts w:ascii="Courier New" w:hAnsi="Courier New" w:cs="Courier New"/>
          <w:color w:val="000000"/>
          <w:sz w:val="24"/>
          <w:szCs w:val="24"/>
        </w:rPr>
        <w:t xml:space="preserve">. Nº 1725/14, iniciado por </w:t>
      </w:r>
      <w:proofErr w:type="spellStart"/>
      <w:r w:rsidR="00837C36" w:rsidRPr="00837C36">
        <w:rPr>
          <w:rFonts w:ascii="Courier New" w:hAnsi="Courier New" w:cs="Courier New"/>
          <w:color w:val="000000"/>
          <w:sz w:val="24"/>
          <w:szCs w:val="24"/>
        </w:rPr>
        <w:t>Venturini</w:t>
      </w:r>
      <w:proofErr w:type="spellEnd"/>
      <w:r w:rsidR="00837C36" w:rsidRPr="00837C36">
        <w:rPr>
          <w:rFonts w:ascii="Courier New" w:hAnsi="Courier New" w:cs="Courier New"/>
          <w:color w:val="000000"/>
          <w:sz w:val="24"/>
          <w:szCs w:val="24"/>
        </w:rPr>
        <w:t xml:space="preserve"> Adriana,</w:t>
      </w:r>
      <w:r w:rsidR="00837C36">
        <w:rPr>
          <w:rFonts w:ascii="Courier New" w:hAnsi="Courier New" w:cs="Courier New"/>
          <w:color w:val="000000"/>
          <w:sz w:val="24"/>
          <w:szCs w:val="24"/>
        </w:rPr>
        <w:t xml:space="preserve"> </w:t>
      </w:r>
      <w:r w:rsidR="001D0EE3">
        <w:rPr>
          <w:rFonts w:ascii="Courier New" w:hAnsi="Courier New" w:cs="Courier New"/>
          <w:color w:val="000000"/>
          <w:sz w:val="24"/>
          <w:szCs w:val="24"/>
        </w:rPr>
        <w:t xml:space="preserve">      </w:t>
      </w:r>
      <w:r w:rsidR="00837C36" w:rsidRPr="00837C36">
        <w:rPr>
          <w:rFonts w:ascii="Courier New" w:hAnsi="Courier New" w:cs="Courier New"/>
          <w:color w:val="000000"/>
          <w:sz w:val="24"/>
          <w:szCs w:val="24"/>
        </w:rPr>
        <w:t>solicitando previa</w:t>
      </w:r>
      <w:r w:rsidR="003F6277" w:rsidRPr="00936E37">
        <w:rPr>
          <w:rFonts w:ascii="Courier New" w:hAnsi="Courier New" w:cs="Courier New"/>
          <w:color w:val="000000"/>
          <w:sz w:val="24"/>
          <w:szCs w:val="24"/>
        </w:rPr>
        <w:t>; y</w:t>
      </w:r>
    </w:p>
    <w:p w:rsidR="00393168" w:rsidRDefault="00817F1A" w:rsidP="00583F95">
      <w:pPr>
        <w:keepNext/>
        <w:spacing w:before="100" w:beforeAutospacing="1" w:after="100" w:afterAutospacing="1" w:line="360" w:lineRule="auto"/>
        <w:ind w:left="709" w:hanging="709"/>
        <w:jc w:val="center"/>
        <w:outlineLvl w:val="2"/>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C O N S I D E R A N D O</w:t>
      </w:r>
    </w:p>
    <w:p w:rsidR="00837C36" w:rsidRDefault="00837C36" w:rsidP="00837C36">
      <w:pPr>
        <w:keepNext/>
        <w:tabs>
          <w:tab w:val="left" w:pos="1140"/>
        </w:tabs>
        <w:spacing w:before="100" w:beforeAutospacing="1" w:after="100" w:afterAutospacing="1" w:line="360" w:lineRule="auto"/>
        <w:ind w:left="709"/>
        <w:jc w:val="both"/>
        <w:outlineLvl w:val="2"/>
        <w:rPr>
          <w:rFonts w:ascii="Courier New" w:hAnsi="Courier New" w:cs="Courier New"/>
          <w:color w:val="000000"/>
          <w:sz w:val="24"/>
          <w:szCs w:val="24"/>
        </w:rPr>
      </w:pPr>
      <w:r w:rsidRPr="00837C36">
        <w:rPr>
          <w:rFonts w:ascii="Courier New" w:hAnsi="Courier New" w:cs="Courier New"/>
          <w:color w:val="000000"/>
          <w:sz w:val="24"/>
          <w:szCs w:val="24"/>
        </w:rPr>
        <w:t xml:space="preserve">Que a fs. 2 el Arq. Claudio Cesar Carranza, solicita la </w:t>
      </w:r>
      <w:proofErr w:type="spellStart"/>
      <w:r w:rsidRPr="00837C36">
        <w:rPr>
          <w:rFonts w:ascii="Courier New" w:hAnsi="Courier New" w:cs="Courier New"/>
          <w:color w:val="000000"/>
          <w:sz w:val="24"/>
          <w:szCs w:val="24"/>
        </w:rPr>
        <w:t>visación</w:t>
      </w:r>
      <w:proofErr w:type="spellEnd"/>
      <w:r w:rsidRPr="00837C36">
        <w:rPr>
          <w:rFonts w:ascii="Courier New" w:hAnsi="Courier New" w:cs="Courier New"/>
          <w:color w:val="000000"/>
          <w:sz w:val="24"/>
          <w:szCs w:val="24"/>
        </w:rPr>
        <w:t xml:space="preserve"> del plano de Relevamiento y Proyecto de un lote ubicado en calle Guillermo </w:t>
      </w:r>
      <w:proofErr w:type="spellStart"/>
      <w:r w:rsidRPr="00837C36">
        <w:rPr>
          <w:rFonts w:ascii="Courier New" w:hAnsi="Courier New" w:cs="Courier New"/>
          <w:color w:val="000000"/>
          <w:sz w:val="24"/>
          <w:szCs w:val="24"/>
        </w:rPr>
        <w:t>Franchini</w:t>
      </w:r>
      <w:proofErr w:type="spellEnd"/>
      <w:r w:rsidRPr="00837C36">
        <w:rPr>
          <w:rFonts w:ascii="Courier New" w:hAnsi="Courier New" w:cs="Courier New"/>
          <w:color w:val="000000"/>
          <w:sz w:val="24"/>
          <w:szCs w:val="24"/>
        </w:rPr>
        <w:t xml:space="preserve"> de Bº Pellegrini;</w:t>
      </w:r>
    </w:p>
    <w:p w:rsidR="00837C36" w:rsidRDefault="00837C36" w:rsidP="00837C36">
      <w:pPr>
        <w:keepNext/>
        <w:tabs>
          <w:tab w:val="left" w:pos="1140"/>
        </w:tabs>
        <w:spacing w:before="100" w:beforeAutospacing="1" w:after="100" w:afterAutospacing="1" w:line="360" w:lineRule="auto"/>
        <w:ind w:left="709"/>
        <w:jc w:val="both"/>
        <w:outlineLvl w:val="2"/>
        <w:rPr>
          <w:rFonts w:ascii="Courier New" w:hAnsi="Courier New" w:cs="Courier New"/>
          <w:color w:val="000000"/>
          <w:sz w:val="24"/>
          <w:szCs w:val="24"/>
        </w:rPr>
      </w:pPr>
      <w:r w:rsidRPr="00837C36">
        <w:rPr>
          <w:rFonts w:ascii="Courier New" w:hAnsi="Courier New" w:cs="Courier New"/>
          <w:color w:val="000000"/>
          <w:sz w:val="24"/>
          <w:szCs w:val="24"/>
        </w:rPr>
        <w:t>Que a fs. 8 obra Plano de Relevamiento y Proyecto</w:t>
      </w:r>
      <w:r>
        <w:rPr>
          <w:rFonts w:ascii="Courier New" w:hAnsi="Courier New" w:cs="Courier New"/>
          <w:color w:val="000000"/>
          <w:sz w:val="24"/>
          <w:szCs w:val="24"/>
        </w:rPr>
        <w:t>;</w:t>
      </w:r>
    </w:p>
    <w:p w:rsidR="00837C36" w:rsidRDefault="00837C36" w:rsidP="00837C36">
      <w:pPr>
        <w:keepNext/>
        <w:tabs>
          <w:tab w:val="left" w:pos="1140"/>
        </w:tabs>
        <w:spacing w:before="100" w:beforeAutospacing="1" w:after="100" w:afterAutospacing="1" w:line="360" w:lineRule="auto"/>
        <w:ind w:left="709"/>
        <w:jc w:val="both"/>
        <w:outlineLvl w:val="2"/>
        <w:rPr>
          <w:rFonts w:ascii="Courier New" w:hAnsi="Courier New" w:cs="Courier New"/>
          <w:color w:val="000000"/>
          <w:sz w:val="24"/>
          <w:szCs w:val="24"/>
        </w:rPr>
      </w:pPr>
      <w:r w:rsidRPr="00837C36">
        <w:rPr>
          <w:rFonts w:ascii="Courier New" w:hAnsi="Courier New" w:cs="Courier New"/>
          <w:color w:val="000000"/>
          <w:sz w:val="24"/>
          <w:szCs w:val="24"/>
        </w:rPr>
        <w:t>Que a fs. 9 a 12 la Sra</w:t>
      </w:r>
      <w:r>
        <w:rPr>
          <w:rFonts w:ascii="Courier New" w:hAnsi="Courier New" w:cs="Courier New"/>
          <w:color w:val="000000"/>
          <w:sz w:val="24"/>
          <w:szCs w:val="24"/>
        </w:rPr>
        <w:t>.</w:t>
      </w:r>
      <w:r w:rsidRPr="00837C36">
        <w:rPr>
          <w:rFonts w:ascii="Courier New" w:hAnsi="Courier New" w:cs="Courier New"/>
          <w:color w:val="000000"/>
          <w:sz w:val="24"/>
          <w:szCs w:val="24"/>
        </w:rPr>
        <w:t xml:space="preserve"> </w:t>
      </w:r>
      <w:proofErr w:type="spellStart"/>
      <w:r w:rsidRPr="00837C36">
        <w:rPr>
          <w:rFonts w:ascii="Courier New" w:hAnsi="Courier New" w:cs="Courier New"/>
          <w:color w:val="000000"/>
          <w:sz w:val="24"/>
          <w:szCs w:val="24"/>
        </w:rPr>
        <w:t>Venturini</w:t>
      </w:r>
      <w:proofErr w:type="spellEnd"/>
      <w:r w:rsidRPr="00837C36">
        <w:rPr>
          <w:rFonts w:ascii="Courier New" w:hAnsi="Courier New" w:cs="Courier New"/>
          <w:color w:val="000000"/>
          <w:sz w:val="24"/>
          <w:szCs w:val="24"/>
        </w:rPr>
        <w:t xml:space="preserve"> Adriana DNI Nº14132717 solicita la excepción al Art. Nº 207 de la Ordenanza Nº8547</w:t>
      </w:r>
      <w:r w:rsidR="00153F16">
        <w:rPr>
          <w:rFonts w:ascii="Courier New" w:hAnsi="Courier New" w:cs="Courier New"/>
          <w:color w:val="000000"/>
          <w:sz w:val="24"/>
          <w:szCs w:val="24"/>
        </w:rPr>
        <w:t xml:space="preserve"> </w:t>
      </w:r>
      <w:r w:rsidRPr="00837C36">
        <w:rPr>
          <w:rFonts w:ascii="Courier New" w:hAnsi="Courier New" w:cs="Courier New"/>
          <w:color w:val="000000"/>
          <w:sz w:val="24"/>
          <w:szCs w:val="24"/>
        </w:rPr>
        <w:t>-Zona Residencial Jardín Carlos Pellegrini Este</w:t>
      </w:r>
      <w:r w:rsidR="00153F16">
        <w:rPr>
          <w:rFonts w:ascii="Courier New" w:hAnsi="Courier New" w:cs="Courier New"/>
          <w:color w:val="000000"/>
          <w:sz w:val="24"/>
          <w:szCs w:val="24"/>
        </w:rPr>
        <w:t>-</w:t>
      </w:r>
      <w:r w:rsidRPr="00837C36">
        <w:rPr>
          <w:rFonts w:ascii="Courier New" w:hAnsi="Courier New" w:cs="Courier New"/>
          <w:color w:val="000000"/>
          <w:sz w:val="24"/>
          <w:szCs w:val="24"/>
        </w:rPr>
        <w:t xml:space="preserve"> por no respetar los Retiros mínimos: sobre la medianera Sur y sobre el Frente;</w:t>
      </w:r>
    </w:p>
    <w:p w:rsidR="00837C36" w:rsidRDefault="00837C36" w:rsidP="00837C36">
      <w:pPr>
        <w:keepNext/>
        <w:tabs>
          <w:tab w:val="left" w:pos="1140"/>
        </w:tabs>
        <w:spacing w:before="100" w:beforeAutospacing="1" w:after="100" w:afterAutospacing="1" w:line="360" w:lineRule="auto"/>
        <w:ind w:left="709"/>
        <w:jc w:val="both"/>
        <w:outlineLvl w:val="2"/>
        <w:rPr>
          <w:rFonts w:ascii="Courier New" w:hAnsi="Courier New" w:cs="Courier New"/>
          <w:color w:val="000000"/>
          <w:sz w:val="24"/>
          <w:szCs w:val="24"/>
        </w:rPr>
      </w:pPr>
      <w:r w:rsidRPr="00837C36">
        <w:rPr>
          <w:rFonts w:ascii="Courier New" w:hAnsi="Courier New" w:cs="Courier New"/>
          <w:color w:val="000000"/>
          <w:sz w:val="24"/>
          <w:szCs w:val="24"/>
        </w:rPr>
        <w:t>Que a fs. 14 obra un nuevo Plano de Relevamiento y Proyecto;</w:t>
      </w:r>
    </w:p>
    <w:p w:rsidR="00837C36" w:rsidRDefault="00837C36" w:rsidP="00837C36">
      <w:pPr>
        <w:keepNext/>
        <w:tabs>
          <w:tab w:val="left" w:pos="1140"/>
        </w:tabs>
        <w:spacing w:before="100" w:beforeAutospacing="1" w:after="100" w:afterAutospacing="1" w:line="360" w:lineRule="auto"/>
        <w:ind w:left="709"/>
        <w:jc w:val="both"/>
        <w:outlineLvl w:val="2"/>
        <w:rPr>
          <w:rFonts w:ascii="Courier New" w:hAnsi="Courier New" w:cs="Courier New"/>
          <w:color w:val="000000"/>
          <w:sz w:val="24"/>
          <w:szCs w:val="24"/>
        </w:rPr>
      </w:pPr>
      <w:r>
        <w:rPr>
          <w:rFonts w:ascii="Courier New" w:hAnsi="Courier New" w:cs="Courier New"/>
          <w:color w:val="000000"/>
          <w:sz w:val="24"/>
          <w:szCs w:val="24"/>
        </w:rPr>
        <w:t>Q</w:t>
      </w:r>
      <w:r w:rsidRPr="00837C36">
        <w:rPr>
          <w:rFonts w:ascii="Courier New" w:hAnsi="Courier New" w:cs="Courier New"/>
          <w:color w:val="000000"/>
          <w:sz w:val="24"/>
          <w:szCs w:val="24"/>
        </w:rPr>
        <w:t>ue a fs.</w:t>
      </w:r>
      <w:r w:rsidR="00153F16">
        <w:rPr>
          <w:rFonts w:ascii="Courier New" w:hAnsi="Courier New" w:cs="Courier New"/>
          <w:color w:val="000000"/>
          <w:sz w:val="24"/>
          <w:szCs w:val="24"/>
        </w:rPr>
        <w:t xml:space="preserve"> </w:t>
      </w:r>
      <w:r w:rsidRPr="00837C36">
        <w:rPr>
          <w:rFonts w:ascii="Courier New" w:hAnsi="Courier New" w:cs="Courier New"/>
          <w:color w:val="000000"/>
          <w:sz w:val="24"/>
          <w:szCs w:val="24"/>
        </w:rPr>
        <w:t>22 a 29 obra una serie de fotografías de la vivienda existente, del lote proyectado, del entorno y del conjunto;</w:t>
      </w:r>
    </w:p>
    <w:p w:rsidR="00BA746C" w:rsidRDefault="00837C36" w:rsidP="00837C36">
      <w:pPr>
        <w:keepNext/>
        <w:tabs>
          <w:tab w:val="left" w:pos="1140"/>
        </w:tabs>
        <w:spacing w:before="100" w:beforeAutospacing="1" w:after="100" w:afterAutospacing="1" w:line="360" w:lineRule="auto"/>
        <w:ind w:left="709"/>
        <w:jc w:val="both"/>
        <w:outlineLvl w:val="2"/>
        <w:rPr>
          <w:rFonts w:ascii="Courier New" w:hAnsi="Courier New" w:cs="Courier New"/>
          <w:color w:val="000000"/>
          <w:sz w:val="24"/>
          <w:szCs w:val="24"/>
        </w:rPr>
      </w:pPr>
      <w:r w:rsidRPr="00837C36">
        <w:rPr>
          <w:rFonts w:ascii="Courier New" w:hAnsi="Courier New" w:cs="Courier New"/>
          <w:color w:val="000000"/>
          <w:sz w:val="24"/>
          <w:szCs w:val="24"/>
        </w:rPr>
        <w:t xml:space="preserve">Que a fs. 30 la Oficina de Catastro informa que el lote tiene la siguiente designación catastral: 01 -01- 177 - </w:t>
      </w:r>
      <w:r w:rsidRPr="00837C36">
        <w:rPr>
          <w:rFonts w:ascii="Courier New" w:hAnsi="Courier New" w:cs="Courier New"/>
          <w:color w:val="000000"/>
          <w:sz w:val="24"/>
          <w:szCs w:val="24"/>
        </w:rPr>
        <w:lastRenderedPageBreak/>
        <w:t xml:space="preserve">041 – </w:t>
      </w:r>
      <w:proofErr w:type="spellStart"/>
      <w:r w:rsidRPr="00837C36">
        <w:rPr>
          <w:rFonts w:ascii="Courier New" w:hAnsi="Courier New" w:cs="Courier New"/>
          <w:color w:val="000000"/>
          <w:sz w:val="24"/>
          <w:szCs w:val="24"/>
        </w:rPr>
        <w:t>Mz</w:t>
      </w:r>
      <w:proofErr w:type="spellEnd"/>
      <w:r w:rsidRPr="00837C36">
        <w:rPr>
          <w:rFonts w:ascii="Courier New" w:hAnsi="Courier New" w:cs="Courier New"/>
          <w:color w:val="000000"/>
          <w:sz w:val="24"/>
          <w:szCs w:val="24"/>
        </w:rPr>
        <w:t>.</w:t>
      </w:r>
      <w:r w:rsidR="00153F16">
        <w:rPr>
          <w:rFonts w:ascii="Courier New" w:hAnsi="Courier New" w:cs="Courier New"/>
          <w:color w:val="000000"/>
          <w:sz w:val="24"/>
          <w:szCs w:val="24"/>
        </w:rPr>
        <w:t xml:space="preserve"> </w:t>
      </w:r>
      <w:r w:rsidRPr="00837C36">
        <w:rPr>
          <w:rFonts w:ascii="Courier New" w:hAnsi="Courier New" w:cs="Courier New"/>
          <w:color w:val="000000"/>
          <w:sz w:val="24"/>
          <w:szCs w:val="24"/>
        </w:rPr>
        <w:t>Of. 28</w:t>
      </w:r>
      <w:r w:rsidR="00153F16">
        <w:rPr>
          <w:rFonts w:ascii="Courier New" w:hAnsi="Courier New" w:cs="Courier New"/>
          <w:color w:val="000000"/>
          <w:sz w:val="24"/>
          <w:szCs w:val="24"/>
        </w:rPr>
        <w:t xml:space="preserve"> </w:t>
      </w:r>
      <w:r w:rsidRPr="00837C36">
        <w:rPr>
          <w:rFonts w:ascii="Courier New" w:hAnsi="Courier New" w:cs="Courier New"/>
          <w:color w:val="000000"/>
          <w:sz w:val="24"/>
          <w:szCs w:val="24"/>
        </w:rPr>
        <w:t>-Lote Of. 10-11–</w:t>
      </w:r>
      <w:r w:rsidR="00153F16">
        <w:rPr>
          <w:rFonts w:ascii="Courier New" w:hAnsi="Courier New" w:cs="Courier New"/>
          <w:color w:val="000000"/>
          <w:sz w:val="24"/>
          <w:szCs w:val="24"/>
        </w:rPr>
        <w:t xml:space="preserve"> </w:t>
      </w:r>
      <w:r w:rsidRPr="00837C36">
        <w:rPr>
          <w:rFonts w:ascii="Courier New" w:hAnsi="Courier New" w:cs="Courier New"/>
          <w:color w:val="000000"/>
          <w:sz w:val="24"/>
          <w:szCs w:val="24"/>
        </w:rPr>
        <w:t>Cta</w:t>
      </w:r>
      <w:r w:rsidR="00153F16">
        <w:rPr>
          <w:rFonts w:ascii="Courier New" w:hAnsi="Courier New" w:cs="Courier New"/>
          <w:color w:val="000000"/>
          <w:sz w:val="24"/>
          <w:szCs w:val="24"/>
        </w:rPr>
        <w:t>.</w:t>
      </w:r>
      <w:r w:rsidRPr="00837C36">
        <w:rPr>
          <w:rFonts w:ascii="Courier New" w:hAnsi="Courier New" w:cs="Courier New"/>
          <w:color w:val="000000"/>
          <w:sz w:val="24"/>
          <w:szCs w:val="24"/>
        </w:rPr>
        <w:t xml:space="preserve"> Munic</w:t>
      </w:r>
      <w:r w:rsidR="00153F16">
        <w:rPr>
          <w:rFonts w:ascii="Courier New" w:hAnsi="Courier New" w:cs="Courier New"/>
          <w:color w:val="000000"/>
          <w:sz w:val="24"/>
          <w:szCs w:val="24"/>
        </w:rPr>
        <w:t>ipal</w:t>
      </w:r>
      <w:r w:rsidRPr="00837C36">
        <w:rPr>
          <w:rFonts w:ascii="Courier New" w:hAnsi="Courier New" w:cs="Courier New"/>
          <w:color w:val="000000"/>
          <w:sz w:val="24"/>
          <w:szCs w:val="24"/>
        </w:rPr>
        <w:t xml:space="preserve"> Nº 2301, registrado a nombre de Del Boca Mario Gaudencio (Titular Registral), Contribuyente: </w:t>
      </w:r>
      <w:proofErr w:type="spellStart"/>
      <w:r w:rsidRPr="00837C36">
        <w:rPr>
          <w:rFonts w:ascii="Courier New" w:hAnsi="Courier New" w:cs="Courier New"/>
          <w:color w:val="000000"/>
          <w:sz w:val="24"/>
          <w:szCs w:val="24"/>
        </w:rPr>
        <w:t>Venturini</w:t>
      </w:r>
      <w:proofErr w:type="spellEnd"/>
      <w:r w:rsidRPr="00837C36">
        <w:rPr>
          <w:rFonts w:ascii="Courier New" w:hAnsi="Courier New" w:cs="Courier New"/>
          <w:color w:val="000000"/>
          <w:sz w:val="24"/>
          <w:szCs w:val="24"/>
        </w:rPr>
        <w:t xml:space="preserve"> Adriana;</w:t>
      </w:r>
    </w:p>
    <w:p w:rsidR="00BA746C" w:rsidRDefault="00837C36" w:rsidP="00837C36">
      <w:pPr>
        <w:keepNext/>
        <w:tabs>
          <w:tab w:val="left" w:pos="1140"/>
        </w:tabs>
        <w:spacing w:before="100" w:beforeAutospacing="1" w:after="100" w:afterAutospacing="1" w:line="360" w:lineRule="auto"/>
        <w:ind w:left="709"/>
        <w:jc w:val="both"/>
        <w:outlineLvl w:val="2"/>
        <w:rPr>
          <w:rFonts w:ascii="Courier New" w:hAnsi="Courier New" w:cs="Courier New"/>
          <w:color w:val="000000"/>
          <w:sz w:val="24"/>
          <w:szCs w:val="24"/>
        </w:rPr>
      </w:pPr>
      <w:r w:rsidRPr="00837C36">
        <w:rPr>
          <w:rFonts w:ascii="Courier New" w:hAnsi="Courier New" w:cs="Courier New"/>
          <w:color w:val="000000"/>
          <w:sz w:val="24"/>
          <w:szCs w:val="24"/>
        </w:rPr>
        <w:t xml:space="preserve">Que a fs. 31 el Área de Obras Privadas informa que según lo establecido por la Ordenanza Nº 8547 en el Art. Nº 207 para la Zona Residencial Jardín Carlos Pellegrini Este, para la </w:t>
      </w:r>
      <w:r w:rsidRPr="00837C36">
        <w:rPr>
          <w:rFonts w:ascii="Courier New" w:hAnsi="Courier New" w:cs="Courier New"/>
          <w:color w:val="000000"/>
          <w:sz w:val="24"/>
          <w:szCs w:val="24"/>
          <w:u w:val="single"/>
        </w:rPr>
        <w:t>Ocupación del Suelo</w:t>
      </w:r>
      <w:r w:rsidRPr="00837C36">
        <w:rPr>
          <w:rFonts w:ascii="Courier New" w:hAnsi="Courier New" w:cs="Courier New"/>
          <w:color w:val="000000"/>
          <w:sz w:val="24"/>
          <w:szCs w:val="24"/>
        </w:rPr>
        <w:t xml:space="preserve"> –Retiros Mínimos– la propuesta no cumple</w:t>
      </w:r>
      <w:r w:rsidRPr="00837C36">
        <w:rPr>
          <w:rFonts w:ascii="Courier New" w:hAnsi="Courier New" w:cs="Courier New"/>
          <w:b/>
          <w:color w:val="000000"/>
          <w:sz w:val="24"/>
          <w:szCs w:val="24"/>
        </w:rPr>
        <w:t xml:space="preserve"> </w:t>
      </w:r>
      <w:r w:rsidRPr="00837C36">
        <w:rPr>
          <w:rFonts w:ascii="Courier New" w:hAnsi="Courier New" w:cs="Courier New"/>
          <w:color w:val="000000"/>
          <w:sz w:val="24"/>
          <w:szCs w:val="24"/>
        </w:rPr>
        <w:t>los</w:t>
      </w:r>
      <w:r w:rsidRPr="00837C36">
        <w:rPr>
          <w:rFonts w:ascii="Courier New" w:hAnsi="Courier New" w:cs="Courier New"/>
          <w:b/>
          <w:color w:val="000000"/>
          <w:sz w:val="24"/>
          <w:szCs w:val="24"/>
        </w:rPr>
        <w:t xml:space="preserve"> </w:t>
      </w:r>
      <w:r w:rsidRPr="00153F16">
        <w:rPr>
          <w:rFonts w:ascii="Courier New" w:hAnsi="Courier New" w:cs="Courier New"/>
          <w:color w:val="000000"/>
          <w:sz w:val="24"/>
          <w:szCs w:val="24"/>
          <w:u w:val="single"/>
        </w:rPr>
        <w:t>Retiros Mínimos</w:t>
      </w:r>
      <w:r w:rsidRPr="00153F16">
        <w:rPr>
          <w:rFonts w:ascii="Courier New" w:hAnsi="Courier New" w:cs="Courier New"/>
          <w:color w:val="000000"/>
          <w:sz w:val="24"/>
          <w:szCs w:val="24"/>
        </w:rPr>
        <w:t>: de frente</w:t>
      </w:r>
      <w:r w:rsidRPr="00837C36">
        <w:rPr>
          <w:rFonts w:ascii="Courier New" w:hAnsi="Courier New" w:cs="Courier New"/>
          <w:color w:val="000000"/>
          <w:sz w:val="24"/>
          <w:szCs w:val="24"/>
        </w:rPr>
        <w:t xml:space="preserve"> </w:t>
      </w:r>
      <w:r w:rsidRPr="00837C36">
        <w:rPr>
          <w:rFonts w:ascii="Courier New" w:hAnsi="Courier New" w:cs="Courier New"/>
          <w:sz w:val="24"/>
          <w:szCs w:val="24"/>
        </w:rPr>
        <w:t xml:space="preserve">1,00 (permitido 4,00m), </w:t>
      </w:r>
      <w:r w:rsidRPr="00837C36">
        <w:rPr>
          <w:rFonts w:ascii="Courier New" w:hAnsi="Courier New" w:cs="Courier New"/>
          <w:b/>
          <w:sz w:val="24"/>
          <w:szCs w:val="24"/>
        </w:rPr>
        <w:t>de un lateral</w:t>
      </w:r>
      <w:r w:rsidRPr="00837C36">
        <w:rPr>
          <w:rFonts w:ascii="Courier New" w:hAnsi="Courier New" w:cs="Courier New"/>
          <w:sz w:val="24"/>
          <w:szCs w:val="24"/>
        </w:rPr>
        <w:t>: no posee (</w:t>
      </w:r>
      <w:r w:rsidR="00BA746C">
        <w:rPr>
          <w:rFonts w:ascii="Courier New" w:hAnsi="Courier New" w:cs="Courier New"/>
          <w:sz w:val="24"/>
          <w:szCs w:val="24"/>
        </w:rPr>
        <w:t>permitido</w:t>
      </w:r>
      <w:proofErr w:type="gramStart"/>
      <w:r w:rsidRPr="00837C36">
        <w:rPr>
          <w:rFonts w:ascii="Courier New" w:hAnsi="Courier New" w:cs="Courier New"/>
          <w:sz w:val="24"/>
          <w:szCs w:val="24"/>
        </w:rPr>
        <w:t>:4,00m</w:t>
      </w:r>
      <w:proofErr w:type="gramEnd"/>
      <w:r w:rsidRPr="00837C36">
        <w:rPr>
          <w:rFonts w:ascii="Courier New" w:hAnsi="Courier New" w:cs="Courier New"/>
          <w:sz w:val="24"/>
          <w:szCs w:val="24"/>
        </w:rPr>
        <w:t>)</w:t>
      </w:r>
      <w:r w:rsidRPr="00837C36">
        <w:rPr>
          <w:rFonts w:ascii="Courier New" w:hAnsi="Courier New" w:cs="Courier New"/>
          <w:color w:val="000000"/>
          <w:sz w:val="24"/>
          <w:szCs w:val="24"/>
        </w:rPr>
        <w:t>;</w:t>
      </w:r>
    </w:p>
    <w:p w:rsidR="00BA746C" w:rsidRDefault="00837C36" w:rsidP="00837C36">
      <w:pPr>
        <w:keepNext/>
        <w:tabs>
          <w:tab w:val="left" w:pos="1140"/>
        </w:tabs>
        <w:spacing w:before="100" w:beforeAutospacing="1" w:after="100" w:afterAutospacing="1" w:line="360" w:lineRule="auto"/>
        <w:ind w:left="709"/>
        <w:jc w:val="both"/>
        <w:outlineLvl w:val="2"/>
        <w:rPr>
          <w:rFonts w:ascii="Courier New" w:hAnsi="Courier New" w:cs="Courier New"/>
          <w:color w:val="000000"/>
          <w:sz w:val="24"/>
          <w:szCs w:val="24"/>
        </w:rPr>
      </w:pPr>
      <w:r w:rsidRPr="00837C36">
        <w:rPr>
          <w:rFonts w:ascii="Courier New" w:hAnsi="Courier New" w:cs="Courier New"/>
          <w:color w:val="000000"/>
          <w:sz w:val="24"/>
          <w:szCs w:val="24"/>
        </w:rPr>
        <w:t xml:space="preserve">Que a fs. 33 </w:t>
      </w:r>
      <w:proofErr w:type="gramStart"/>
      <w:r w:rsidRPr="00837C36">
        <w:rPr>
          <w:rFonts w:ascii="Courier New" w:hAnsi="Courier New" w:cs="Courier New"/>
          <w:color w:val="000000"/>
          <w:sz w:val="24"/>
          <w:szCs w:val="24"/>
        </w:rPr>
        <w:t>el</w:t>
      </w:r>
      <w:proofErr w:type="gramEnd"/>
      <w:r w:rsidRPr="00837C36">
        <w:rPr>
          <w:rFonts w:ascii="Courier New" w:hAnsi="Courier New" w:cs="Courier New"/>
          <w:color w:val="000000"/>
          <w:sz w:val="24"/>
          <w:szCs w:val="24"/>
        </w:rPr>
        <w:t xml:space="preserve"> Área de Patrimonio informa entre otros considerandos que en este caso particular en el que vivieron obreros que participaron en la construcción del Sierras Hotel, toma especial interés la puesta en valor de la misma, objetivo que se cumple ampliamente en el nuevo proyecto,</w:t>
      </w:r>
      <w:r w:rsidR="00BA746C">
        <w:rPr>
          <w:rFonts w:ascii="Courier New" w:hAnsi="Courier New" w:cs="Courier New"/>
          <w:color w:val="000000"/>
          <w:sz w:val="24"/>
          <w:szCs w:val="24"/>
        </w:rPr>
        <w:t xml:space="preserve"> </w:t>
      </w:r>
      <w:r w:rsidRPr="00837C36">
        <w:rPr>
          <w:rFonts w:ascii="Courier New" w:hAnsi="Courier New" w:cs="Courier New"/>
          <w:color w:val="000000"/>
          <w:sz w:val="24"/>
          <w:szCs w:val="24"/>
        </w:rPr>
        <w:t>en el que al recostarse sobre la medianera Sur, permite la lectura completa de dicho bien, el cual se encuentra en proceso de Inventariado en Ficha Nº 453</w:t>
      </w:r>
      <w:r w:rsidR="00BA746C">
        <w:rPr>
          <w:rFonts w:ascii="Courier New" w:hAnsi="Courier New" w:cs="Courier New"/>
          <w:color w:val="000000"/>
          <w:sz w:val="24"/>
          <w:szCs w:val="24"/>
        </w:rPr>
        <w:t>;</w:t>
      </w:r>
    </w:p>
    <w:p w:rsidR="00BA746C" w:rsidRDefault="00BA746C" w:rsidP="00837C36">
      <w:pPr>
        <w:keepNext/>
        <w:tabs>
          <w:tab w:val="left" w:pos="1140"/>
        </w:tabs>
        <w:spacing w:before="100" w:beforeAutospacing="1" w:after="100" w:afterAutospacing="1" w:line="360" w:lineRule="auto"/>
        <w:ind w:left="709"/>
        <w:jc w:val="both"/>
        <w:outlineLvl w:val="2"/>
        <w:rPr>
          <w:rFonts w:ascii="Courier New" w:hAnsi="Courier New" w:cs="Courier New"/>
          <w:color w:val="000000"/>
          <w:sz w:val="24"/>
          <w:szCs w:val="24"/>
        </w:rPr>
      </w:pPr>
      <w:r>
        <w:rPr>
          <w:rFonts w:ascii="Courier New" w:hAnsi="Courier New" w:cs="Courier New"/>
          <w:color w:val="000000"/>
          <w:sz w:val="24"/>
          <w:szCs w:val="24"/>
        </w:rPr>
        <w:t>Q</w:t>
      </w:r>
      <w:r w:rsidR="00837C36" w:rsidRPr="00837C36">
        <w:rPr>
          <w:rFonts w:ascii="Courier New" w:hAnsi="Courier New" w:cs="Courier New"/>
          <w:color w:val="000000"/>
          <w:sz w:val="24"/>
          <w:szCs w:val="24"/>
        </w:rPr>
        <w:t>ue actitudes responsables y comprometidas con nuestro patrimonio como la presente, merece ser considerada la autorización del retiro lateral, ya que el retiro de frente, el propietario se comprometió a resolverlo;</w:t>
      </w:r>
    </w:p>
    <w:p w:rsidR="00BA746C" w:rsidRDefault="00837C36" w:rsidP="00837C36">
      <w:pPr>
        <w:keepNext/>
        <w:tabs>
          <w:tab w:val="left" w:pos="1140"/>
        </w:tabs>
        <w:spacing w:before="100" w:beforeAutospacing="1" w:after="100" w:afterAutospacing="1" w:line="360" w:lineRule="auto"/>
        <w:ind w:left="709"/>
        <w:jc w:val="both"/>
        <w:outlineLvl w:val="2"/>
        <w:rPr>
          <w:rFonts w:ascii="Courier New" w:hAnsi="Courier New" w:cs="Courier New"/>
          <w:color w:val="000000"/>
          <w:sz w:val="24"/>
          <w:szCs w:val="24"/>
        </w:rPr>
      </w:pPr>
      <w:r w:rsidRPr="00837C36">
        <w:rPr>
          <w:rFonts w:ascii="Courier New" w:hAnsi="Courier New" w:cs="Courier New"/>
          <w:color w:val="000000"/>
          <w:sz w:val="24"/>
          <w:szCs w:val="24"/>
        </w:rPr>
        <w:t xml:space="preserve">Que a fs. 34 la Secretaría de Obras Públicos informa entre otros considerandos: Que recomienda dar curso </w:t>
      </w:r>
      <w:r w:rsidRPr="00837C36">
        <w:rPr>
          <w:rFonts w:ascii="Courier New" w:hAnsi="Courier New" w:cs="Courier New"/>
          <w:color w:val="000000"/>
          <w:sz w:val="24"/>
          <w:szCs w:val="24"/>
        </w:rPr>
        <w:lastRenderedPageBreak/>
        <w:t>favorable a la excepción solicitada en el cumplimiento del retiro lateral;</w:t>
      </w:r>
    </w:p>
    <w:p w:rsidR="00837C36" w:rsidRPr="00837C36" w:rsidRDefault="00837C36" w:rsidP="00837C36">
      <w:pPr>
        <w:keepNext/>
        <w:tabs>
          <w:tab w:val="left" w:pos="1140"/>
        </w:tabs>
        <w:spacing w:before="100" w:beforeAutospacing="1" w:after="100" w:afterAutospacing="1" w:line="360" w:lineRule="auto"/>
        <w:ind w:left="709"/>
        <w:jc w:val="both"/>
        <w:outlineLvl w:val="2"/>
        <w:rPr>
          <w:rFonts w:ascii="Courier New" w:eastAsia="Calibri" w:hAnsi="Courier New" w:cs="Courier New"/>
          <w:b/>
          <w:sz w:val="24"/>
          <w:szCs w:val="24"/>
          <w:lang w:val="es-ES_tradnl"/>
        </w:rPr>
      </w:pPr>
      <w:r w:rsidRPr="00837C36">
        <w:rPr>
          <w:rFonts w:ascii="Courier New" w:hAnsi="Courier New" w:cs="Courier New"/>
          <w:color w:val="000000"/>
          <w:sz w:val="24"/>
          <w:szCs w:val="24"/>
        </w:rPr>
        <w:t>Que dadas las características patrimoniales e históricas, que el proyecto presentado en fs. 14 deba recostarse sobre la medianera Sur para abrir un espacio central que ponga en relieve y permita la lectura completa del Bien;</w:t>
      </w:r>
    </w:p>
    <w:p w:rsidR="00817F1A" w:rsidRDefault="00817F1A" w:rsidP="00936E37">
      <w:pPr>
        <w:spacing w:after="0" w:line="360" w:lineRule="auto"/>
        <w:ind w:left="709"/>
        <w:jc w:val="both"/>
        <w:rPr>
          <w:rFonts w:ascii="Courier New" w:eastAsia="Calibri" w:hAnsi="Courier New" w:cs="Courier New"/>
          <w:sz w:val="24"/>
          <w:szCs w:val="24"/>
          <w:lang w:val="es-ES_tradnl"/>
        </w:rPr>
      </w:pPr>
      <w:r w:rsidRPr="004257FE">
        <w:rPr>
          <w:rFonts w:ascii="Courier New" w:eastAsia="Calibri" w:hAnsi="Courier New" w:cs="Courier New"/>
          <w:sz w:val="24"/>
          <w:szCs w:val="24"/>
          <w:lang w:val="es-ES_tradnl"/>
        </w:rPr>
        <w:t>Que</w:t>
      </w:r>
      <w:r>
        <w:rPr>
          <w:rFonts w:ascii="Courier New" w:eastAsia="Calibri" w:hAnsi="Courier New" w:cs="Courier New"/>
          <w:sz w:val="24"/>
          <w:szCs w:val="24"/>
          <w:lang w:val="es-ES_tradnl"/>
        </w:rPr>
        <w:t xml:space="preserve"> evaluado el expediente por la Comisión de </w:t>
      </w:r>
      <w:r w:rsidR="00BA3102">
        <w:rPr>
          <w:rFonts w:ascii="Courier New" w:eastAsia="Calibri" w:hAnsi="Courier New" w:cs="Courier New"/>
          <w:sz w:val="24"/>
          <w:szCs w:val="24"/>
          <w:lang w:val="es-ES_tradnl"/>
        </w:rPr>
        <w:t>Obras y Servicios Públicos</w:t>
      </w:r>
      <w:r>
        <w:rPr>
          <w:rFonts w:ascii="Courier New" w:eastAsia="Calibri" w:hAnsi="Courier New" w:cs="Courier New"/>
          <w:sz w:val="24"/>
          <w:szCs w:val="24"/>
          <w:lang w:val="es-ES_tradnl"/>
        </w:rPr>
        <w:t>, emite despacho favorable, el que es aprobado por unanimid</w:t>
      </w:r>
      <w:r w:rsidR="00583F95">
        <w:rPr>
          <w:rFonts w:ascii="Courier New" w:eastAsia="Calibri" w:hAnsi="Courier New" w:cs="Courier New"/>
          <w:sz w:val="24"/>
          <w:szCs w:val="24"/>
          <w:lang w:val="es-ES_tradnl"/>
        </w:rPr>
        <w:t>a</w:t>
      </w:r>
      <w:r w:rsidR="00806BBE">
        <w:rPr>
          <w:rFonts w:ascii="Courier New" w:eastAsia="Calibri" w:hAnsi="Courier New" w:cs="Courier New"/>
          <w:sz w:val="24"/>
          <w:szCs w:val="24"/>
          <w:lang w:val="es-ES_tradnl"/>
        </w:rPr>
        <w:t>d en Sesión Ordinaria del día 5</w:t>
      </w:r>
      <w:r>
        <w:rPr>
          <w:rFonts w:ascii="Courier New" w:eastAsia="Calibri" w:hAnsi="Courier New" w:cs="Courier New"/>
          <w:sz w:val="24"/>
          <w:szCs w:val="24"/>
          <w:lang w:val="es-ES_tradnl"/>
        </w:rPr>
        <w:t xml:space="preserve"> de </w:t>
      </w:r>
      <w:r w:rsidR="00806BBE">
        <w:rPr>
          <w:rFonts w:ascii="Courier New" w:eastAsia="Calibri" w:hAnsi="Courier New" w:cs="Courier New"/>
          <w:sz w:val="24"/>
          <w:szCs w:val="24"/>
          <w:lang w:val="es-ES_tradnl"/>
        </w:rPr>
        <w:t>Agosto</w:t>
      </w:r>
      <w:r w:rsidRPr="004257FE">
        <w:rPr>
          <w:rFonts w:ascii="Courier New" w:eastAsia="Calibri" w:hAnsi="Courier New" w:cs="Courier New"/>
          <w:sz w:val="24"/>
          <w:szCs w:val="24"/>
          <w:lang w:val="es-ES_tradnl"/>
        </w:rPr>
        <w:t xml:space="preserve"> de 2015.-</w:t>
      </w:r>
    </w:p>
    <w:p w:rsidR="0088621C" w:rsidRDefault="0088621C" w:rsidP="00393168">
      <w:pPr>
        <w:spacing w:after="0" w:line="360" w:lineRule="auto"/>
        <w:ind w:left="709"/>
        <w:jc w:val="both"/>
        <w:rPr>
          <w:rFonts w:ascii="Courier New" w:eastAsia="Calibri" w:hAnsi="Courier New" w:cs="Courier New"/>
          <w:sz w:val="24"/>
          <w:szCs w:val="24"/>
          <w:lang w:val="es-ES_tradnl"/>
        </w:rPr>
      </w:pPr>
    </w:p>
    <w:p w:rsidR="00817F1A" w:rsidRPr="004257FE" w:rsidRDefault="00817F1A" w:rsidP="00817F1A">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 xml:space="preserve">EL HONORABLE CONCEJO DELIBERANTE DE LA CIUDAD DE ALTA </w:t>
      </w:r>
    </w:p>
    <w:p w:rsidR="002E09CE" w:rsidRDefault="00817F1A" w:rsidP="0088621C">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rsidR="00936E37" w:rsidRPr="00936E37" w:rsidRDefault="002E09CE" w:rsidP="000C3971">
      <w:pPr>
        <w:tabs>
          <w:tab w:val="left" w:pos="7950"/>
        </w:tabs>
        <w:spacing w:before="100" w:beforeAutospacing="1" w:after="100" w:afterAutospacing="1"/>
        <w:ind w:left="709" w:hanging="709"/>
        <w:jc w:val="both"/>
        <w:rPr>
          <w:rFonts w:ascii="Courier New" w:eastAsia="Calibri" w:hAnsi="Courier New" w:cs="Courier New"/>
          <w:sz w:val="24"/>
          <w:szCs w:val="24"/>
          <w:lang w:val="es-ES"/>
        </w:rPr>
      </w:pPr>
      <w:r w:rsidRPr="00D12210">
        <w:rPr>
          <w:rFonts w:ascii="Courier New" w:eastAsia="Calibri" w:hAnsi="Courier New" w:cs="Courier New"/>
          <w:b/>
          <w:sz w:val="24"/>
          <w:szCs w:val="24"/>
          <w:u w:val="single"/>
          <w:lang w:val="es-ES_tradnl"/>
        </w:rPr>
        <w:t>Art.1º</w:t>
      </w:r>
      <w:r>
        <w:rPr>
          <w:rFonts w:ascii="Courier New" w:eastAsia="Calibri" w:hAnsi="Courier New" w:cs="Courier New"/>
          <w:b/>
          <w:sz w:val="24"/>
          <w:szCs w:val="24"/>
          <w:lang w:val="es-ES_tradnl"/>
        </w:rPr>
        <w:t>:</w:t>
      </w:r>
      <w:r w:rsidR="00BA3102" w:rsidRPr="00BA3102">
        <w:rPr>
          <w:b/>
          <w:color w:val="000000"/>
          <w:sz w:val="28"/>
          <w:szCs w:val="28"/>
        </w:rPr>
        <w:t xml:space="preserve"> </w:t>
      </w:r>
      <w:r w:rsidR="00936E37" w:rsidRPr="00936E37">
        <w:rPr>
          <w:rFonts w:ascii="Courier New" w:eastAsia="Calibri" w:hAnsi="Courier New" w:cs="Courier New"/>
          <w:b/>
          <w:color w:val="000000"/>
          <w:sz w:val="24"/>
          <w:szCs w:val="24"/>
          <w:lang w:val="es-ES"/>
        </w:rPr>
        <w:t xml:space="preserve">AUTORIZAR </w:t>
      </w:r>
      <w:r w:rsidR="00936E37" w:rsidRPr="00936E37">
        <w:rPr>
          <w:rFonts w:ascii="Courier New" w:eastAsia="Calibri" w:hAnsi="Courier New" w:cs="Courier New"/>
          <w:color w:val="000000"/>
          <w:sz w:val="24"/>
          <w:szCs w:val="24"/>
          <w:lang w:val="es-ES"/>
        </w:rPr>
        <w:t xml:space="preserve">el proyecto </w:t>
      </w:r>
      <w:r w:rsidR="00936E37" w:rsidRPr="00936E37">
        <w:rPr>
          <w:rFonts w:ascii="Courier New" w:eastAsia="Calibri" w:hAnsi="Courier New" w:cs="Courier New"/>
          <w:b/>
          <w:color w:val="000000"/>
          <w:sz w:val="24"/>
          <w:szCs w:val="24"/>
          <w:lang w:val="es-ES"/>
        </w:rPr>
        <w:t xml:space="preserve">sin el cumplimiento </w:t>
      </w:r>
      <w:r w:rsidR="00936E37" w:rsidRPr="00936E37">
        <w:rPr>
          <w:rFonts w:ascii="Courier New" w:eastAsia="Calibri" w:hAnsi="Courier New" w:cs="Courier New"/>
          <w:color w:val="000000"/>
          <w:sz w:val="24"/>
          <w:szCs w:val="24"/>
          <w:lang w:val="es-ES"/>
        </w:rPr>
        <w:t xml:space="preserve">del párrafo referido a Ocupación del Suelo- para lotes de frentes menores o iguales a 10 m y superficies menores o iguales a 300m2- FOS máximo: 0,80, del art. 229 de la Ordenanza Nº 8547, en el lote con la siguiente designación catastral: 01-01-083 - 021 – </w:t>
      </w:r>
      <w:proofErr w:type="spellStart"/>
      <w:r w:rsidR="00936E37" w:rsidRPr="00936E37">
        <w:rPr>
          <w:rFonts w:ascii="Courier New" w:eastAsia="Calibri" w:hAnsi="Courier New" w:cs="Courier New"/>
          <w:color w:val="000000"/>
          <w:sz w:val="24"/>
          <w:szCs w:val="24"/>
          <w:lang w:val="es-ES"/>
        </w:rPr>
        <w:t>Mz</w:t>
      </w:r>
      <w:proofErr w:type="spellEnd"/>
      <w:r w:rsidR="00936E37" w:rsidRPr="00936E37">
        <w:rPr>
          <w:rFonts w:ascii="Courier New" w:eastAsia="Calibri" w:hAnsi="Courier New" w:cs="Courier New"/>
          <w:color w:val="000000"/>
          <w:sz w:val="24"/>
          <w:szCs w:val="24"/>
          <w:lang w:val="es-ES"/>
        </w:rPr>
        <w:t>.</w:t>
      </w:r>
      <w:r w:rsidR="00153F16">
        <w:rPr>
          <w:rFonts w:ascii="Courier New" w:eastAsia="Calibri" w:hAnsi="Courier New" w:cs="Courier New"/>
          <w:color w:val="000000"/>
          <w:sz w:val="24"/>
          <w:szCs w:val="24"/>
          <w:lang w:val="es-ES"/>
        </w:rPr>
        <w:t xml:space="preserve"> </w:t>
      </w:r>
      <w:r w:rsidR="00936E37" w:rsidRPr="00936E37">
        <w:rPr>
          <w:rFonts w:ascii="Courier New" w:eastAsia="Calibri" w:hAnsi="Courier New" w:cs="Courier New"/>
          <w:color w:val="000000"/>
          <w:sz w:val="24"/>
          <w:szCs w:val="24"/>
          <w:lang w:val="es-ES"/>
        </w:rPr>
        <w:t>Of. 2 -Lote Of. 5</w:t>
      </w:r>
      <w:r w:rsidR="000C3971">
        <w:rPr>
          <w:rFonts w:ascii="Courier New" w:eastAsia="Calibri" w:hAnsi="Courier New" w:cs="Courier New"/>
          <w:color w:val="000000"/>
          <w:sz w:val="24"/>
          <w:szCs w:val="24"/>
          <w:lang w:val="es-ES"/>
        </w:rPr>
        <w:t>.-</w:t>
      </w:r>
    </w:p>
    <w:p w:rsidR="00EE7459" w:rsidRPr="00EE7459" w:rsidRDefault="002E09CE" w:rsidP="00153F16">
      <w:pPr>
        <w:spacing w:after="240"/>
        <w:ind w:left="709" w:hanging="709"/>
        <w:jc w:val="both"/>
        <w:rPr>
          <w:rFonts w:ascii="Courier New" w:eastAsia="Calibri" w:hAnsi="Courier New" w:cs="Courier New"/>
          <w:sz w:val="24"/>
          <w:szCs w:val="24"/>
          <w:lang w:val="es-ES_tradnl"/>
        </w:rPr>
      </w:pPr>
      <w:r>
        <w:rPr>
          <w:rFonts w:ascii="Courier New" w:eastAsia="Calibri" w:hAnsi="Courier New" w:cs="Courier New"/>
          <w:b/>
          <w:sz w:val="24"/>
          <w:szCs w:val="24"/>
          <w:u w:val="single"/>
          <w:lang w:val="es-ES_tradnl"/>
        </w:rPr>
        <w:t>Art.</w:t>
      </w:r>
      <w:r w:rsidR="00BA3102">
        <w:rPr>
          <w:rFonts w:ascii="Courier New" w:eastAsia="Calibri" w:hAnsi="Courier New" w:cs="Courier New"/>
          <w:b/>
          <w:sz w:val="24"/>
          <w:szCs w:val="24"/>
          <w:u w:val="single"/>
          <w:lang w:val="es-ES_tradnl"/>
        </w:rPr>
        <w:t>2</w:t>
      </w:r>
      <w:r w:rsidR="00817F1A">
        <w:rPr>
          <w:rFonts w:ascii="Courier New" w:eastAsia="Calibri" w:hAnsi="Courier New" w:cs="Courier New"/>
          <w:b/>
          <w:sz w:val="24"/>
          <w:szCs w:val="24"/>
          <w:u w:val="single"/>
          <w:lang w:val="es-ES_tradnl"/>
        </w:rPr>
        <w:t>º</w:t>
      </w:r>
      <w:r w:rsidR="00817F1A">
        <w:rPr>
          <w:rFonts w:ascii="Courier New" w:eastAsia="Calibri" w:hAnsi="Courier New" w:cs="Courier New"/>
          <w:b/>
          <w:sz w:val="24"/>
          <w:szCs w:val="24"/>
          <w:lang w:val="es-ES_tradnl"/>
        </w:rPr>
        <w:t xml:space="preserve">: </w:t>
      </w:r>
      <w:r w:rsidR="00817F1A" w:rsidRPr="00793A0F">
        <w:rPr>
          <w:rFonts w:ascii="Courier New" w:eastAsia="Calibri" w:hAnsi="Courier New" w:cs="Courier New"/>
          <w:b/>
          <w:sz w:val="24"/>
          <w:szCs w:val="24"/>
          <w:lang w:val="es-ES_tradnl"/>
        </w:rPr>
        <w:t>PROTOCOLICESE</w:t>
      </w:r>
      <w:r w:rsidR="00817F1A" w:rsidRPr="004257FE">
        <w:rPr>
          <w:rFonts w:ascii="Courier New" w:eastAsia="Calibri" w:hAnsi="Courier New" w:cs="Courier New"/>
          <w:b/>
          <w:sz w:val="24"/>
          <w:szCs w:val="24"/>
          <w:lang w:val="es-ES_tradnl"/>
        </w:rPr>
        <w:t xml:space="preserve">, </w:t>
      </w:r>
      <w:r w:rsidR="00817F1A">
        <w:rPr>
          <w:rFonts w:ascii="Courier New" w:eastAsia="Calibri" w:hAnsi="Courier New" w:cs="Courier New"/>
          <w:sz w:val="24"/>
          <w:szCs w:val="24"/>
          <w:lang w:val="es-ES_tradnl"/>
        </w:rPr>
        <w:t>Comuníquese, P</w:t>
      </w:r>
      <w:r w:rsidR="00817F1A" w:rsidRPr="004257FE">
        <w:rPr>
          <w:rFonts w:ascii="Courier New" w:eastAsia="Calibri" w:hAnsi="Courier New" w:cs="Courier New"/>
          <w:sz w:val="24"/>
          <w:szCs w:val="24"/>
          <w:lang w:val="es-ES_tradnl"/>
        </w:rPr>
        <w:t>ublíquese en el Boletín Oficial de la Ciudad de Alta Gracia, incorpórese al Libro de Ordenanzas y Archívese.-</w:t>
      </w:r>
    </w:p>
    <w:p w:rsidR="00153F16" w:rsidRDefault="00153F16" w:rsidP="00EE7459">
      <w:pPr>
        <w:spacing w:before="240"/>
        <w:jc w:val="both"/>
        <w:rPr>
          <w:rFonts w:ascii="Courier New" w:eastAsia="Arial Unicode MS" w:hAnsi="Courier New" w:cs="ShelleyAllegroScript-Normal"/>
          <w:b/>
          <w:sz w:val="24"/>
          <w:szCs w:val="24"/>
          <w:lang w:val="es-ES_tradnl" w:eastAsia="es-ES"/>
        </w:rPr>
      </w:pPr>
    </w:p>
    <w:p w:rsidR="00E44A75" w:rsidRDefault="00817F1A" w:rsidP="00EE7459">
      <w:pPr>
        <w:spacing w:before="240"/>
        <w:jc w:val="both"/>
      </w:pPr>
      <w:r w:rsidRPr="004257FE">
        <w:rPr>
          <w:rFonts w:ascii="Courier New" w:eastAsia="Arial Unicode MS" w:hAnsi="Courier New" w:cs="ShelleyAllegroScript-Normal"/>
          <w:b/>
          <w:sz w:val="24"/>
          <w:szCs w:val="24"/>
          <w:lang w:val="es-ES_tradnl" w:eastAsia="es-ES"/>
        </w:rPr>
        <w:t>DADA EN LA SALA DE SESIONES DEL HONO</w:t>
      </w:r>
      <w:r>
        <w:rPr>
          <w:rFonts w:ascii="Courier New" w:eastAsia="Arial Unicode MS" w:hAnsi="Courier New" w:cs="ShelleyAllegroScript-Normal"/>
          <w:b/>
          <w:sz w:val="24"/>
          <w:szCs w:val="24"/>
          <w:lang w:val="es-ES_tradnl" w:eastAsia="es-ES"/>
        </w:rPr>
        <w:t xml:space="preserve">RABLE CONCEJO DELIBERANTE A LOS </w:t>
      </w:r>
      <w:r w:rsidR="00BA3102">
        <w:rPr>
          <w:rFonts w:ascii="Courier New" w:eastAsia="Arial Unicode MS" w:hAnsi="Courier New" w:cs="ShelleyAllegroScript-Normal"/>
          <w:b/>
          <w:sz w:val="24"/>
          <w:szCs w:val="24"/>
          <w:lang w:val="es-ES_tradnl" w:eastAsia="es-ES"/>
        </w:rPr>
        <w:t>CINCO</w:t>
      </w:r>
      <w:r w:rsidR="00583F95">
        <w:rPr>
          <w:rFonts w:ascii="Courier New" w:eastAsia="Arial Unicode MS" w:hAnsi="Courier New" w:cs="ShelleyAllegroScript-Normal"/>
          <w:b/>
          <w:sz w:val="24"/>
          <w:szCs w:val="24"/>
          <w:lang w:val="es-ES_tradnl" w:eastAsia="es-ES"/>
        </w:rPr>
        <w:t xml:space="preserve"> </w:t>
      </w:r>
      <w:r>
        <w:rPr>
          <w:rFonts w:ascii="Courier New" w:eastAsia="Arial Unicode MS" w:hAnsi="Courier New" w:cs="ShelleyAllegroScript-Normal"/>
          <w:b/>
          <w:sz w:val="24"/>
          <w:szCs w:val="24"/>
          <w:lang w:val="es-ES_tradnl" w:eastAsia="es-ES"/>
        </w:rPr>
        <w:t xml:space="preserve">DÍAS </w:t>
      </w:r>
      <w:r w:rsidRPr="004257FE">
        <w:rPr>
          <w:rFonts w:ascii="Courier New" w:eastAsia="Arial Unicode MS" w:hAnsi="Courier New" w:cs="ShelleyAllegroScript-Normal"/>
          <w:b/>
          <w:sz w:val="24"/>
          <w:szCs w:val="24"/>
          <w:lang w:val="es-ES_tradnl" w:eastAsia="es-ES"/>
        </w:rPr>
        <w:t xml:space="preserve">DEL MES DE </w:t>
      </w:r>
      <w:r w:rsidR="00806BBE">
        <w:rPr>
          <w:rFonts w:ascii="Courier New" w:eastAsia="Arial Unicode MS" w:hAnsi="Courier New" w:cs="ShelleyAllegroScript-Normal"/>
          <w:b/>
          <w:sz w:val="24"/>
          <w:szCs w:val="24"/>
          <w:lang w:val="es-ES_tradnl" w:eastAsia="es-ES"/>
        </w:rPr>
        <w:t>AGOSTO</w:t>
      </w:r>
      <w:r w:rsidRPr="004257FE">
        <w:rPr>
          <w:rFonts w:ascii="Courier New" w:eastAsia="Arial Unicode MS" w:hAnsi="Courier New" w:cs="ShelleyAllegroScript-Normal"/>
          <w:b/>
          <w:sz w:val="24"/>
          <w:szCs w:val="24"/>
          <w:lang w:val="es-ES_tradnl" w:eastAsia="es-ES"/>
        </w:rPr>
        <w:t xml:space="preserve"> DEL AÑO DOS MIL QUINCE.</w:t>
      </w:r>
    </w:p>
    <w:sectPr w:rsidR="00E44A75" w:rsidSect="00716E90">
      <w:headerReference w:type="default" r:id="rId8"/>
      <w:pgSz w:w="12240" w:h="15840"/>
      <w:pgMar w:top="1418" w:right="1701" w:bottom="2835"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6070" w:rsidRDefault="00526070" w:rsidP="00716E90">
      <w:pPr>
        <w:spacing w:after="0" w:line="240" w:lineRule="auto"/>
      </w:pPr>
      <w:r>
        <w:separator/>
      </w:r>
    </w:p>
  </w:endnote>
  <w:endnote w:type="continuationSeparator" w:id="0">
    <w:p w:rsidR="00526070" w:rsidRDefault="00526070" w:rsidP="00716E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6070" w:rsidRDefault="00526070" w:rsidP="00716E90">
      <w:pPr>
        <w:spacing w:after="0" w:line="240" w:lineRule="auto"/>
      </w:pPr>
      <w:r>
        <w:separator/>
      </w:r>
    </w:p>
  </w:footnote>
  <w:footnote w:type="continuationSeparator" w:id="0">
    <w:p w:rsidR="00526070" w:rsidRDefault="00526070" w:rsidP="00716E9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6E90" w:rsidRDefault="00716E90">
    <w:pPr>
      <w:pStyle w:val="Encabezado"/>
    </w:pPr>
  </w:p>
  <w:p w:rsidR="00716E90" w:rsidRDefault="00716E90">
    <w:pPr>
      <w:pStyle w:val="Encabezado"/>
    </w:pPr>
    <w:r>
      <w:t>…///</w:t>
    </w:r>
    <w:r>
      <w:fldChar w:fldCharType="begin"/>
    </w:r>
    <w:r>
      <w:instrText>PAGE   \* MERGEFORMAT</w:instrText>
    </w:r>
    <w:r>
      <w:fldChar w:fldCharType="separate"/>
    </w:r>
    <w:r w:rsidR="00153F16" w:rsidRPr="00153F16">
      <w:rPr>
        <w:noProof/>
        <w:lang w:val="es-ES"/>
      </w:rPr>
      <w:t>2</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7F1A"/>
    <w:rsid w:val="0002573C"/>
    <w:rsid w:val="000468D3"/>
    <w:rsid w:val="000A3D21"/>
    <w:rsid w:val="000C3971"/>
    <w:rsid w:val="000F442D"/>
    <w:rsid w:val="00100C5D"/>
    <w:rsid w:val="00153F16"/>
    <w:rsid w:val="001549EE"/>
    <w:rsid w:val="00183122"/>
    <w:rsid w:val="001D0EE3"/>
    <w:rsid w:val="002031DC"/>
    <w:rsid w:val="002048F4"/>
    <w:rsid w:val="00261B8D"/>
    <w:rsid w:val="002B5803"/>
    <w:rsid w:val="002E09CE"/>
    <w:rsid w:val="00383A2A"/>
    <w:rsid w:val="00393168"/>
    <w:rsid w:val="003A1694"/>
    <w:rsid w:val="003C3443"/>
    <w:rsid w:val="003F6277"/>
    <w:rsid w:val="00410A17"/>
    <w:rsid w:val="00412D71"/>
    <w:rsid w:val="004142EA"/>
    <w:rsid w:val="00420A5C"/>
    <w:rsid w:val="00431053"/>
    <w:rsid w:val="0046541E"/>
    <w:rsid w:val="004A225D"/>
    <w:rsid w:val="004C4868"/>
    <w:rsid w:val="004D6795"/>
    <w:rsid w:val="004E7C88"/>
    <w:rsid w:val="004F7CC5"/>
    <w:rsid w:val="00523C74"/>
    <w:rsid w:val="00526070"/>
    <w:rsid w:val="00542D20"/>
    <w:rsid w:val="00583F95"/>
    <w:rsid w:val="005A3C56"/>
    <w:rsid w:val="005D6F7E"/>
    <w:rsid w:val="00617E82"/>
    <w:rsid w:val="006509AB"/>
    <w:rsid w:val="0065723A"/>
    <w:rsid w:val="006A18C4"/>
    <w:rsid w:val="006A76B4"/>
    <w:rsid w:val="006C0826"/>
    <w:rsid w:val="006E5E4B"/>
    <w:rsid w:val="006F0FBF"/>
    <w:rsid w:val="006F63C3"/>
    <w:rsid w:val="0070768E"/>
    <w:rsid w:val="00710B07"/>
    <w:rsid w:val="00716E90"/>
    <w:rsid w:val="007678AC"/>
    <w:rsid w:val="00773C5C"/>
    <w:rsid w:val="00781512"/>
    <w:rsid w:val="0078792A"/>
    <w:rsid w:val="007B2233"/>
    <w:rsid w:val="007D473A"/>
    <w:rsid w:val="00806BBE"/>
    <w:rsid w:val="00816A9C"/>
    <w:rsid w:val="00817F1A"/>
    <w:rsid w:val="00821ED0"/>
    <w:rsid w:val="00837C36"/>
    <w:rsid w:val="0085334B"/>
    <w:rsid w:val="00857D45"/>
    <w:rsid w:val="00862FAE"/>
    <w:rsid w:val="0088621C"/>
    <w:rsid w:val="00897DB5"/>
    <w:rsid w:val="008A40F3"/>
    <w:rsid w:val="008A5FEB"/>
    <w:rsid w:val="008B685F"/>
    <w:rsid w:val="00936E37"/>
    <w:rsid w:val="00A003AA"/>
    <w:rsid w:val="00AB6C78"/>
    <w:rsid w:val="00AC2648"/>
    <w:rsid w:val="00AC6BBC"/>
    <w:rsid w:val="00AD46F3"/>
    <w:rsid w:val="00B14058"/>
    <w:rsid w:val="00B335F6"/>
    <w:rsid w:val="00B72226"/>
    <w:rsid w:val="00B9743D"/>
    <w:rsid w:val="00BA1C22"/>
    <w:rsid w:val="00BA3102"/>
    <w:rsid w:val="00BA746C"/>
    <w:rsid w:val="00BC1010"/>
    <w:rsid w:val="00BE395E"/>
    <w:rsid w:val="00C110BE"/>
    <w:rsid w:val="00C12EF7"/>
    <w:rsid w:val="00C216BE"/>
    <w:rsid w:val="00CD7999"/>
    <w:rsid w:val="00CF0846"/>
    <w:rsid w:val="00D44319"/>
    <w:rsid w:val="00D95F2B"/>
    <w:rsid w:val="00DD7C8A"/>
    <w:rsid w:val="00E13CC8"/>
    <w:rsid w:val="00E31AC1"/>
    <w:rsid w:val="00E351D5"/>
    <w:rsid w:val="00E35DFA"/>
    <w:rsid w:val="00E44A75"/>
    <w:rsid w:val="00E4798D"/>
    <w:rsid w:val="00E95170"/>
    <w:rsid w:val="00EA449D"/>
    <w:rsid w:val="00EC5C4D"/>
    <w:rsid w:val="00EE49C6"/>
    <w:rsid w:val="00EE7459"/>
    <w:rsid w:val="00F859F6"/>
    <w:rsid w:val="00F937CA"/>
    <w:rsid w:val="00FD03DD"/>
    <w:rsid w:val="00FE11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7F1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16E9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16E90"/>
  </w:style>
  <w:style w:type="paragraph" w:styleId="Piedepgina">
    <w:name w:val="footer"/>
    <w:basedOn w:val="Normal"/>
    <w:link w:val="PiedepginaCar"/>
    <w:uiPriority w:val="99"/>
    <w:unhideWhenUsed/>
    <w:rsid w:val="00716E9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16E9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7F1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16E9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16E90"/>
  </w:style>
  <w:style w:type="paragraph" w:styleId="Piedepgina">
    <w:name w:val="footer"/>
    <w:basedOn w:val="Normal"/>
    <w:link w:val="PiedepginaCar"/>
    <w:uiPriority w:val="99"/>
    <w:unhideWhenUsed/>
    <w:rsid w:val="00716E9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16E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469847-BF72-484B-ADBD-D36411AFD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3</Pages>
  <Words>513</Words>
  <Characters>2827</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3334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Carlos Alberto Adam</cp:lastModifiedBy>
  <cp:revision>6</cp:revision>
  <cp:lastPrinted>2015-07-30T12:21:00Z</cp:lastPrinted>
  <dcterms:created xsi:type="dcterms:W3CDTF">2015-08-07T13:49:00Z</dcterms:created>
  <dcterms:modified xsi:type="dcterms:W3CDTF">2015-08-07T15:34:00Z</dcterms:modified>
</cp:coreProperties>
</file>