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</w:t>
      </w:r>
      <w:proofErr w:type="gramEnd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10032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95170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hAnsi="Courier New" w:cs="Courier New"/>
          <w:color w:val="000000"/>
          <w:sz w:val="24"/>
          <w:szCs w:val="24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84ACB" w:rsidRPr="00884A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A5EE1"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1325/15, iniciado por Fundación </w:t>
      </w:r>
      <w:proofErr w:type="spellStart"/>
      <w:r w:rsidR="00AA5EE1"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Effetá</w:t>
      </w:r>
      <w:proofErr w:type="spellEnd"/>
      <w:r w:rsidR="003F6277" w:rsidRPr="00936E37">
        <w:rPr>
          <w:rFonts w:ascii="Courier New" w:hAnsi="Courier New" w:cs="Courier New"/>
          <w:color w:val="000000"/>
          <w:sz w:val="24"/>
          <w:szCs w:val="24"/>
        </w:rPr>
        <w:t>; y</w:t>
      </w:r>
    </w:p>
    <w:p w:rsidR="00425176" w:rsidRDefault="00425176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A01292" w:rsidRDefault="00A01292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A5EE1" w:rsidRPr="00AA5EE1" w:rsidRDefault="00AA5EE1" w:rsidP="00AA5EE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solicitan el aval municipal para cumplimentar ante DIGPE los requisitos solicitados para lograr la autorización del Proyecto de creación del ciclo inicial y primario del Instituto “Padre Domingo Viera”;</w:t>
      </w:r>
    </w:p>
    <w:p w:rsidR="00AA5EE1" w:rsidRPr="00AA5EE1" w:rsidRDefault="00AA5EE1" w:rsidP="00AA5EE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vigencia de la fianza debe ser de tres (3) años y por un monto de Pesos Un Millón Trescientos Sesenta y Nueve Mil Quinientos Veintidós con Cuarenta y Ocho Centavos ($1.369.522,48);</w:t>
      </w:r>
    </w:p>
    <w:p w:rsidR="00AA5EE1" w:rsidRDefault="00AA5EE1" w:rsidP="00AA5EE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mediante Ordenanza Nº 8307 del año 2008 se autorizó al Departamento </w:t>
      </w:r>
      <w:proofErr w:type="gramStart"/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Ejecutivo  a</w:t>
      </w:r>
      <w:proofErr w:type="gramEnd"/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otorgar un aval para la concreción del Instituto Secundario Padre Domingo Viera, de acuerdo a lo requerido en el art. 19 inc. “C” de la Ley Nº 5326/72, Resolución Nº 5226/79 de la Dirección de Institutos Privados de Enseñanza de la Provincia de Córdoba;</w:t>
      </w:r>
    </w:p>
    <w:p w:rsidR="00AA5EE1" w:rsidRDefault="00AA5EE1" w:rsidP="00AA5EE1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AA5EE1" w:rsidRDefault="00AA5EE1" w:rsidP="00AA5EE1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AA5EE1" w:rsidRPr="00AA5EE1" w:rsidRDefault="00AA5EE1" w:rsidP="00AA5EE1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AA5EE1" w:rsidRDefault="00AA5EE1" w:rsidP="00AA5EE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es importante para nuestra ciudad contar con instituciones preocupadas por brindar espacios destinados a la educación encarados con responsabilidad, seriedad y espíritu solidario como lo viene haciendo la Fundación </w:t>
      </w:r>
      <w:proofErr w:type="spellStart"/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Effetá</w:t>
      </w:r>
      <w:proofErr w:type="spellEnd"/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D40064" w:rsidRDefault="00817F1A" w:rsidP="00884ACB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Legislación General</w:t>
      </w:r>
      <w:r w:rsidR="00D24408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DF7A2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D40064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proofErr w:type="gramEnd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84ACB" w:rsidRDefault="00884ACB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Default="00884ACB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8627E" w:rsidRDefault="0098627E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Pr="004257FE" w:rsidRDefault="00884ACB" w:rsidP="00884AC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84ACB" w:rsidRDefault="00884ACB" w:rsidP="00884AC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40064" w:rsidRDefault="00D40064" w:rsidP="00D4006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2704A5" w:rsidRDefault="002E09CE" w:rsidP="00C362F9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A3102" w:rsidRPr="00282468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AA5EE1" w:rsidRPr="00AA5EE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AA5EE1"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Municipal a otorgar el aval requerido por la Dirección de Institutos Privados de la Provincia de Córdoba DIGPE de acuerdo a lo establecido por el art. 19 inc. “C” de la Ley Nº 5326/72, Resolución Nº 5226/79, a favor de la Fundación </w:t>
      </w:r>
      <w:proofErr w:type="spellStart"/>
      <w:r w:rsidR="00AA5EE1"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Effetá</w:t>
      </w:r>
      <w:proofErr w:type="spellEnd"/>
      <w:r w:rsidR="00AA5EE1"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Instituto Padre Domingo Viera, a fin de garantizar la solvencia económica financiera requerida para el funcionamiento de la Institución </w:t>
      </w:r>
      <w:proofErr w:type="gramStart"/>
      <w:r w:rsidR="00AA5EE1"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Educativa.-</w:t>
      </w:r>
      <w:proofErr w:type="gramEnd"/>
    </w:p>
    <w:p w:rsidR="00AA5EE1" w:rsidRDefault="00AA5EE1" w:rsidP="00C362F9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AA5EE1" w:rsidRDefault="00BE7D6E" w:rsidP="00AA5EE1">
      <w:pPr>
        <w:tabs>
          <w:tab w:val="left" w:pos="7950"/>
        </w:tabs>
        <w:spacing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</w:t>
      </w:r>
      <w:r w:rsid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///</w:t>
      </w:r>
    </w:p>
    <w:p w:rsidR="00AA5EE1" w:rsidRDefault="00BE7D6E" w:rsidP="00AA5EE1">
      <w:pPr>
        <w:tabs>
          <w:tab w:val="left" w:pos="7950"/>
        </w:tabs>
        <w:spacing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</w:t>
      </w:r>
      <w:r w:rsid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///3.-</w:t>
      </w:r>
    </w:p>
    <w:p w:rsidR="0098627E" w:rsidRPr="00AA5EE1" w:rsidRDefault="0098627E" w:rsidP="00AA5EE1">
      <w:pPr>
        <w:tabs>
          <w:tab w:val="left" w:pos="7950"/>
        </w:tabs>
        <w:spacing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AA5EE1" w:rsidRPr="00AA5EE1" w:rsidRDefault="007653B8" w:rsidP="00AA5EE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bookmarkStart w:id="0" w:name="_GoBack"/>
      <w:r w:rsidR="00E90BEE" w:rsidRPr="00E90BEE">
        <w:rPr>
          <w:rFonts w:ascii="Courier New" w:hAnsi="Courier New" w:cs="Courier New"/>
          <w:b/>
          <w:sz w:val="24"/>
          <w:szCs w:val="24"/>
        </w:rPr>
        <w:t>EL</w:t>
      </w:r>
      <w:bookmarkEnd w:id="0"/>
      <w:r w:rsidR="00E90BEE">
        <w:rPr>
          <w:rFonts w:ascii="Courier New" w:hAnsi="Courier New" w:cs="Courier New"/>
          <w:sz w:val="24"/>
          <w:szCs w:val="24"/>
        </w:rPr>
        <w:t xml:space="preserve"> aval se otorga por el término de tres años a partir de la fecha de promulgación de la presente Ordenanza, pudiendo </w:t>
      </w:r>
      <w:proofErr w:type="gramStart"/>
      <w:r w:rsidR="00E90BEE">
        <w:rPr>
          <w:rFonts w:ascii="Courier New" w:hAnsi="Courier New" w:cs="Courier New"/>
          <w:sz w:val="24"/>
          <w:szCs w:val="24"/>
        </w:rPr>
        <w:t>suspenderse  el</w:t>
      </w:r>
      <w:proofErr w:type="gramEnd"/>
      <w:r w:rsidR="00E90BEE">
        <w:rPr>
          <w:rFonts w:ascii="Courier New" w:hAnsi="Courier New" w:cs="Courier New"/>
          <w:sz w:val="24"/>
          <w:szCs w:val="24"/>
        </w:rPr>
        <w:t xml:space="preserve"> mismo por causales de incumplimiento o a pedido de la Fundación.</w:t>
      </w:r>
      <w:r w:rsidR="00E90BEE">
        <w:rPr>
          <w:rStyle w:val="Refdenotaalpie"/>
          <w:rFonts w:ascii="Courier New" w:hAnsi="Courier New" w:cs="Courier New"/>
          <w:sz w:val="24"/>
          <w:szCs w:val="24"/>
        </w:rPr>
        <w:footnoteReference w:id="1"/>
      </w:r>
    </w:p>
    <w:p w:rsidR="00AA5EE1" w:rsidRPr="00AA5EE1" w:rsidRDefault="002E09CE" w:rsidP="007653B8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A5EE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653B8" w:rsidRPr="00AA5EE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817F1A" w:rsidRPr="00AA5EE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AA5EE1" w:rsidRPr="00AA5EE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PARA</w:t>
      </w:r>
      <w:r w:rsidR="00AA5EE1"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mantenimiento del aval la </w:t>
      </w:r>
      <w:proofErr w:type="spellStart"/>
      <w:r w:rsidR="00AA5EE1"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Effetá</w:t>
      </w:r>
      <w:proofErr w:type="spellEnd"/>
      <w:r w:rsidR="00AA5EE1"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Instituto Padre Domingo Viera deberá cumplimentar con todas las resoluciones que establezca Inspección de Personas Jurídicas para su normal funcionamiento, contar con los seguros que establezca el Departamento Ejecutivo Municipal y cumplir con toda otra disposición que establezca la </w:t>
      </w:r>
      <w:proofErr w:type="gramStart"/>
      <w:r w:rsidR="00AA5EE1"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Reglamentación.-</w:t>
      </w:r>
      <w:proofErr w:type="gramEnd"/>
    </w:p>
    <w:p w:rsidR="00AA5EE1" w:rsidRPr="00AA5EE1" w:rsidRDefault="00AA5EE1" w:rsidP="007653B8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A5EE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AA5EE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</w:t>
      </w:r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Aval otorgado no implica que el Estado Municipal tenga injerencia en el aspecto pedagógico de la </w:t>
      </w:r>
      <w:proofErr w:type="gramStart"/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Institución  que</w:t>
      </w:r>
      <w:proofErr w:type="gramEnd"/>
      <w:r w:rsidRPr="00AA5E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avala.-</w:t>
      </w:r>
    </w:p>
    <w:p w:rsidR="00AA5EE1" w:rsidRDefault="00AA5EE1" w:rsidP="00AA5EE1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AA5EE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e Ordenanzas y </w:t>
      </w:r>
      <w:proofErr w:type="gramStart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proofErr w:type="gramEnd"/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4006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DOCE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01DC" w:rsidRDefault="00C001DC" w:rsidP="00E90BEE">
      <w:pPr>
        <w:spacing w:after="0" w:line="240" w:lineRule="auto"/>
      </w:pPr>
      <w:r>
        <w:separator/>
      </w:r>
    </w:p>
  </w:endnote>
  <w:endnote w:type="continuationSeparator" w:id="0">
    <w:p w:rsidR="00C001DC" w:rsidRDefault="00C001DC" w:rsidP="00E9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01DC" w:rsidRDefault="00C001DC" w:rsidP="00E90BEE">
      <w:pPr>
        <w:spacing w:after="0" w:line="240" w:lineRule="auto"/>
      </w:pPr>
      <w:r>
        <w:separator/>
      </w:r>
    </w:p>
  </w:footnote>
  <w:footnote w:type="continuationSeparator" w:id="0">
    <w:p w:rsidR="00C001DC" w:rsidRDefault="00C001DC" w:rsidP="00E90BEE">
      <w:pPr>
        <w:spacing w:after="0" w:line="240" w:lineRule="auto"/>
      </w:pPr>
      <w:r>
        <w:continuationSeparator/>
      </w:r>
    </w:p>
  </w:footnote>
  <w:footnote w:id="1">
    <w:p w:rsidR="00E90BEE" w:rsidRPr="00E90BEE" w:rsidRDefault="00E90BEE">
      <w:pPr>
        <w:pStyle w:val="Textonotapie"/>
        <w:rPr>
          <w:rFonts w:cstheme="minorHAnsi"/>
        </w:rPr>
      </w:pPr>
      <w:r w:rsidRPr="00E90BEE">
        <w:rPr>
          <w:rStyle w:val="Refdenotaalpie"/>
          <w:rFonts w:cstheme="minorHAnsi"/>
        </w:rPr>
        <w:footnoteRef/>
      </w:r>
      <w:r w:rsidRPr="00E90BEE">
        <w:rPr>
          <w:rFonts w:cstheme="minorHAnsi"/>
        </w:rPr>
        <w:t xml:space="preserve"> Texto ordenado según Ord. Nro. 10365.</w:t>
      </w:r>
    </w:p>
    <w:p w:rsidR="00E90BEE" w:rsidRDefault="00E90BEE">
      <w:pPr>
        <w:pStyle w:val="Textonotapie"/>
      </w:pPr>
      <w:r w:rsidRPr="00E90BEE">
        <w:rPr>
          <w:rFonts w:cstheme="minorHAnsi"/>
        </w:rPr>
        <w:t xml:space="preserve">Texto Original: </w:t>
      </w:r>
      <w:r w:rsidRPr="00E90BEE">
        <w:rPr>
          <w:rFonts w:cstheme="minorHAnsi"/>
          <w:i/>
        </w:rPr>
        <w:t>“</w:t>
      </w:r>
      <w:r w:rsidRPr="00E90BEE">
        <w:rPr>
          <w:rFonts w:cstheme="minorHAnsi"/>
          <w:i/>
        </w:rPr>
        <w:t>EL aval se otorga por el término de tres (3) años a partir de la Resolución emanada de la DIGPE de la Provincia de Córdoba que otorgue la adscripción pudiendo suspenderse el mismo por causales de incumplimiento o a pedido de la asociación</w:t>
      </w:r>
      <w:proofErr w:type="gramStart"/>
      <w:r>
        <w:rPr>
          <w:rFonts w:cstheme="minorHAnsi"/>
          <w:i/>
        </w:rPr>
        <w:t>”</w:t>
      </w:r>
      <w:r w:rsidRPr="00E90BEE">
        <w:rPr>
          <w:rFonts w:cstheme="minorHAnsi"/>
          <w:i/>
        </w:rPr>
        <w:t>.-</w:t>
      </w:r>
      <w:proofErr w:type="gram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7F1A"/>
    <w:rsid w:val="0002573C"/>
    <w:rsid w:val="000468D3"/>
    <w:rsid w:val="000A3D21"/>
    <w:rsid w:val="000C3971"/>
    <w:rsid w:val="000D0E47"/>
    <w:rsid w:val="000E5A4D"/>
    <w:rsid w:val="000F442D"/>
    <w:rsid w:val="00100C5D"/>
    <w:rsid w:val="001549EE"/>
    <w:rsid w:val="00183122"/>
    <w:rsid w:val="002031DC"/>
    <w:rsid w:val="002048F4"/>
    <w:rsid w:val="002704A5"/>
    <w:rsid w:val="00282468"/>
    <w:rsid w:val="002B5803"/>
    <w:rsid w:val="002E09CE"/>
    <w:rsid w:val="00332F11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A225D"/>
    <w:rsid w:val="004C4868"/>
    <w:rsid w:val="004D6795"/>
    <w:rsid w:val="004E7C88"/>
    <w:rsid w:val="004F7CC5"/>
    <w:rsid w:val="00523C74"/>
    <w:rsid w:val="00542D20"/>
    <w:rsid w:val="00583F95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792A"/>
    <w:rsid w:val="007B2233"/>
    <w:rsid w:val="007D473A"/>
    <w:rsid w:val="00806BBE"/>
    <w:rsid w:val="00816A9C"/>
    <w:rsid w:val="00817F1A"/>
    <w:rsid w:val="00821ED0"/>
    <w:rsid w:val="0085334B"/>
    <w:rsid w:val="00857D45"/>
    <w:rsid w:val="00862FAE"/>
    <w:rsid w:val="00884ACB"/>
    <w:rsid w:val="0088621C"/>
    <w:rsid w:val="00897DB5"/>
    <w:rsid w:val="008A40F3"/>
    <w:rsid w:val="008A5FEB"/>
    <w:rsid w:val="008B00A1"/>
    <w:rsid w:val="008B685F"/>
    <w:rsid w:val="00936E37"/>
    <w:rsid w:val="0098627E"/>
    <w:rsid w:val="00A003AA"/>
    <w:rsid w:val="00A01292"/>
    <w:rsid w:val="00A53AF5"/>
    <w:rsid w:val="00AA5EE1"/>
    <w:rsid w:val="00AB6C78"/>
    <w:rsid w:val="00AC2648"/>
    <w:rsid w:val="00AC6BBC"/>
    <w:rsid w:val="00AD46F3"/>
    <w:rsid w:val="00B14058"/>
    <w:rsid w:val="00B335F6"/>
    <w:rsid w:val="00B9743D"/>
    <w:rsid w:val="00BA1C22"/>
    <w:rsid w:val="00BA3102"/>
    <w:rsid w:val="00BC1010"/>
    <w:rsid w:val="00BE395E"/>
    <w:rsid w:val="00BE7D6E"/>
    <w:rsid w:val="00C001DC"/>
    <w:rsid w:val="00C110BE"/>
    <w:rsid w:val="00C12EF7"/>
    <w:rsid w:val="00C216BE"/>
    <w:rsid w:val="00C362F9"/>
    <w:rsid w:val="00CB55CB"/>
    <w:rsid w:val="00CD7999"/>
    <w:rsid w:val="00CF0846"/>
    <w:rsid w:val="00D24408"/>
    <w:rsid w:val="00D40064"/>
    <w:rsid w:val="00D44319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0BEE"/>
    <w:rsid w:val="00E95170"/>
    <w:rsid w:val="00EA449D"/>
    <w:rsid w:val="00EC5C4D"/>
    <w:rsid w:val="00EE49C6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C5A75"/>
  <w15:docId w15:val="{F5138D4B-5C4D-4D93-A166-8B3700E9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unhideWhenUsed/>
    <w:rsid w:val="00E90BE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90BE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90B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47A303-0C39-4EC3-849F-F3F5286D5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427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Juan Ferrer</cp:lastModifiedBy>
  <cp:revision>5</cp:revision>
  <cp:lastPrinted>2015-07-30T12:21:00Z</cp:lastPrinted>
  <dcterms:created xsi:type="dcterms:W3CDTF">2015-08-12T16:41:00Z</dcterms:created>
  <dcterms:modified xsi:type="dcterms:W3CDTF">2019-02-21T22:43:00Z</dcterms:modified>
</cp:coreProperties>
</file>