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</w:p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10049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225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/15 iniciado por la Sra.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María Mercedes </w:t>
      </w:r>
      <w:proofErr w:type="spellStart"/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Echeverria</w:t>
      </w:r>
      <w:proofErr w:type="spellEnd"/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3975D3" w:rsidRDefault="003975D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eximición de la deuda por Obra de Gas que mantiene con el Municipio Cuenta Nº 3675;</w:t>
      </w:r>
    </w:p>
    <w:p w:rsidR="00753698" w:rsidRDefault="003975D3" w:rsidP="002B5D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estudio socioeconómico realizado indica que se trata de un grupo familiar conformado por ambos cónyuges con graves problemas de salud que les impiden movilizarse y aconseja contemplar la situación planteada;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el que es aprobado por unanimidad en Sesión Ordinaria del día 2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975D3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Pr="00DF14F0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186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deuda total </w:t>
      </w:r>
      <w:r w:rsidR="009C581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Obra de Gas </w:t>
      </w:r>
      <w:r w:rsidR="005A762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adeuda el inmueble designación catastral 03-01-160-011, Cuenta Nº 00003675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409B"/>
    <w:rsid w:val="004F7CC5"/>
    <w:rsid w:val="00523C74"/>
    <w:rsid w:val="00542D20"/>
    <w:rsid w:val="00583F95"/>
    <w:rsid w:val="00586D0B"/>
    <w:rsid w:val="005A3C56"/>
    <w:rsid w:val="005A7628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14F0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7735"/>
    <w:rsid w:val="00F11DFF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11DAE-BA0C-4B3A-B7A2-8D17AD275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cp:lastPrinted>2015-07-30T12:21:00Z</cp:lastPrinted>
  <dcterms:created xsi:type="dcterms:W3CDTF">2015-09-03T12:21:00Z</dcterms:created>
  <dcterms:modified xsi:type="dcterms:W3CDTF">2015-09-03T12:21:00Z</dcterms:modified>
</cp:coreProperties>
</file>