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4C2D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60</w:t>
      </w:r>
    </w:p>
    <w:p w:rsidR="0054331A" w:rsidRDefault="0054331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23FB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A0D6B" w:rsidRPr="00DA0D6B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C2DA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843/15 iniciado por la Sra. Oviedo Elba Cecilia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753698" w:rsidRDefault="00753698" w:rsidP="004C2D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C2DA0" w:rsidRDefault="004C2DA0" w:rsidP="004C2D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un plan de pagos acorde a sus ingresos para cancelar la deuda que mantiene en virtud de Tasa por Servicios a la propiedad el inmueble cuenta Nº 28706; </w:t>
      </w:r>
    </w:p>
    <w:p w:rsidR="004C2DA0" w:rsidRDefault="004C2DA0" w:rsidP="004C2D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carece de medios para abonar la deuda;</w:t>
      </w:r>
    </w:p>
    <w:p w:rsidR="00823FBF" w:rsidRDefault="004C2DA0" w:rsidP="004C2D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efectuado informa que se trata de un hogar conyugal fuera del sistema productivo, declarando que se trata de un hogar con carencias;</w:t>
      </w:r>
    </w:p>
    <w:p w:rsidR="0009682B" w:rsidRDefault="00D051BB" w:rsidP="0009682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24BF4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4C2DA0" w:rsidRDefault="004C2DA0" w:rsidP="004C2DA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2D3978" w:rsidRDefault="002D3978" w:rsidP="004C2DA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D3978" w:rsidRDefault="002D3978" w:rsidP="004C2DA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D3978" w:rsidRDefault="002D3978" w:rsidP="004C2DA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C2DA0" w:rsidRDefault="004C2DA0" w:rsidP="004C2DA0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4C2DA0" w:rsidRPr="004257FE" w:rsidRDefault="004C2DA0" w:rsidP="004C2DA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C2DA0" w:rsidRDefault="004C2DA0" w:rsidP="004C2DA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EC400E" w:rsidRDefault="007B6E80" w:rsidP="004C2DA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D55BBB" w:rsidRDefault="0092191D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C2DA0" w:rsidRPr="004C2D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4C2D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cuota mensual a partir de la promulgación de la presente y por el término de un año, en concepto de Tasa por Servicios a la Propiedad al inmueble Cuenta Nº 28706, de Pesos Cien ($100).-</w:t>
      </w:r>
    </w:p>
    <w:p w:rsidR="00157410" w:rsidRDefault="002D3978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D55BBB" w:rsidRPr="00D55BB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55BB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C2DA0" w:rsidRPr="004C2D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4C2D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abonada en término eximir tres cuotas de la deuda.-</w:t>
      </w:r>
    </w:p>
    <w:p w:rsidR="004C2DA0" w:rsidRDefault="002D3978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C2DA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C2DA0" w:rsidRPr="004C2D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C2DA0" w:rsidRPr="004C2D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 w:rsidR="004C2D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alternadas hará caducar el beneficio otorgado.-</w:t>
      </w:r>
    </w:p>
    <w:p w:rsidR="004C2DA0" w:rsidRPr="004C2DA0" w:rsidRDefault="004C2DA0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D3978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4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Pr="004C2D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4C2D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deje sin efecto el reclamo de pago realizado y los honorarios y gastos generados.-</w:t>
      </w:r>
    </w:p>
    <w:p w:rsidR="00AA5EE1" w:rsidRDefault="00476D2F" w:rsidP="005433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C2DA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9682B"/>
    <w:rsid w:val="000A3D21"/>
    <w:rsid w:val="000C3971"/>
    <w:rsid w:val="000D0E47"/>
    <w:rsid w:val="000E21D2"/>
    <w:rsid w:val="000E5A4D"/>
    <w:rsid w:val="000F442D"/>
    <w:rsid w:val="00100C5D"/>
    <w:rsid w:val="001549EE"/>
    <w:rsid w:val="00157410"/>
    <w:rsid w:val="00183122"/>
    <w:rsid w:val="001C27F3"/>
    <w:rsid w:val="001D18FC"/>
    <w:rsid w:val="001D2523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3978"/>
    <w:rsid w:val="002D5A5E"/>
    <w:rsid w:val="002E09CE"/>
    <w:rsid w:val="00303D06"/>
    <w:rsid w:val="00326A8A"/>
    <w:rsid w:val="00332F11"/>
    <w:rsid w:val="00352F2A"/>
    <w:rsid w:val="00362D39"/>
    <w:rsid w:val="00363021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82B8E"/>
    <w:rsid w:val="004973E0"/>
    <w:rsid w:val="004A225D"/>
    <w:rsid w:val="004A35CA"/>
    <w:rsid w:val="004C2DA0"/>
    <w:rsid w:val="004C4868"/>
    <w:rsid w:val="004D6795"/>
    <w:rsid w:val="004E79FF"/>
    <w:rsid w:val="004E7C88"/>
    <w:rsid w:val="004F409B"/>
    <w:rsid w:val="004F7CC5"/>
    <w:rsid w:val="00523C74"/>
    <w:rsid w:val="00542D20"/>
    <w:rsid w:val="0054331A"/>
    <w:rsid w:val="00547734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B6433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23FBF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9485A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24BF4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55BBB"/>
    <w:rsid w:val="00D83B88"/>
    <w:rsid w:val="00D95F2B"/>
    <w:rsid w:val="00DA0D6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31FF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84405-A14D-4F33-940D-ECF49A33E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2015-09-03T13:07:00Z</cp:lastPrinted>
  <dcterms:created xsi:type="dcterms:W3CDTF">2015-09-10T15:43:00Z</dcterms:created>
  <dcterms:modified xsi:type="dcterms:W3CDTF">2015-09-10T15:43:00Z</dcterms:modified>
</cp:coreProperties>
</file>