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9766C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79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237A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766C7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9766C7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336/03 iniciado por la Sra. María Silvia </w:t>
      </w:r>
      <w:proofErr w:type="spellStart"/>
      <w:r w:rsidR="009766C7">
        <w:rPr>
          <w:rFonts w:ascii="Courier New" w:eastAsia="Times New Roman" w:hAnsi="Courier New" w:cs="Times New Roman"/>
          <w:sz w:val="24"/>
          <w:szCs w:val="20"/>
          <w:lang w:eastAsia="es-AR"/>
        </w:rPr>
        <w:t>Ravani</w:t>
      </w:r>
      <w:proofErr w:type="spellEnd"/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D3884" w:rsidRDefault="004D3884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9766C7" w:rsidRDefault="009766C7" w:rsidP="009766C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exención de la deuda que en concepto de Tasa por Servicios a la Propiedad mantiene el inmueble cuenta Nº 6555;</w:t>
      </w:r>
    </w:p>
    <w:p w:rsidR="001237A6" w:rsidRDefault="009766C7" w:rsidP="009766C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no cuenta con los recursos económicos para afrontar dicha deuda que se originó con motivo de quedar sola con seis hijos y no poder afrontar el pago de las cuotas;</w:t>
      </w:r>
    </w:p>
    <w:p w:rsidR="001972FE" w:rsidRDefault="009D407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 w:rsidR="007712DA"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la Comisión de Hacienda</w:t>
      </w:r>
      <w:r w:rsidR="001155A9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 xml:space="preserve"> favorable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, el que es aprobado por </w:t>
      </w:r>
      <w:r w:rsidR="008F63D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8940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en Sesió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>n Ordinaria del día 14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B47F9F" w:rsidRDefault="00B47F9F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B2568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B47F9F" w:rsidRDefault="00B47F9F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47F9F" w:rsidRDefault="00B47F9F" w:rsidP="00B47F9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B47F9F" w:rsidRDefault="00B47F9F" w:rsidP="00B47F9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332474" w:rsidRDefault="00332474" w:rsidP="00B47F9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</w:p>
    <w:p w:rsidR="00B47F9F" w:rsidRDefault="00B47F9F" w:rsidP="00B47F9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B569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766C7" w:rsidRPr="009766C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POR </w:t>
      </w:r>
      <w:r w:rsidR="009766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cada cuota actual abonada en término eximir cinco cuotas de la deuda que</w:t>
      </w:r>
      <w:r w:rsidR="00BD30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concepto de</w:t>
      </w:r>
      <w:r w:rsidR="009766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por Servicios a la Propiedad mantiene </w:t>
      </w:r>
      <w:r w:rsidR="00BD30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con el Municipio </w:t>
      </w:r>
      <w:r w:rsidR="009766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inmueble cuenta Nº 6555.-</w:t>
      </w:r>
    </w:p>
    <w:p w:rsidR="009766C7" w:rsidRPr="00332474" w:rsidRDefault="009766C7" w:rsidP="00B47F9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Pr="009766C7">
        <w:rPr>
          <w:rFonts w:ascii="Courier New" w:eastAsia="Calibri" w:hAnsi="Courier New" w:cs="Courier New"/>
          <w:sz w:val="24"/>
          <w:szCs w:val="24"/>
          <w:u w:val="single"/>
          <w:lang w:val="es-ES_tradnl"/>
        </w:rPr>
        <w:t>2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: </w:t>
      </w:r>
      <w:r w:rsidRPr="009766C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 w:rsidRPr="005428E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interceda ante el o los procuradores actuantes en la gestión de cobro para dejar sin efecto el o los juicios iniciados y las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costas </w:t>
      </w:r>
      <w:r w:rsidRPr="003324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derivadas de los mismos.-</w:t>
      </w:r>
    </w:p>
    <w:p w:rsidR="009766C7" w:rsidRDefault="009766C7" w:rsidP="00B47F9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332474">
        <w:rPr>
          <w:rFonts w:ascii="Courier New" w:eastAsia="Calibri" w:hAnsi="Courier New" w:cs="Courier New"/>
          <w:sz w:val="24"/>
          <w:szCs w:val="24"/>
          <w:u w:val="single"/>
          <w:lang w:val="es-ES_tradnl"/>
        </w:rPr>
        <w:t>Art.3</w:t>
      </w:r>
      <w:r w:rsidRPr="00332474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332474" w:rsidRPr="003324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32474" w:rsidRPr="0033247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LA</w:t>
      </w:r>
      <w:r w:rsidR="003324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falta de pago de dos cuotas consecutivas o tres alterna</w:t>
      </w:r>
      <w:r w:rsidR="00BD30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das </w:t>
      </w:r>
      <w:r w:rsidR="003324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harán caducar el beneficio otorgado.-</w:t>
      </w:r>
    </w:p>
    <w:p w:rsidR="009D407D" w:rsidRPr="00AB77AE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3324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4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B569C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CATORCE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0B5EB5"/>
    <w:rsid w:val="001155A9"/>
    <w:rsid w:val="001237A6"/>
    <w:rsid w:val="00153D3F"/>
    <w:rsid w:val="001972FE"/>
    <w:rsid w:val="001C5725"/>
    <w:rsid w:val="001E0A66"/>
    <w:rsid w:val="00240727"/>
    <w:rsid w:val="0027719E"/>
    <w:rsid w:val="002C6F40"/>
    <w:rsid w:val="002D227F"/>
    <w:rsid w:val="002D477A"/>
    <w:rsid w:val="002D4A95"/>
    <w:rsid w:val="00332474"/>
    <w:rsid w:val="00343970"/>
    <w:rsid w:val="003857FF"/>
    <w:rsid w:val="003B60D1"/>
    <w:rsid w:val="004B2568"/>
    <w:rsid w:val="004B75AA"/>
    <w:rsid w:val="004D3884"/>
    <w:rsid w:val="004E1ACA"/>
    <w:rsid w:val="00514252"/>
    <w:rsid w:val="005158EA"/>
    <w:rsid w:val="00550F85"/>
    <w:rsid w:val="00556558"/>
    <w:rsid w:val="005649AD"/>
    <w:rsid w:val="005940AE"/>
    <w:rsid w:val="005D2BD3"/>
    <w:rsid w:val="0064364C"/>
    <w:rsid w:val="006832BF"/>
    <w:rsid w:val="006D5CB5"/>
    <w:rsid w:val="007712DA"/>
    <w:rsid w:val="007726BA"/>
    <w:rsid w:val="007B7D10"/>
    <w:rsid w:val="007F0788"/>
    <w:rsid w:val="0089404A"/>
    <w:rsid w:val="008A6736"/>
    <w:rsid w:val="008F63DF"/>
    <w:rsid w:val="00973941"/>
    <w:rsid w:val="009766C7"/>
    <w:rsid w:val="00983F2C"/>
    <w:rsid w:val="009A7E52"/>
    <w:rsid w:val="009D407D"/>
    <w:rsid w:val="00A20CDE"/>
    <w:rsid w:val="00A43C07"/>
    <w:rsid w:val="00A7675C"/>
    <w:rsid w:val="00AA1A84"/>
    <w:rsid w:val="00AB54BC"/>
    <w:rsid w:val="00AB77AE"/>
    <w:rsid w:val="00AE2FE5"/>
    <w:rsid w:val="00B26092"/>
    <w:rsid w:val="00B47F9F"/>
    <w:rsid w:val="00B569C7"/>
    <w:rsid w:val="00BD3045"/>
    <w:rsid w:val="00C1010F"/>
    <w:rsid w:val="00CA0110"/>
    <w:rsid w:val="00CA6365"/>
    <w:rsid w:val="00CA72B3"/>
    <w:rsid w:val="00CB5CD3"/>
    <w:rsid w:val="00CC6BBB"/>
    <w:rsid w:val="00D26343"/>
    <w:rsid w:val="00D57EB5"/>
    <w:rsid w:val="00DD64E5"/>
    <w:rsid w:val="00EA35A9"/>
    <w:rsid w:val="00F1507B"/>
    <w:rsid w:val="00F542C8"/>
    <w:rsid w:val="00F66027"/>
    <w:rsid w:val="00FD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228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dcterms:created xsi:type="dcterms:W3CDTF">2015-10-14T15:38:00Z</dcterms:created>
  <dcterms:modified xsi:type="dcterms:W3CDTF">2015-10-15T13:36:00Z</dcterms:modified>
</cp:coreProperties>
</file>