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68CB32" w14:textId="093844AE" w:rsidR="00986B80" w:rsidRDefault="00667965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102AF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10151</w:t>
      </w:r>
    </w:p>
    <w:p w14:paraId="7147E3C0" w14:textId="77777777"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DF92B7E" w14:textId="6FDF4A23" w:rsidR="009D407D" w:rsidRPr="00D05A0B" w:rsidRDefault="009D407D" w:rsidP="00D05A0B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394DE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F7641A" w:rsidRPr="00F7641A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FA542D">
        <w:rPr>
          <w:rFonts w:ascii="Courier New" w:eastAsia="Arial Unicode MS" w:hAnsi="Courier New" w:cs="Courier New"/>
          <w:sz w:val="24"/>
          <w:szCs w:val="24"/>
          <w:lang w:val="es-ES_tradnl"/>
        </w:rPr>
        <w:t>El Expediente Nº 592/16 – iniciado por el Sr. Carrizo Nicolás José</w:t>
      </w:r>
      <w:r w:rsidR="00242CB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D05A0B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- Eximición </w:t>
      </w:r>
      <w:r w:rsidR="00287867">
        <w:rPr>
          <w:rFonts w:ascii="Courier New" w:eastAsia="Arial Unicode MS" w:hAnsi="Courier New" w:cs="Courier New"/>
          <w:sz w:val="24"/>
          <w:szCs w:val="24"/>
          <w:lang w:val="es-ES_tradnl"/>
        </w:rPr>
        <w:t>de Tasa Automo</w:t>
      </w:r>
      <w:r w:rsidR="00C428B4">
        <w:rPr>
          <w:rFonts w:ascii="Courier New" w:eastAsia="Arial Unicode MS" w:hAnsi="Courier New" w:cs="Courier New"/>
          <w:sz w:val="24"/>
          <w:szCs w:val="24"/>
          <w:lang w:val="es-ES_tradnl"/>
        </w:rPr>
        <w:t>to</w:t>
      </w:r>
      <w:r w:rsidR="00287867">
        <w:rPr>
          <w:rFonts w:ascii="Courier New" w:eastAsia="Arial Unicode MS" w:hAnsi="Courier New" w:cs="Courier New"/>
          <w:sz w:val="24"/>
          <w:szCs w:val="24"/>
          <w:lang w:val="es-ES_tradnl"/>
        </w:rPr>
        <w:t>r</w:t>
      </w:r>
      <w:r w:rsidR="008B5212">
        <w:rPr>
          <w:rFonts w:ascii="Courier New" w:hAnsi="Courier New" w:cs="Courier New"/>
          <w:color w:val="000000"/>
          <w:sz w:val="24"/>
          <w:szCs w:val="24"/>
        </w:rPr>
        <w:t>;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y</w:t>
      </w:r>
    </w:p>
    <w:p w14:paraId="0B066C99" w14:textId="77777777"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1080EBBF" w14:textId="77777777"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0DB88DA7" w14:textId="4C3661FF" w:rsidR="00592571" w:rsidRDefault="00592571" w:rsidP="00592571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so</w:t>
      </w:r>
      <w:r w:rsidR="00060BC6">
        <w:rPr>
          <w:rFonts w:ascii="Courier New" w:eastAsia="Arial Unicode MS" w:hAnsi="Courier New" w:cs="Courier New"/>
          <w:sz w:val="24"/>
          <w:szCs w:val="24"/>
          <w:lang w:val="es-ES_tradnl"/>
        </w:rPr>
        <w:t>licita l</w:t>
      </w:r>
      <w:r w:rsidR="00287867">
        <w:rPr>
          <w:rFonts w:ascii="Courier New" w:eastAsia="Arial Unicode MS" w:hAnsi="Courier New" w:cs="Courier New"/>
          <w:sz w:val="24"/>
          <w:szCs w:val="24"/>
          <w:lang w:val="es-ES_tradnl"/>
        </w:rPr>
        <w:t>a eximición de la deuda de patente</w:t>
      </w:r>
      <w:r w:rsidR="00764A4C"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</w:p>
    <w:p w14:paraId="1998EF37" w14:textId="0C6AB01E" w:rsidR="00E81160" w:rsidRPr="00835BA3" w:rsidRDefault="00242CBE" w:rsidP="00287867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</w:t>
      </w:r>
      <w:r w:rsidR="00FA542D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el solicitante le es imposible afrontar la deuda en este momento, comprometiéndose a pagar en adelante.</w:t>
      </w:r>
    </w:p>
    <w:p w14:paraId="2160FA2C" w14:textId="28E432EE" w:rsidR="00C94196" w:rsidRDefault="00242CBE" w:rsidP="00C94196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evaluado el expediente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la </w:t>
      </w:r>
      <w:r w:rsidR="00C94196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Comisión de </w:t>
      </w:r>
      <w:r w:rsidR="000D0540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 w:rsidR="000D054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emi</w:t>
      </w:r>
      <w:r w:rsidR="00764A4C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te despacho favorable,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aprobado por unanimidad en </w:t>
      </w:r>
      <w:r w:rsidR="00287867">
        <w:rPr>
          <w:rFonts w:ascii="Courier New" w:eastAsia="Calibri" w:hAnsi="Courier New" w:cs="Courier New"/>
          <w:sz w:val="24"/>
          <w:szCs w:val="24"/>
          <w:lang w:val="es-ES_tradnl"/>
        </w:rPr>
        <w:t>Sesión Ordinaria del día 13</w:t>
      </w:r>
      <w:r w:rsidR="00480CA8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</w:t>
      </w:r>
      <w:proofErr w:type="gramStart"/>
      <w:r w:rsidR="00480CA8">
        <w:rPr>
          <w:rFonts w:ascii="Courier New" w:eastAsia="Calibri" w:hAnsi="Courier New" w:cs="Courier New"/>
          <w:sz w:val="24"/>
          <w:szCs w:val="24"/>
          <w:lang w:val="es-ES_tradnl"/>
        </w:rPr>
        <w:t>Abril</w:t>
      </w:r>
      <w:proofErr w:type="gramEnd"/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>.-</w:t>
      </w:r>
    </w:p>
    <w:p w14:paraId="353E47D6" w14:textId="77777777" w:rsidR="000F0FBE" w:rsidRDefault="000F0FBE" w:rsidP="00C94196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3AF9C73" w14:textId="77777777" w:rsidR="00EF174D" w:rsidRDefault="00EF174D" w:rsidP="00EF174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5374AD4" w14:textId="77777777" w:rsidR="000F0FBE" w:rsidRDefault="000F0FBE" w:rsidP="00EF174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333C475" w14:textId="77777777" w:rsidR="00592571" w:rsidRDefault="00592571" w:rsidP="00592571">
      <w:pPr>
        <w:pStyle w:val="paragraph"/>
        <w:spacing w:line="360" w:lineRule="auto"/>
        <w:ind w:left="709"/>
        <w:jc w:val="right"/>
        <w:textAlignment w:val="baseline"/>
        <w:rPr>
          <w:rFonts w:ascii="Courier New" w:hAnsi="Courier New" w:cs="Courier New"/>
          <w:color w:val="212121"/>
        </w:rPr>
      </w:pPr>
    </w:p>
    <w:p w14:paraId="2899626C" w14:textId="1319904A" w:rsidR="000F0FBE" w:rsidRDefault="00974F32" w:rsidP="00287867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25AE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084F53" w:rsidRPr="00084F5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084F53" w:rsidRPr="00084F53">
        <w:rPr>
          <w:rFonts w:ascii="Courier New" w:hAnsi="Courier New" w:cs="Courier New"/>
          <w:b/>
          <w:bCs/>
          <w:color w:val="212121"/>
          <w:sz w:val="24"/>
          <w:szCs w:val="24"/>
        </w:rPr>
        <w:t xml:space="preserve"> </w:t>
      </w:r>
      <w:r w:rsidR="00835BA3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EXIMIR </w:t>
      </w:r>
      <w:r w:rsidR="00FA542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al titular del Dominio HIV291 – Marca Fiat Punto ELX 1.4</w:t>
      </w:r>
      <w:r w:rsidR="0028786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</w:t>
      </w:r>
      <w:r w:rsidR="00FA542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nombre </w:t>
      </w:r>
      <w:r w:rsidR="0028786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de</w:t>
      </w:r>
      <w:r w:rsidR="00FA542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 Sr. Carrizo Nicolás José</w:t>
      </w:r>
      <w:bookmarkStart w:id="0" w:name="_GoBack"/>
      <w:bookmarkEnd w:id="0"/>
      <w:r w:rsidR="0028786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 comprometiéndose a partir de la promulgación de la presente a seguir abonando la tasa normalmente.</w:t>
      </w:r>
    </w:p>
    <w:p w14:paraId="7DA339A0" w14:textId="77777777" w:rsidR="000F0FBE" w:rsidRDefault="000F0FBE" w:rsidP="00287867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</w:p>
    <w:p w14:paraId="0D279BCF" w14:textId="77777777" w:rsidR="000F0FBE" w:rsidRDefault="000F0FBE" w:rsidP="000F0FBE">
      <w:pPr>
        <w:spacing w:before="100" w:beforeAutospacing="1" w:after="0" w:line="360" w:lineRule="auto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...///</w:t>
      </w:r>
    </w:p>
    <w:p w14:paraId="06B72FF4" w14:textId="77777777" w:rsidR="00B61AF3" w:rsidRDefault="00B61AF3" w:rsidP="000F0FBE">
      <w:pPr>
        <w:spacing w:before="100" w:beforeAutospacing="1" w:after="0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</w:p>
    <w:p w14:paraId="4A5EBEB1" w14:textId="3670FEB3" w:rsidR="000F0FBE" w:rsidRDefault="000F0FBE" w:rsidP="000F0FBE">
      <w:pPr>
        <w:spacing w:before="100" w:beforeAutospacing="1" w:after="0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...///2.-</w:t>
      </w:r>
    </w:p>
    <w:p w14:paraId="271D88C8" w14:textId="4085A72D" w:rsidR="009D407D" w:rsidRDefault="00835BA3" w:rsidP="000F0F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480CA8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9D407D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2°</w:t>
      </w:r>
      <w:r w:rsidR="009D407D"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9D407D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9D407D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9D407D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9D407D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04B3EA7C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0F0FB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CEJO DELIBERANTE A LOS TRECE</w:t>
      </w:r>
      <w:r w:rsidR="002F79C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ABRIL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1716"/>
    <w:rsid w:val="00044048"/>
    <w:rsid w:val="00060BC6"/>
    <w:rsid w:val="00070E91"/>
    <w:rsid w:val="00084F53"/>
    <w:rsid w:val="000A02B1"/>
    <w:rsid w:val="000A39B0"/>
    <w:rsid w:val="000B5DF3"/>
    <w:rsid w:val="000B5EB5"/>
    <w:rsid w:val="000C01C3"/>
    <w:rsid w:val="000C2747"/>
    <w:rsid w:val="000D0540"/>
    <w:rsid w:val="000D71D3"/>
    <w:rsid w:val="000E3E89"/>
    <w:rsid w:val="000F0FBE"/>
    <w:rsid w:val="001001CD"/>
    <w:rsid w:val="00102AF3"/>
    <w:rsid w:val="00105990"/>
    <w:rsid w:val="00107B45"/>
    <w:rsid w:val="001155A9"/>
    <w:rsid w:val="001237A6"/>
    <w:rsid w:val="00124056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24E7"/>
    <w:rsid w:val="001E4689"/>
    <w:rsid w:val="00222725"/>
    <w:rsid w:val="002251C6"/>
    <w:rsid w:val="00230022"/>
    <w:rsid w:val="00240727"/>
    <w:rsid w:val="00242CBE"/>
    <w:rsid w:val="0025376A"/>
    <w:rsid w:val="00255D57"/>
    <w:rsid w:val="0027719E"/>
    <w:rsid w:val="00287867"/>
    <w:rsid w:val="0029458A"/>
    <w:rsid w:val="00296082"/>
    <w:rsid w:val="002B09AC"/>
    <w:rsid w:val="002C6F40"/>
    <w:rsid w:val="002D227F"/>
    <w:rsid w:val="002D477A"/>
    <w:rsid w:val="002D4A95"/>
    <w:rsid w:val="002F79C8"/>
    <w:rsid w:val="003041F2"/>
    <w:rsid w:val="00331519"/>
    <w:rsid w:val="00332474"/>
    <w:rsid w:val="00332AD8"/>
    <w:rsid w:val="0033383E"/>
    <w:rsid w:val="0034324E"/>
    <w:rsid w:val="00343970"/>
    <w:rsid w:val="003723F8"/>
    <w:rsid w:val="003857FF"/>
    <w:rsid w:val="00394DEE"/>
    <w:rsid w:val="003A0CE9"/>
    <w:rsid w:val="003B60D1"/>
    <w:rsid w:val="003D3343"/>
    <w:rsid w:val="003F2F58"/>
    <w:rsid w:val="00400DC9"/>
    <w:rsid w:val="00402F47"/>
    <w:rsid w:val="00404B70"/>
    <w:rsid w:val="004358E5"/>
    <w:rsid w:val="0044215F"/>
    <w:rsid w:val="004673B6"/>
    <w:rsid w:val="00480CA8"/>
    <w:rsid w:val="00491332"/>
    <w:rsid w:val="004A58E6"/>
    <w:rsid w:val="004B2568"/>
    <w:rsid w:val="004B75AA"/>
    <w:rsid w:val="004C69EF"/>
    <w:rsid w:val="004D3884"/>
    <w:rsid w:val="004E1ACA"/>
    <w:rsid w:val="004E39BB"/>
    <w:rsid w:val="004F13B3"/>
    <w:rsid w:val="004F6439"/>
    <w:rsid w:val="00514252"/>
    <w:rsid w:val="005158EA"/>
    <w:rsid w:val="005163F0"/>
    <w:rsid w:val="00525194"/>
    <w:rsid w:val="005350BD"/>
    <w:rsid w:val="00544F29"/>
    <w:rsid w:val="00550F85"/>
    <w:rsid w:val="00556558"/>
    <w:rsid w:val="005649AD"/>
    <w:rsid w:val="00573AAC"/>
    <w:rsid w:val="00592571"/>
    <w:rsid w:val="005940AE"/>
    <w:rsid w:val="00594B4D"/>
    <w:rsid w:val="005B1563"/>
    <w:rsid w:val="005B6B83"/>
    <w:rsid w:val="005D215C"/>
    <w:rsid w:val="005D2BD3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5612E"/>
    <w:rsid w:val="00665423"/>
    <w:rsid w:val="00667965"/>
    <w:rsid w:val="006832BF"/>
    <w:rsid w:val="006D4449"/>
    <w:rsid w:val="006D5CB5"/>
    <w:rsid w:val="006F56DF"/>
    <w:rsid w:val="007162BB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44EB"/>
    <w:rsid w:val="007B15BF"/>
    <w:rsid w:val="007B2899"/>
    <w:rsid w:val="007B7D10"/>
    <w:rsid w:val="007C7F02"/>
    <w:rsid w:val="007E0399"/>
    <w:rsid w:val="007F0788"/>
    <w:rsid w:val="007F1375"/>
    <w:rsid w:val="007F3331"/>
    <w:rsid w:val="008104A5"/>
    <w:rsid w:val="00820202"/>
    <w:rsid w:val="00835BA3"/>
    <w:rsid w:val="0083619B"/>
    <w:rsid w:val="0083627A"/>
    <w:rsid w:val="00857BAC"/>
    <w:rsid w:val="00860991"/>
    <w:rsid w:val="0089404A"/>
    <w:rsid w:val="008A6736"/>
    <w:rsid w:val="008B0C80"/>
    <w:rsid w:val="008B0E88"/>
    <w:rsid w:val="008B5212"/>
    <w:rsid w:val="008C3B42"/>
    <w:rsid w:val="008D44E7"/>
    <w:rsid w:val="008E58E5"/>
    <w:rsid w:val="008F11A2"/>
    <w:rsid w:val="008F63DF"/>
    <w:rsid w:val="00926CB7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5C2A"/>
    <w:rsid w:val="00A424C8"/>
    <w:rsid w:val="00A43C07"/>
    <w:rsid w:val="00A679A0"/>
    <w:rsid w:val="00A7675C"/>
    <w:rsid w:val="00A9211F"/>
    <w:rsid w:val="00AA1A84"/>
    <w:rsid w:val="00AB1BD3"/>
    <w:rsid w:val="00AB54BC"/>
    <w:rsid w:val="00AB7523"/>
    <w:rsid w:val="00AB77AE"/>
    <w:rsid w:val="00AD7ABB"/>
    <w:rsid w:val="00AE2FE5"/>
    <w:rsid w:val="00AE7F78"/>
    <w:rsid w:val="00AF2CEB"/>
    <w:rsid w:val="00B12535"/>
    <w:rsid w:val="00B1386F"/>
    <w:rsid w:val="00B26092"/>
    <w:rsid w:val="00B26289"/>
    <w:rsid w:val="00B32606"/>
    <w:rsid w:val="00B4039C"/>
    <w:rsid w:val="00B4050C"/>
    <w:rsid w:val="00B47F9F"/>
    <w:rsid w:val="00B50092"/>
    <w:rsid w:val="00B553BB"/>
    <w:rsid w:val="00B569C7"/>
    <w:rsid w:val="00B61AF3"/>
    <w:rsid w:val="00B65811"/>
    <w:rsid w:val="00B75ABF"/>
    <w:rsid w:val="00BB1EE3"/>
    <w:rsid w:val="00BC06FA"/>
    <w:rsid w:val="00BC60AC"/>
    <w:rsid w:val="00C077A9"/>
    <w:rsid w:val="00C1010F"/>
    <w:rsid w:val="00C428B4"/>
    <w:rsid w:val="00C444AA"/>
    <w:rsid w:val="00C45E4D"/>
    <w:rsid w:val="00C94196"/>
    <w:rsid w:val="00CA0110"/>
    <w:rsid w:val="00CA4EF1"/>
    <w:rsid w:val="00CA6365"/>
    <w:rsid w:val="00CA72B3"/>
    <w:rsid w:val="00CB5CD3"/>
    <w:rsid w:val="00CC6BBB"/>
    <w:rsid w:val="00CD7941"/>
    <w:rsid w:val="00CE7F6F"/>
    <w:rsid w:val="00CF6DCC"/>
    <w:rsid w:val="00CF7462"/>
    <w:rsid w:val="00D02490"/>
    <w:rsid w:val="00D05A0B"/>
    <w:rsid w:val="00D20B6A"/>
    <w:rsid w:val="00D26343"/>
    <w:rsid w:val="00D4123A"/>
    <w:rsid w:val="00D57EB5"/>
    <w:rsid w:val="00D65F4A"/>
    <w:rsid w:val="00DA1A62"/>
    <w:rsid w:val="00DA1EE0"/>
    <w:rsid w:val="00DD1583"/>
    <w:rsid w:val="00DD64E5"/>
    <w:rsid w:val="00DE1A7D"/>
    <w:rsid w:val="00DE2503"/>
    <w:rsid w:val="00DF33AC"/>
    <w:rsid w:val="00E037FF"/>
    <w:rsid w:val="00E07F61"/>
    <w:rsid w:val="00E3644A"/>
    <w:rsid w:val="00E618EC"/>
    <w:rsid w:val="00E81160"/>
    <w:rsid w:val="00E83166"/>
    <w:rsid w:val="00EA3322"/>
    <w:rsid w:val="00EA35A9"/>
    <w:rsid w:val="00EF174D"/>
    <w:rsid w:val="00EF64E9"/>
    <w:rsid w:val="00F06E3F"/>
    <w:rsid w:val="00F1192A"/>
    <w:rsid w:val="00F1507B"/>
    <w:rsid w:val="00F23762"/>
    <w:rsid w:val="00F542C8"/>
    <w:rsid w:val="00F577C9"/>
    <w:rsid w:val="00F63961"/>
    <w:rsid w:val="00F66027"/>
    <w:rsid w:val="00F7518B"/>
    <w:rsid w:val="00F7641A"/>
    <w:rsid w:val="00FA542D"/>
    <w:rsid w:val="00FB107F"/>
    <w:rsid w:val="00FB5B5E"/>
    <w:rsid w:val="00FC5F22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9BE324-DE5C-4CE4-B0D4-85735A4ED0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164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mcros</cp:lastModifiedBy>
  <cp:revision>3</cp:revision>
  <cp:lastPrinted>2016-04-14T11:04:00Z</cp:lastPrinted>
  <dcterms:created xsi:type="dcterms:W3CDTF">2016-04-14T10:58:00Z</dcterms:created>
  <dcterms:modified xsi:type="dcterms:W3CDTF">2016-04-14T11:05:00Z</dcterms:modified>
</cp:coreProperties>
</file>