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148037A4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420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10153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6A39144" w14:textId="10411BCB" w:rsidR="00EE478A" w:rsidRDefault="009D407D" w:rsidP="00EE478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A22EC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949/14 – </w:t>
      </w:r>
      <w:proofErr w:type="spellStart"/>
      <w:r w:rsidR="00A22EC6">
        <w:rPr>
          <w:rFonts w:ascii="Courier New" w:eastAsia="Arial Unicode MS" w:hAnsi="Courier New" w:cs="Courier New"/>
          <w:sz w:val="24"/>
          <w:szCs w:val="24"/>
          <w:lang w:val="es-ES_tradnl"/>
        </w:rPr>
        <w:t>Demarchi</w:t>
      </w:r>
      <w:proofErr w:type="spellEnd"/>
      <w:r w:rsidR="00A22EC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María Elizabeth</w:t>
      </w:r>
      <w:r w:rsidR="004B7AB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Eximició</w:t>
      </w:r>
      <w:r w:rsidR="00A22EC6">
        <w:rPr>
          <w:rFonts w:ascii="Courier New" w:eastAsia="Arial Unicode MS" w:hAnsi="Courier New" w:cs="Courier New"/>
          <w:sz w:val="24"/>
          <w:szCs w:val="24"/>
          <w:lang w:val="es-ES_tradnl"/>
        </w:rPr>
        <w:t>n Impositiva – “Posada La Casa de ELY”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3595BFBF" w14:textId="77777777" w:rsidR="00EE478A" w:rsidRPr="00EE478A" w:rsidRDefault="00EE478A" w:rsidP="00EE478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058E13C7" w:rsidR="00592571" w:rsidRDefault="00A22EC6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el mismo es iniciado por la Sra.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Demarchi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María Elizabeth, propietaria de la posada “La Casa de Ely” solicitando exención impositiva teniendo</w:t>
      </w:r>
      <w:r w:rsidR="00BF446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en cuenta que se trata de un emprendimiento turístico</w:t>
      </w:r>
      <w:r w:rsidR="00AE449B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69BFBB7A" w14:textId="2D207CA7" w:rsidR="00EE478A" w:rsidRDefault="00BF446C" w:rsidP="00AE449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Se informa en su nota que el comercio de referencia inicio sus actividades el 21 de abril de 2014</w:t>
      </w:r>
      <w:r w:rsidR="009E60E1">
        <w:rPr>
          <w:rFonts w:ascii="Courier New" w:eastAsia="Arial Unicode MS" w:hAnsi="Courier New" w:cs="Courier New"/>
          <w:sz w:val="24"/>
          <w:szCs w:val="24"/>
          <w:lang w:val="es-ES_tradnl"/>
        </w:rPr>
        <w:t>, identificado por Resolución Municipal N°089/14, Expediente N° 2628/2013</w:t>
      </w:r>
      <w:r w:rsidR="00AE449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; </w:t>
      </w:r>
    </w:p>
    <w:p w14:paraId="1998EF37" w14:textId="29A6949C" w:rsidR="00E81160" w:rsidRPr="00835BA3" w:rsidRDefault="009E60E1" w:rsidP="00AE449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a fs. 12 del presente expediente La Secretaría de Cultura, Turismo, Comercio e Industria informa que de acuerdo a la Ordenanza N°7117 – Art. 3 – Inc. a disponible en su Art.</w:t>
      </w:r>
      <w:r w:rsidR="009F3AF2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11° - Punto: 01 – I) Exención en el pago de la contribución sobre Industria y Comercio del 100% por 10 (diez) años. Y II) Exención en el pago de los derechos de Construcción y Oficina del 100%.</w:t>
      </w:r>
    </w:p>
    <w:p w14:paraId="2160FA2C" w14:textId="329D9CB0" w:rsidR="00C94196" w:rsidRDefault="00AE449B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evaluada la petició</w:t>
      </w:r>
      <w:r w:rsidR="00817BB3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n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2200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Hacienda resuelve </w:t>
      </w:r>
      <w:r w:rsidR="00EE478A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20040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13</w:t>
      </w:r>
      <w:r w:rsidR="00817BB3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817BB3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769FE149" w14:textId="5DD9E282" w:rsidR="009F3AF2" w:rsidRDefault="009F3AF2" w:rsidP="009F3AF2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195DB8C" w14:textId="77777777" w:rsidR="00EE478A" w:rsidRDefault="00EE478A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077A162" w14:textId="4B7D9510" w:rsidR="009F3AF2" w:rsidRDefault="009F3AF2" w:rsidP="009F3AF2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390DECE" w14:textId="3AF48AE0" w:rsidR="00220040" w:rsidRDefault="00EF174D" w:rsidP="00D476F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2809229" w14:textId="77777777" w:rsidR="00D476FB" w:rsidRPr="00D476FB" w:rsidRDefault="00D476FB" w:rsidP="00D476F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47C080FE" w14:textId="77777777" w:rsidR="00220040" w:rsidRPr="00EE478A" w:rsidRDefault="00220040" w:rsidP="00EE478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FC44B03" w14:textId="587EAFE5" w:rsidR="007B6356" w:rsidRDefault="00974F32" w:rsidP="007B635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F9534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2200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9F3AF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en un</w:t>
      </w:r>
      <w:r w:rsidR="007B635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CIEN POR CIENTO (100%) el pago de deuda impositiva sobre el comercio la Posada “La Casa de Ely” de acuerdo a la Ordenanza N°7117 Art. 3 – Inc. a)</w:t>
      </w:r>
      <w:r w:rsidR="0022004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0F2EBD22" w14:textId="77777777" w:rsidR="007B6356" w:rsidRPr="00220040" w:rsidRDefault="007B6356" w:rsidP="007B635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71D88C8" w14:textId="087EB279" w:rsidR="009D407D" w:rsidRDefault="009D407D" w:rsidP="00EE478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7B635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1F81FB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2C388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TRECE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25"/>
  </w:num>
  <w:num w:numId="4">
    <w:abstractNumId w:val="8"/>
  </w:num>
  <w:num w:numId="5">
    <w:abstractNumId w:val="18"/>
  </w:num>
  <w:num w:numId="6">
    <w:abstractNumId w:val="19"/>
  </w:num>
  <w:num w:numId="7">
    <w:abstractNumId w:val="26"/>
  </w:num>
  <w:num w:numId="8">
    <w:abstractNumId w:val="20"/>
  </w:num>
  <w:num w:numId="9">
    <w:abstractNumId w:val="1"/>
  </w:num>
  <w:num w:numId="10">
    <w:abstractNumId w:val="13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12"/>
  </w:num>
  <w:num w:numId="20">
    <w:abstractNumId w:val="15"/>
  </w:num>
  <w:num w:numId="21">
    <w:abstractNumId w:val="16"/>
  </w:num>
  <w:num w:numId="22">
    <w:abstractNumId w:val="22"/>
  </w:num>
  <w:num w:numId="23">
    <w:abstractNumId w:val="23"/>
  </w:num>
  <w:num w:numId="24">
    <w:abstractNumId w:val="11"/>
  </w:num>
  <w:num w:numId="25">
    <w:abstractNumId w:val="0"/>
  </w:num>
  <w:num w:numId="26">
    <w:abstractNumId w:val="10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200D"/>
    <w:rsid w:val="00044048"/>
    <w:rsid w:val="000453EF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0040"/>
    <w:rsid w:val="00222725"/>
    <w:rsid w:val="002251C6"/>
    <w:rsid w:val="00230022"/>
    <w:rsid w:val="00240727"/>
    <w:rsid w:val="00242CBE"/>
    <w:rsid w:val="0025376A"/>
    <w:rsid w:val="00255D57"/>
    <w:rsid w:val="0027719E"/>
    <w:rsid w:val="0029458A"/>
    <w:rsid w:val="00296082"/>
    <w:rsid w:val="002B09AC"/>
    <w:rsid w:val="002C3888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B7AB9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539C"/>
    <w:rsid w:val="00556558"/>
    <w:rsid w:val="005649AD"/>
    <w:rsid w:val="00573AAC"/>
    <w:rsid w:val="00592571"/>
    <w:rsid w:val="005940AE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B15BF"/>
    <w:rsid w:val="007B2899"/>
    <w:rsid w:val="007B6356"/>
    <w:rsid w:val="007B7D10"/>
    <w:rsid w:val="007C7F02"/>
    <w:rsid w:val="007E0399"/>
    <w:rsid w:val="007F0788"/>
    <w:rsid w:val="007F1375"/>
    <w:rsid w:val="007F3331"/>
    <w:rsid w:val="008104A5"/>
    <w:rsid w:val="00817BB3"/>
    <w:rsid w:val="00820202"/>
    <w:rsid w:val="00835BA3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E60E1"/>
    <w:rsid w:val="009F1989"/>
    <w:rsid w:val="009F2B7C"/>
    <w:rsid w:val="009F3AF2"/>
    <w:rsid w:val="00A157DD"/>
    <w:rsid w:val="00A20CDE"/>
    <w:rsid w:val="00A22EC6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449B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9C7"/>
    <w:rsid w:val="00B65811"/>
    <w:rsid w:val="00B75ABF"/>
    <w:rsid w:val="00BB1EE3"/>
    <w:rsid w:val="00BC06FA"/>
    <w:rsid w:val="00BC60AC"/>
    <w:rsid w:val="00BF446C"/>
    <w:rsid w:val="00C077A9"/>
    <w:rsid w:val="00C1010F"/>
    <w:rsid w:val="00C36DE4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476FB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E478A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95344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C0ACD-B867-4D2F-9D02-FEE4257C1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4</cp:revision>
  <cp:lastPrinted>2016-04-14T12:30:00Z</cp:lastPrinted>
  <dcterms:created xsi:type="dcterms:W3CDTF">2016-04-14T11:32:00Z</dcterms:created>
  <dcterms:modified xsi:type="dcterms:W3CDTF">2016-04-14T12:35:00Z</dcterms:modified>
</cp:coreProperties>
</file>