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1EA9163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253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10173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08BA42EE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629A4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668/07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9629A4">
        <w:rPr>
          <w:rFonts w:ascii="Courier New" w:eastAsia="Arial Unicode MS" w:hAnsi="Courier New" w:cs="Courier New"/>
          <w:sz w:val="24"/>
          <w:szCs w:val="24"/>
          <w:lang w:val="es-ES_tradnl"/>
        </w:rPr>
        <w:t>. Peri Héctor Juan  – Eximición Automotor por discapacidad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5A4F83E1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9629A4">
        <w:rPr>
          <w:rFonts w:ascii="Courier New" w:eastAsia="Arial Unicode MS" w:hAnsi="Courier New" w:cs="Courier New"/>
          <w:sz w:val="24"/>
          <w:szCs w:val="24"/>
          <w:lang w:val="es-ES_tradnl"/>
        </w:rPr>
        <w:t>ición del pago que incide en la contribución de automotor de personas lisiadas en forma permanente – Cuenta Dominio PPK314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6EFC5CCD" w:rsidR="008C7AF5" w:rsidRPr="00835BA3" w:rsidRDefault="009629A4" w:rsidP="009629A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dicha solicitud se encuentra dentro de lo establecido en el Art. 195° inciso 2 de la Ordenanza N° 9436 que contempla las exenciones de la Contribución que inciden sobre automotores y similares respectivamente, pertenecientes a personas con facultades físicas psíquicas disminuidas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2160FA2C" w14:textId="1D100001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9629A4">
        <w:rPr>
          <w:rFonts w:ascii="Courier New" w:eastAsia="Calibri" w:hAnsi="Courier New" w:cs="Courier New"/>
          <w:sz w:val="24"/>
          <w:szCs w:val="24"/>
          <w:lang w:val="es-ES_tradnl"/>
        </w:rPr>
        <w:t>día 04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3CCB8" w14:textId="326239AB" w:rsidR="00430616" w:rsidRDefault="00EF174D" w:rsidP="006321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DCFA5D" w14:textId="77777777" w:rsidR="009629A4" w:rsidRPr="00833EE6" w:rsidRDefault="009629A4" w:rsidP="00833EE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33D6FFC" w14:textId="510470A5" w:rsidR="00BD62A5" w:rsidRDefault="00974F32" w:rsidP="009629A4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9629A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un (cien por ciento) 100% al Sr. Peri Héctor Juan de la deuda que posee el dominio PPK314.</w:t>
      </w:r>
    </w:p>
    <w:p w14:paraId="7D4B12C9" w14:textId="075F7C51" w:rsidR="00632109" w:rsidRDefault="00632109" w:rsidP="00632109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32E7F2EF" w14:textId="55761085" w:rsidR="00632109" w:rsidRPr="008C7AF5" w:rsidRDefault="00632109" w:rsidP="00632109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271D88C8" w14:textId="4AB8DE4B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bookmarkStart w:id="0" w:name="_GoBack"/>
      <w:bookmarkEnd w:id="0"/>
      <w:r w:rsidR="009629A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</w:t>
      </w:r>
      <w:r w:rsidR="009D407D" w:rsidRPr="00632109">
        <w:rPr>
          <w:rFonts w:ascii="Courier New" w:eastAsia="Calibri" w:hAnsi="Courier New" w:cs="Courier New"/>
          <w:sz w:val="24"/>
          <w:szCs w:val="24"/>
          <w:lang w:val="es-ES_tradnl"/>
        </w:rPr>
        <w:t>R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171F7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9629A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CUATRO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2535C"/>
    <w:rsid w:val="00631144"/>
    <w:rsid w:val="00632109"/>
    <w:rsid w:val="0063717F"/>
    <w:rsid w:val="006406C6"/>
    <w:rsid w:val="0064364C"/>
    <w:rsid w:val="0065612E"/>
    <w:rsid w:val="00665423"/>
    <w:rsid w:val="00667965"/>
    <w:rsid w:val="006832BF"/>
    <w:rsid w:val="00695000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29A4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4F442-DB19-4395-915D-F43206C7E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2016-04-20T16:29:00Z</cp:lastPrinted>
  <dcterms:created xsi:type="dcterms:W3CDTF">2016-05-04T16:05:00Z</dcterms:created>
  <dcterms:modified xsi:type="dcterms:W3CDTF">2016-05-04T16:29:00Z</dcterms:modified>
</cp:coreProperties>
</file>