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221A5E5C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D0B6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10179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26015828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B206B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N° 257/14- iniciado por la Sra. </w:t>
      </w:r>
      <w:proofErr w:type="spellStart"/>
      <w:r w:rsidR="00B206BA">
        <w:rPr>
          <w:rFonts w:ascii="Courier New" w:eastAsia="Arial Unicode MS" w:hAnsi="Courier New" w:cs="Courier New"/>
          <w:sz w:val="24"/>
          <w:szCs w:val="24"/>
          <w:lang w:val="es-ES_tradnl"/>
        </w:rPr>
        <w:t>Ilda</w:t>
      </w:r>
      <w:proofErr w:type="spellEnd"/>
      <w:r w:rsidR="00B206B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Fabiana Guzmán- solicita suspensión temporaria del tributo sobre comercio “Club Deep”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4A34E20E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E034E1">
        <w:rPr>
          <w:rFonts w:ascii="Courier New" w:eastAsia="Arial Unicode MS" w:hAnsi="Courier New" w:cs="Courier New"/>
          <w:sz w:val="24"/>
          <w:szCs w:val="24"/>
          <w:lang w:val="es-ES_tradnl"/>
        </w:rPr>
        <w:t>ición de la deuda de Tasa por Servicios</w:t>
      </w:r>
      <w:r w:rsidR="00B206B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Inspección General e Higiene correspondiente al inmueble Cuenta N°09238;</w:t>
      </w:r>
    </w:p>
    <w:p w14:paraId="159D968C" w14:textId="7FC4F1E3" w:rsidR="00E034E1" w:rsidRPr="00835BA3" w:rsidRDefault="00B206BA" w:rsidP="00B206BA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solicitud se efectuó estando el comercio cerrado por reformas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353E47D6" w14:textId="2A0069B6" w:rsidR="000F0FBE" w:rsidRDefault="00242CBE" w:rsidP="00107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034E1">
        <w:rPr>
          <w:rFonts w:ascii="Courier New" w:eastAsia="Calibri" w:hAnsi="Courier New" w:cs="Courier New"/>
          <w:sz w:val="24"/>
          <w:szCs w:val="24"/>
          <w:lang w:val="es-ES_tradnl"/>
        </w:rPr>
        <w:t>día 18</w:t>
      </w:r>
      <w:r w:rsidR="00E06391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Mayo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4F70180" w14:textId="77777777" w:rsidR="00E06391" w:rsidRPr="00E06391" w:rsidRDefault="00E06391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98DC78C" w14:textId="3F741C55" w:rsidR="00B206BA" w:rsidRDefault="00974F32" w:rsidP="0043061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B206B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DEROGAR </w:t>
      </w:r>
      <w:r w:rsidR="008473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Ordenanza N° 9825</w:t>
      </w:r>
      <w:bookmarkStart w:id="0" w:name="_GoBack"/>
      <w:bookmarkEnd w:id="0"/>
      <w:r w:rsidR="006D0B6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504B77A3" w14:textId="2D19E112" w:rsidR="00C43B1F" w:rsidRDefault="00B206BA" w:rsidP="003142B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EXIMIR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a la titular de la Cuenta N° 09238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la Tasa por Servicio de Inspección e Higiene el período comprendido desde  agosto 2013 a febrero 2015 en que el establecimiento se mantuvo cerrado por refacciones</w:t>
      </w:r>
      <w:r w:rsidR="006D0B6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5DC15E2F" w14:textId="2660A10D" w:rsidR="00E06391" w:rsidRDefault="00E06391" w:rsidP="00E06391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639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88834E8" w14:textId="77777777" w:rsidR="00B206BA" w:rsidRDefault="00B206BA" w:rsidP="00E06391">
      <w:pPr>
        <w:spacing w:before="100" w:beforeAutospacing="1"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33D6FFC" w14:textId="1F19564A" w:rsidR="00BD62A5" w:rsidRDefault="00E06391" w:rsidP="00E06391">
      <w:pPr>
        <w:spacing w:before="100" w:beforeAutospacing="1" w:after="0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4BBE9F1D" w14:textId="608BBBB0" w:rsidR="006D0B66" w:rsidRDefault="00B206BA" w:rsidP="00107349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10734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107349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OTORGAR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el beneficio del pago a valores </w:t>
      </w:r>
      <w:r w:rsidR="006D0B66">
        <w:rPr>
          <w:rFonts w:ascii="Courier New" w:eastAsia="Calibri" w:hAnsi="Courier New" w:cs="Courier New"/>
          <w:sz w:val="24"/>
          <w:szCs w:val="24"/>
          <w:lang w:val="es-ES_tradnl"/>
        </w:rPr>
        <w:t>históricos y sin intereses en 3 cuotas la deuda contraída, desde el mes de marzo de 2015 a marzo de 2016</w:t>
      </w:r>
      <w:r w:rsidR="00107349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1E9C350D" w14:textId="311F383E" w:rsidR="00107349" w:rsidRPr="00107349" w:rsidRDefault="006D0B66" w:rsidP="006D0B6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</w:p>
    <w:p w14:paraId="271D88C8" w14:textId="51C3F115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D0B6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3F3C04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10734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DIECIOCHO</w:t>
      </w:r>
      <w:r w:rsidR="00E0639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1E2C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06F9E"/>
    <w:rsid w:val="003142BC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977FD"/>
    <w:rsid w:val="006C00B5"/>
    <w:rsid w:val="006C4EC1"/>
    <w:rsid w:val="006D0B66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473C4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06BA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C665B"/>
    <w:rsid w:val="00BD62A5"/>
    <w:rsid w:val="00C077A9"/>
    <w:rsid w:val="00C1010F"/>
    <w:rsid w:val="00C428B4"/>
    <w:rsid w:val="00C43B1F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EADFD-394F-4DCF-A02F-5F864FD65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2016-05-19T11:35:00Z</cp:lastPrinted>
  <dcterms:created xsi:type="dcterms:W3CDTF">2016-05-18T15:25:00Z</dcterms:created>
  <dcterms:modified xsi:type="dcterms:W3CDTF">2016-05-19T12:50:00Z</dcterms:modified>
</cp:coreProperties>
</file>