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8CB32" w14:textId="23B108EC" w:rsidR="00986B80" w:rsidRDefault="00667965" w:rsidP="00986B8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B5265A">
        <w:rPr>
          <w:rFonts w:ascii="Courier New" w:eastAsia="Times New Roman" w:hAnsi="Courier New" w:cs="Times New Roman"/>
          <w:b/>
          <w:sz w:val="24"/>
          <w:szCs w:val="20"/>
          <w:u w:val="single"/>
          <w:lang w:eastAsia="es-AR"/>
        </w:rPr>
        <w:t>RDENANZA  Nº 10184</w:t>
      </w:r>
    </w:p>
    <w:p w14:paraId="7147E3C0" w14:textId="77777777"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1D8A7466" w14:textId="6A09A092" w:rsidR="00695000" w:rsidRPr="00B5265A" w:rsidRDefault="009D407D" w:rsidP="00B5265A">
      <w:pPr>
        <w:spacing w:before="100" w:beforeAutospacing="1" w:after="100" w:afterAutospacing="1" w:line="360" w:lineRule="auto"/>
        <w:ind w:left="709" w:hanging="709"/>
        <w:jc w:val="both"/>
        <w:rPr>
          <w:rFonts w:ascii="Courier New" w:eastAsia="Times New Roman" w:hAnsi="Courier New" w:cs="Times New Roman"/>
          <w:bCs/>
          <w:color w:val="000000"/>
          <w:sz w:val="24"/>
          <w:szCs w:val="20"/>
          <w:lang w:val="es-ES" w:eastAsia="es-ES"/>
        </w:rPr>
      </w:pPr>
      <w:r>
        <w:rPr>
          <w:rFonts w:ascii="Courier New" w:eastAsia="Calibri" w:hAnsi="Courier New" w:cs="Courier New"/>
          <w:sz w:val="24"/>
          <w:szCs w:val="24"/>
          <w:lang w:val="es-ES_tradnl"/>
        </w:rPr>
        <w:t>Visto</w:t>
      </w:r>
      <w:r w:rsidRPr="00394DEE">
        <w:rPr>
          <w:rFonts w:ascii="Courier New" w:eastAsia="Calibri" w:hAnsi="Courier New" w:cs="Courier New"/>
          <w:sz w:val="24"/>
          <w:szCs w:val="24"/>
          <w:lang w:val="es-ES_tradnl"/>
        </w:rPr>
        <w:t>:</w:t>
      </w:r>
      <w:r w:rsidR="00B5265A">
        <w:rPr>
          <w:rFonts w:ascii="Courier New" w:hAnsi="Courier New" w:cs="Courier New"/>
          <w:color w:val="212121"/>
          <w:sz w:val="24"/>
          <w:szCs w:val="24"/>
        </w:rPr>
        <w:t xml:space="preserve"> </w:t>
      </w:r>
      <w:r w:rsidR="00B5265A" w:rsidRPr="00DF7DDA">
        <w:rPr>
          <w:rFonts w:ascii="Courier New" w:eastAsia="Times New Roman" w:hAnsi="Courier New" w:cs="Times New Roman"/>
          <w:bCs/>
          <w:color w:val="000000"/>
          <w:sz w:val="24"/>
          <w:szCs w:val="20"/>
          <w:lang w:val="es-ES" w:eastAsia="es-ES"/>
        </w:rPr>
        <w:t>:</w:t>
      </w:r>
      <w:r w:rsidR="00B5265A">
        <w:rPr>
          <w:rFonts w:ascii="Courier New" w:eastAsia="Times New Roman" w:hAnsi="Courier New" w:cs="Times New Roman"/>
          <w:bCs/>
          <w:color w:val="000000"/>
          <w:sz w:val="24"/>
          <w:szCs w:val="20"/>
          <w:lang w:val="es-ES" w:eastAsia="es-ES"/>
        </w:rPr>
        <w:t xml:space="preserve"> </w:t>
      </w:r>
      <w:r w:rsidR="00B5265A">
        <w:rPr>
          <w:rFonts w:ascii="Courier New" w:eastAsia="Arial Unicode MS" w:hAnsi="Courier New" w:cs="ShelleyAllegroScript-Normal"/>
          <w:sz w:val="24"/>
          <w:szCs w:val="24"/>
          <w:lang w:val="es-ES_tradnl"/>
        </w:rPr>
        <w:t>El Expediente N°165/I/16 – iniciado por Oficialía Mayor – Acuerdo Municipalidad de Alta Gracia c/ Tribunal Superior de Justicia de la Provincia de Córdoba y Expediente N° 2331- Colegio de Abogados Delegación de Alta Gracia - Solicita Ordenanza de donación lote -</w:t>
      </w:r>
      <w:r w:rsidR="00B5265A" w:rsidRPr="00107CFF">
        <w:rPr>
          <w:rFonts w:ascii="Courier New" w:eastAsia="Arial Unicode MS" w:hAnsi="Courier New" w:cs="ShelleyAllegroScript-Normal"/>
          <w:sz w:val="24"/>
          <w:szCs w:val="24"/>
          <w:lang w:val="es-ES_tradnl"/>
        </w:rPr>
        <w:t xml:space="preserve"> </w:t>
      </w:r>
      <w:r w:rsidR="00B5265A">
        <w:rPr>
          <w:rFonts w:ascii="Courier New" w:eastAsia="Arial Unicode MS" w:hAnsi="Courier New" w:cs="ShelleyAllegroScript-Normal"/>
          <w:sz w:val="24"/>
          <w:szCs w:val="24"/>
          <w:lang w:val="es-ES_tradnl"/>
        </w:rPr>
        <w:t>construcción de Sede Tribunales</w:t>
      </w:r>
      <w:r w:rsidR="00B5265A" w:rsidRPr="00DF7DDA">
        <w:rPr>
          <w:rFonts w:ascii="Courier New" w:eastAsia="Times New Roman" w:hAnsi="Courier New" w:cs="Courier New"/>
          <w:sz w:val="24"/>
          <w:szCs w:val="24"/>
          <w:lang w:val="es-ES" w:eastAsia="es-ES_tradnl"/>
        </w:rPr>
        <w:t>; y</w:t>
      </w:r>
    </w:p>
    <w:p w14:paraId="1080EBBF" w14:textId="77777777" w:rsidR="009D407D" w:rsidRDefault="009D407D"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02F87A4D" w14:textId="6CFDC5CA" w:rsidR="000F624C" w:rsidRDefault="00B5265A" w:rsidP="000F624C">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Que </w:t>
      </w:r>
      <w:r>
        <w:rPr>
          <w:rFonts w:ascii="Courier New" w:eastAsia="Arial Unicode MS" w:hAnsi="Courier New" w:cs="ShelleyAllegroScript-Normal"/>
          <w:sz w:val="24"/>
          <w:szCs w:val="24"/>
          <w:lang w:val="es-ES_tradnl"/>
        </w:rPr>
        <w:t>es importante consolidar la decisión del Departamento Ejecutivo</w:t>
      </w:r>
      <w:r>
        <w:rPr>
          <w:rFonts w:ascii="Courier New" w:eastAsia="Arial Unicode MS" w:hAnsi="Courier New" w:cs="ShelleyAllegroScript-Normal"/>
          <w:sz w:val="24"/>
          <w:szCs w:val="24"/>
          <w:lang w:val="es-ES_tradnl"/>
        </w:rPr>
        <w:t xml:space="preserve"> representada en su momento por el Sr. Intendente Dr. Walter </w:t>
      </w:r>
      <w:proofErr w:type="spellStart"/>
      <w:r>
        <w:rPr>
          <w:rFonts w:ascii="Courier New" w:eastAsia="Arial Unicode MS" w:hAnsi="Courier New" w:cs="ShelleyAllegroScript-Normal"/>
          <w:sz w:val="24"/>
          <w:szCs w:val="24"/>
          <w:lang w:val="es-ES_tradnl"/>
        </w:rPr>
        <w:t>Saieg</w:t>
      </w:r>
      <w:proofErr w:type="spellEnd"/>
      <w:r>
        <w:rPr>
          <w:rFonts w:ascii="Courier New" w:eastAsia="Arial Unicode MS" w:hAnsi="Courier New" w:cs="ShelleyAllegroScript-Normal"/>
          <w:sz w:val="24"/>
          <w:szCs w:val="24"/>
          <w:lang w:val="es-ES_tradnl"/>
        </w:rPr>
        <w:t xml:space="preserve"> </w:t>
      </w:r>
      <w:r>
        <w:rPr>
          <w:rFonts w:ascii="Courier New" w:eastAsia="Arial Unicode MS" w:hAnsi="Courier New" w:cs="ShelleyAllegroScript-Normal"/>
          <w:sz w:val="24"/>
          <w:szCs w:val="24"/>
          <w:lang w:val="es-ES_tradnl"/>
        </w:rPr>
        <w:t xml:space="preserve">y  el Dr. Luis Enrique Rubio </w:t>
      </w:r>
      <w:r>
        <w:rPr>
          <w:rFonts w:ascii="Courier New" w:eastAsia="Arial Unicode MS" w:hAnsi="Courier New" w:cs="ShelleyAllegroScript-Normal"/>
          <w:sz w:val="24"/>
          <w:szCs w:val="24"/>
          <w:lang w:val="es-ES_tradnl"/>
        </w:rPr>
        <w:t>de aceptar en todos sus términos el Acuerdo de</w:t>
      </w:r>
      <w:r w:rsidRPr="00B5265A">
        <w:rPr>
          <w:rFonts w:ascii="Courier New" w:eastAsia="Arial Unicode MS" w:hAnsi="Courier New" w:cs="ShelleyAllegroScript-Normal"/>
          <w:sz w:val="24"/>
          <w:szCs w:val="24"/>
          <w:lang w:val="es-ES_tradnl"/>
        </w:rPr>
        <w:t xml:space="preserve"> </w:t>
      </w:r>
      <w:r>
        <w:rPr>
          <w:rFonts w:ascii="Courier New" w:eastAsia="Arial Unicode MS" w:hAnsi="Courier New" w:cs="ShelleyAllegroScript-Normal"/>
          <w:sz w:val="24"/>
          <w:szCs w:val="24"/>
          <w:lang w:val="es-ES_tradnl"/>
        </w:rPr>
        <w:t>Voluntades mediante Decreto N° 1905/15</w:t>
      </w:r>
      <w:r w:rsidR="00977287">
        <w:rPr>
          <w:rFonts w:ascii="Courier New" w:eastAsia="Arial Unicode MS" w:hAnsi="Courier New" w:cs="Courier New"/>
          <w:sz w:val="24"/>
          <w:szCs w:val="24"/>
          <w:lang w:val="es-ES_tradnl"/>
        </w:rPr>
        <w:t xml:space="preserve">; </w:t>
      </w:r>
    </w:p>
    <w:p w14:paraId="309D53F8" w14:textId="77777777" w:rsidR="004F4C1C" w:rsidRDefault="00B5265A" w:rsidP="00E53293">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Que la Municipalidad de Alta Gracia manifiesta su voluntad de realizar los trámites tendientes a lograr la cesión de los derechos y acciones que tuviere o que pudieran corresponderle, sobre un espacio de terreno(de aproximadamente una hectárea) que resulte de una posterior mensura y subdivisión , ubicado en el sector sud-este; correspondiente a una mayor superficie </w:t>
      </w:r>
      <w:r w:rsidR="004F4C1C">
        <w:rPr>
          <w:rFonts w:ascii="Courier New" w:eastAsia="Arial Unicode MS" w:hAnsi="Courier New" w:cs="Courier New"/>
          <w:sz w:val="24"/>
          <w:szCs w:val="24"/>
          <w:lang w:val="es-ES_tradnl"/>
        </w:rPr>
        <w:t>del inmueble denominado “Potrerillo de Loyola” (Ordenanza N°8206) Cuya designación Catastral es 01-01-442-001, al Tribunal Superior de Justicia con el CARGO que se realice allí la construcción del edificio sede de los Tribunales Ordinarios de la Justicia de Alta Gracia y alrededores;</w:t>
      </w:r>
    </w:p>
    <w:p w14:paraId="5E99C74C" w14:textId="77777777" w:rsidR="000F624C" w:rsidRDefault="000F624C" w:rsidP="00E53293">
      <w:pPr>
        <w:spacing w:before="100" w:beforeAutospacing="1" w:after="100" w:afterAutospacing="1" w:line="360" w:lineRule="auto"/>
        <w:ind w:left="709"/>
        <w:jc w:val="both"/>
        <w:rPr>
          <w:rFonts w:ascii="Courier New" w:eastAsia="Arial Unicode MS" w:hAnsi="Courier New" w:cs="Courier New"/>
          <w:sz w:val="24"/>
          <w:szCs w:val="24"/>
          <w:lang w:val="es-ES_tradnl"/>
        </w:rPr>
      </w:pPr>
    </w:p>
    <w:p w14:paraId="4C7FA49F" w14:textId="182A2551" w:rsidR="000F624C" w:rsidRDefault="000F624C" w:rsidP="000F624C">
      <w:pPr>
        <w:spacing w:before="100" w:beforeAutospacing="1" w:after="100" w:afterAutospacing="1" w:line="360" w:lineRule="auto"/>
        <w:ind w:left="709"/>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58270BD5" w14:textId="272A6B41" w:rsidR="000F624C" w:rsidRDefault="000F624C" w:rsidP="000F624C">
      <w:pPr>
        <w:spacing w:before="100" w:beforeAutospacing="1" w:after="100" w:afterAutospacing="1" w:line="360" w:lineRule="auto"/>
        <w:ind w:left="709"/>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...///2.-</w:t>
      </w:r>
      <w:bookmarkStart w:id="0" w:name="_GoBack"/>
      <w:bookmarkEnd w:id="0"/>
    </w:p>
    <w:p w14:paraId="755B024D" w14:textId="77777777" w:rsidR="004F4C1C" w:rsidRDefault="004F4C1C" w:rsidP="00E53293">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Que en tales condiciones el Tribunal Superior de Justicia de la Provincia de Córdoba, manifiesta su voluntad de aceptar el ofrecimiento previa autorización que mediante Ordenanza del Honorable Concejo Deliberante de la Ciudad de Alta Gracia y conforme a derecho otorgue al Departamento Ejecutivo la debida autorización para realizar la cesión correspondiente.</w:t>
      </w:r>
    </w:p>
    <w:p w14:paraId="39156D96" w14:textId="5CF9BEFA" w:rsidR="000F624C" w:rsidRDefault="000F624C" w:rsidP="00E53293">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DF7DDA">
        <w:rPr>
          <w:rFonts w:ascii="Courier New" w:eastAsia="Times New Roman" w:hAnsi="Courier New" w:cs="Times New Roman"/>
          <w:bCs/>
          <w:color w:val="000000"/>
          <w:sz w:val="24"/>
          <w:szCs w:val="20"/>
          <w:lang w:val="es-ES" w:eastAsia="es-ES"/>
        </w:rPr>
        <w:t>Que evaluad</w:t>
      </w:r>
      <w:r>
        <w:rPr>
          <w:rFonts w:ascii="Courier New" w:eastAsia="Times New Roman" w:hAnsi="Courier New" w:cs="Times New Roman"/>
          <w:bCs/>
          <w:color w:val="000000"/>
          <w:sz w:val="24"/>
          <w:szCs w:val="20"/>
          <w:lang w:val="es-ES" w:eastAsia="es-ES"/>
        </w:rPr>
        <w:t>o los Expedientes por el Concejo constituido en Comisión se emite despacho favorable, aprobado por unanimidad</w:t>
      </w:r>
      <w:r w:rsidRPr="00DF7DDA">
        <w:rPr>
          <w:rFonts w:ascii="Courier New" w:eastAsia="Times New Roman" w:hAnsi="Courier New" w:cs="Times New Roman"/>
          <w:bCs/>
          <w:color w:val="000000"/>
          <w:sz w:val="24"/>
          <w:szCs w:val="20"/>
          <w:lang w:val="es-ES" w:eastAsia="es-ES"/>
        </w:rPr>
        <w:t xml:space="preserve"> en Sesión</w:t>
      </w:r>
      <w:r>
        <w:rPr>
          <w:rFonts w:ascii="Courier New" w:eastAsia="Times New Roman" w:hAnsi="Courier New" w:cs="Times New Roman"/>
          <w:bCs/>
          <w:color w:val="000000"/>
          <w:sz w:val="24"/>
          <w:szCs w:val="20"/>
          <w:lang w:val="es-ES" w:eastAsia="es-ES"/>
        </w:rPr>
        <w:t xml:space="preserve"> Ordinaria</w:t>
      </w:r>
      <w:r w:rsidRPr="00DF7DDA">
        <w:rPr>
          <w:rFonts w:ascii="Courier New" w:eastAsia="Times New Roman" w:hAnsi="Courier New" w:cs="Times New Roman"/>
          <w:bCs/>
          <w:color w:val="000000"/>
          <w:sz w:val="24"/>
          <w:szCs w:val="20"/>
          <w:lang w:val="es-ES" w:eastAsia="es-ES"/>
        </w:rPr>
        <w:t xml:space="preserve"> del día </w:t>
      </w:r>
      <w:r>
        <w:rPr>
          <w:rFonts w:ascii="Courier New" w:eastAsia="Times New Roman" w:hAnsi="Courier New" w:cs="Times New Roman"/>
          <w:bCs/>
          <w:color w:val="000000"/>
          <w:sz w:val="24"/>
          <w:szCs w:val="20"/>
          <w:lang w:val="es-ES" w:eastAsia="es-ES"/>
        </w:rPr>
        <w:t>24 de may</w:t>
      </w:r>
      <w:r w:rsidRPr="00DF7DDA">
        <w:rPr>
          <w:rFonts w:ascii="Courier New" w:eastAsia="Times New Roman" w:hAnsi="Courier New" w:cs="Times New Roman"/>
          <w:bCs/>
          <w:color w:val="000000"/>
          <w:sz w:val="24"/>
          <w:szCs w:val="20"/>
          <w:lang w:val="es-ES" w:eastAsia="es-ES"/>
        </w:rPr>
        <w:t>o de</w:t>
      </w:r>
      <w:r>
        <w:rPr>
          <w:rFonts w:ascii="Courier New" w:eastAsia="Times New Roman" w:hAnsi="Courier New" w:cs="Times New Roman"/>
          <w:bCs/>
          <w:color w:val="000000"/>
          <w:sz w:val="24"/>
          <w:szCs w:val="20"/>
          <w:lang w:val="es-ES" w:eastAsia="es-ES"/>
        </w:rPr>
        <w:t xml:space="preserve"> 2016.-</w:t>
      </w:r>
    </w:p>
    <w:p w14:paraId="725858F6" w14:textId="3F742B86" w:rsidR="009D2985" w:rsidRPr="00835BA3" w:rsidRDefault="004F4C1C" w:rsidP="00E53293">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w:t>
      </w: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8EB5883" w14:textId="7CB6CE0C" w:rsidR="00977287" w:rsidRDefault="00EF174D" w:rsidP="00B15D0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6F2970C" w14:textId="6FF772B5" w:rsidR="00B835C8" w:rsidRPr="00B835C8" w:rsidRDefault="00B835C8" w:rsidP="000F624C">
      <w:pPr>
        <w:spacing w:before="100" w:beforeAutospacing="1" w:after="100" w:afterAutospacing="1"/>
        <w:jc w:val="right"/>
        <w:rPr>
          <w:rFonts w:ascii="Courier New" w:eastAsia="Calibri" w:hAnsi="Courier New" w:cs="Courier New"/>
          <w:sz w:val="24"/>
          <w:szCs w:val="24"/>
          <w:lang w:val="es-ES_tradnl"/>
        </w:rPr>
      </w:pPr>
    </w:p>
    <w:p w14:paraId="43057100" w14:textId="6AFDB249" w:rsidR="00B15D03" w:rsidRDefault="00974F32" w:rsidP="00430616">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084F53">
        <w:rPr>
          <w:rFonts w:ascii="Courier New" w:eastAsia="Calibri" w:hAnsi="Courier New" w:cs="Courier New"/>
          <w:b/>
          <w:sz w:val="24"/>
          <w:szCs w:val="24"/>
          <w:u w:val="single"/>
          <w:lang w:val="es-ES_tradnl"/>
        </w:rPr>
        <w:t>1</w:t>
      </w:r>
      <w:r w:rsidR="00A25AEF">
        <w:rPr>
          <w:rFonts w:ascii="Courier New" w:eastAsia="Calibri" w:hAnsi="Courier New" w:cs="Courier New"/>
          <w:b/>
          <w:sz w:val="24"/>
          <w:szCs w:val="24"/>
          <w:u w:val="single"/>
          <w:lang w:val="es-ES_tradnl"/>
        </w:rPr>
        <w:t>°</w:t>
      </w:r>
      <w:r w:rsidR="00084F53" w:rsidRPr="00084F53">
        <w:rPr>
          <w:rFonts w:ascii="Courier New" w:eastAsia="Calibri" w:hAnsi="Courier New" w:cs="Courier New"/>
          <w:b/>
          <w:sz w:val="24"/>
          <w:szCs w:val="24"/>
          <w:lang w:val="es-ES_tradnl"/>
        </w:rPr>
        <w:t>:</w:t>
      </w:r>
      <w:r w:rsidR="00084F53" w:rsidRPr="00084F53">
        <w:rPr>
          <w:rFonts w:ascii="Courier New" w:hAnsi="Courier New" w:cs="Courier New"/>
          <w:b/>
          <w:bCs/>
          <w:color w:val="212121"/>
          <w:sz w:val="24"/>
          <w:szCs w:val="24"/>
        </w:rPr>
        <w:t xml:space="preserve"> </w:t>
      </w:r>
      <w:r w:rsidR="000F624C">
        <w:rPr>
          <w:rFonts w:ascii="Courier New" w:hAnsi="Courier New" w:cs="Courier New"/>
          <w:b/>
          <w:sz w:val="24"/>
          <w:szCs w:val="24"/>
        </w:rPr>
        <w:t>RATIFICAR</w:t>
      </w:r>
      <w:r w:rsidR="000F624C">
        <w:rPr>
          <w:rFonts w:ascii="Courier New" w:hAnsi="Courier New" w:cs="Courier New"/>
          <w:b/>
          <w:sz w:val="24"/>
          <w:szCs w:val="24"/>
        </w:rPr>
        <w:t xml:space="preserve"> </w:t>
      </w:r>
      <w:r w:rsidR="000F624C">
        <w:rPr>
          <w:rFonts w:ascii="Courier New" w:hAnsi="Courier New" w:cs="Courier New"/>
          <w:sz w:val="24"/>
          <w:szCs w:val="24"/>
        </w:rPr>
        <w:t>el</w:t>
      </w:r>
      <w:r w:rsidR="000F624C">
        <w:rPr>
          <w:rFonts w:ascii="Courier New" w:hAnsi="Courier New" w:cs="Courier New"/>
          <w:sz w:val="24"/>
          <w:szCs w:val="24"/>
        </w:rPr>
        <w:t xml:space="preserve"> convenio y el </w:t>
      </w:r>
      <w:r w:rsidR="000F624C">
        <w:rPr>
          <w:rFonts w:ascii="Courier New" w:hAnsi="Courier New" w:cs="Courier New"/>
          <w:sz w:val="24"/>
          <w:szCs w:val="24"/>
        </w:rPr>
        <w:t xml:space="preserve"> Decreto N°1905/15 del Departamento Ejecutivo de fecha 04 de Diciembre de 2015 elevado Ad.</w:t>
      </w:r>
      <w:r w:rsidR="000F624C" w:rsidRPr="000F624C">
        <w:rPr>
          <w:rFonts w:ascii="Courier New" w:hAnsi="Courier New" w:cs="Courier New"/>
          <w:sz w:val="24"/>
          <w:szCs w:val="24"/>
        </w:rPr>
        <w:t xml:space="preserve"> </w:t>
      </w:r>
      <w:r w:rsidR="000F624C">
        <w:rPr>
          <w:rFonts w:ascii="Courier New" w:hAnsi="Courier New" w:cs="Courier New"/>
          <w:sz w:val="24"/>
          <w:szCs w:val="24"/>
        </w:rPr>
        <w:t>Referéndum de este Concejo Deliberante.</w:t>
      </w:r>
    </w:p>
    <w:p w14:paraId="271D88C8" w14:textId="1A4F5164" w:rsidR="009D407D" w:rsidRPr="00424021" w:rsidRDefault="009D407D" w:rsidP="000F0F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424021">
        <w:rPr>
          <w:rFonts w:ascii="Courier New" w:eastAsia="Calibri" w:hAnsi="Courier New" w:cs="Courier New"/>
          <w:b/>
          <w:sz w:val="24"/>
          <w:szCs w:val="24"/>
          <w:u w:val="single"/>
          <w:lang w:val="es-ES_tradnl"/>
        </w:rPr>
        <w:t>Art.</w:t>
      </w:r>
      <w:r w:rsidR="000F624C">
        <w:rPr>
          <w:rFonts w:ascii="Courier New" w:eastAsia="Calibri" w:hAnsi="Courier New" w:cs="Courier New"/>
          <w:b/>
          <w:sz w:val="24"/>
          <w:szCs w:val="24"/>
          <w:u w:val="single"/>
          <w:lang w:val="es-ES_tradnl"/>
        </w:rPr>
        <w:t>2</w:t>
      </w:r>
      <w:r w:rsidR="002F79C8" w:rsidRPr="00424021">
        <w:rPr>
          <w:rFonts w:ascii="Courier New" w:eastAsia="Calibri" w:hAnsi="Courier New" w:cs="Courier New"/>
          <w:b/>
          <w:sz w:val="24"/>
          <w:szCs w:val="24"/>
          <w:u w:val="single"/>
          <w:lang w:val="es-ES_tradnl"/>
        </w:rPr>
        <w:t>°</w:t>
      </w:r>
      <w:r w:rsidRPr="00424021">
        <w:rPr>
          <w:rFonts w:ascii="Courier New" w:eastAsia="Calibri" w:hAnsi="Courier New" w:cs="Courier New"/>
          <w:b/>
          <w:sz w:val="24"/>
          <w:szCs w:val="24"/>
          <w:lang w:val="es-ES_tradnl"/>
        </w:rPr>
        <w:t>:</w:t>
      </w:r>
      <w:r w:rsidRPr="00424021">
        <w:rPr>
          <w:rFonts w:ascii="Courier New" w:eastAsia="Calibri" w:hAnsi="Courier New" w:cs="Courier New"/>
          <w:sz w:val="24"/>
          <w:szCs w:val="24"/>
          <w:lang w:val="es-ES_tradnl"/>
        </w:rPr>
        <w:t xml:space="preserve"> </w:t>
      </w:r>
      <w:r w:rsidRPr="00424021">
        <w:rPr>
          <w:rFonts w:ascii="Courier New" w:eastAsia="Calibri" w:hAnsi="Courier New" w:cs="Courier New"/>
          <w:b/>
          <w:sz w:val="24"/>
          <w:szCs w:val="24"/>
          <w:lang w:val="es-ES_tradnl"/>
        </w:rPr>
        <w:t>PROTOCOLICESE</w:t>
      </w:r>
      <w:r w:rsidRPr="00424021">
        <w:rPr>
          <w:rFonts w:ascii="Courier New" w:eastAsia="Calibri" w:hAnsi="Courier New" w:cs="Courier New"/>
          <w:sz w:val="24"/>
          <w:szCs w:val="24"/>
          <w:lang w:val="es-ES_tradnl"/>
        </w:rPr>
        <w:t xml:space="preserve">, Comuníquese, Publíquese en el Boletín Oficial de la Ciudad de Alta Gracia, incorpórese al Libro </w:t>
      </w:r>
      <w:r w:rsidR="003D3343" w:rsidRPr="00424021">
        <w:rPr>
          <w:rFonts w:ascii="Courier New" w:eastAsia="Calibri" w:hAnsi="Courier New" w:cs="Courier New"/>
          <w:sz w:val="24"/>
          <w:szCs w:val="24"/>
          <w:lang w:val="es-ES_tradnl"/>
        </w:rPr>
        <w:t>d</w:t>
      </w:r>
      <w:r w:rsidRPr="00424021">
        <w:rPr>
          <w:rFonts w:ascii="Courier New" w:eastAsia="Calibri" w:hAnsi="Courier New" w:cs="Courier New"/>
          <w:sz w:val="24"/>
          <w:szCs w:val="24"/>
          <w:lang w:val="es-ES_tradnl"/>
        </w:rPr>
        <w:t>e Ordenanzas y Archívese.-</w:t>
      </w:r>
      <w:r w:rsidRPr="00424021">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2233878C" w14:textId="6E278218"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B15D03">
        <w:rPr>
          <w:rFonts w:ascii="Courier New" w:eastAsia="Arial Unicode MS" w:hAnsi="Courier New" w:cs="ShelleyAllegroScript-Normal"/>
          <w:b/>
          <w:sz w:val="24"/>
          <w:szCs w:val="24"/>
          <w:lang w:val="es-ES_tradnl"/>
        </w:rPr>
        <w:t>CEJO DELIBERANTE A LOS VEITICUATRO</w:t>
      </w:r>
      <w:r w:rsidR="00E06391">
        <w:rPr>
          <w:rFonts w:ascii="Courier New" w:eastAsia="Arial Unicode MS" w:hAnsi="Courier New" w:cs="ShelleyAllegroScript-Normal"/>
          <w:b/>
          <w:sz w:val="24"/>
          <w:szCs w:val="24"/>
          <w:lang w:val="es-ES_tradnl"/>
        </w:rPr>
        <w:t xml:space="preserve"> DÍAS DEL MES DE MAYO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8582722"/>
    <w:multiLevelType w:val="hybridMultilevel"/>
    <w:tmpl w:val="64D83D74"/>
    <w:lvl w:ilvl="0" w:tplc="8230F4D0">
      <w:start w:val="1"/>
      <w:numFmt w:val="lowerLetter"/>
      <w:lvlText w:val="%1)"/>
      <w:lvlJc w:val="left"/>
      <w:pPr>
        <w:ind w:left="1211" w:hanging="360"/>
      </w:pPr>
      <w:rPr>
        <w:rFonts w:hint="default"/>
      </w:rPr>
    </w:lvl>
    <w:lvl w:ilvl="1" w:tplc="2C0A0019">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4"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9"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0"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1"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3"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4"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6"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6"/>
  </w:num>
  <w:num w:numId="2">
    <w:abstractNumId w:val="8"/>
  </w:num>
  <w:num w:numId="3">
    <w:abstractNumId w:val="27"/>
  </w:num>
  <w:num w:numId="4">
    <w:abstractNumId w:val="9"/>
  </w:num>
  <w:num w:numId="5">
    <w:abstractNumId w:val="20"/>
  </w:num>
  <w:num w:numId="6">
    <w:abstractNumId w:val="21"/>
  </w:num>
  <w:num w:numId="7">
    <w:abstractNumId w:val="28"/>
  </w:num>
  <w:num w:numId="8">
    <w:abstractNumId w:val="22"/>
  </w:num>
  <w:num w:numId="9">
    <w:abstractNumId w:val="1"/>
  </w:num>
  <w:num w:numId="10">
    <w:abstractNumId w:val="15"/>
  </w:num>
  <w:num w:numId="11">
    <w:abstractNumId w:val="2"/>
  </w:num>
  <w:num w:numId="12">
    <w:abstractNumId w:val="4"/>
  </w:num>
  <w:num w:numId="13">
    <w:abstractNumId w:val="7"/>
  </w:num>
  <w:num w:numId="14">
    <w:abstractNumId w:val="5"/>
  </w:num>
  <w:num w:numId="15">
    <w:abstractNumId w:val="19"/>
  </w:num>
  <w:num w:numId="16">
    <w:abstractNumId w:val="6"/>
  </w:num>
  <w:num w:numId="17">
    <w:abstractNumId w:val="26"/>
  </w:num>
  <w:num w:numId="18">
    <w:abstractNumId w:val="10"/>
  </w:num>
  <w:num w:numId="19">
    <w:abstractNumId w:val="14"/>
  </w:num>
  <w:num w:numId="20">
    <w:abstractNumId w:val="17"/>
  </w:num>
  <w:num w:numId="21">
    <w:abstractNumId w:val="18"/>
  </w:num>
  <w:num w:numId="22">
    <w:abstractNumId w:val="24"/>
  </w:num>
  <w:num w:numId="23">
    <w:abstractNumId w:val="25"/>
  </w:num>
  <w:num w:numId="24">
    <w:abstractNumId w:val="12"/>
  </w:num>
  <w:num w:numId="25">
    <w:abstractNumId w:val="0"/>
  </w:num>
  <w:num w:numId="26">
    <w:abstractNumId w:val="11"/>
  </w:num>
  <w:num w:numId="27">
    <w:abstractNumId w:val="23"/>
  </w:num>
  <w:num w:numId="28">
    <w:abstractNumId w:val="13"/>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44048"/>
    <w:rsid w:val="00060BC6"/>
    <w:rsid w:val="0007025F"/>
    <w:rsid w:val="00070E91"/>
    <w:rsid w:val="00084F53"/>
    <w:rsid w:val="000A02B1"/>
    <w:rsid w:val="000A39B0"/>
    <w:rsid w:val="000B3BE0"/>
    <w:rsid w:val="000B5DF3"/>
    <w:rsid w:val="000B5EB5"/>
    <w:rsid w:val="000C01C3"/>
    <w:rsid w:val="000C2747"/>
    <w:rsid w:val="000D0540"/>
    <w:rsid w:val="000D71D3"/>
    <w:rsid w:val="000E3E89"/>
    <w:rsid w:val="000E71C7"/>
    <w:rsid w:val="000F0FBE"/>
    <w:rsid w:val="000F624C"/>
    <w:rsid w:val="001001CD"/>
    <w:rsid w:val="00102AF3"/>
    <w:rsid w:val="00105990"/>
    <w:rsid w:val="00107349"/>
    <w:rsid w:val="00107B45"/>
    <w:rsid w:val="001155A9"/>
    <w:rsid w:val="001237A6"/>
    <w:rsid w:val="00124056"/>
    <w:rsid w:val="00136C6E"/>
    <w:rsid w:val="00146893"/>
    <w:rsid w:val="00153D3F"/>
    <w:rsid w:val="00161A01"/>
    <w:rsid w:val="0016319C"/>
    <w:rsid w:val="001749D7"/>
    <w:rsid w:val="00174D4F"/>
    <w:rsid w:val="00180163"/>
    <w:rsid w:val="0019610A"/>
    <w:rsid w:val="001972FE"/>
    <w:rsid w:val="001B69D8"/>
    <w:rsid w:val="001B6E9D"/>
    <w:rsid w:val="001C5725"/>
    <w:rsid w:val="001E0A66"/>
    <w:rsid w:val="001E24E7"/>
    <w:rsid w:val="001E4689"/>
    <w:rsid w:val="00222725"/>
    <w:rsid w:val="002251C6"/>
    <w:rsid w:val="00230022"/>
    <w:rsid w:val="00232C64"/>
    <w:rsid w:val="00240727"/>
    <w:rsid w:val="00242CBE"/>
    <w:rsid w:val="0025376A"/>
    <w:rsid w:val="00255D57"/>
    <w:rsid w:val="0027719E"/>
    <w:rsid w:val="00287867"/>
    <w:rsid w:val="0029458A"/>
    <w:rsid w:val="00296082"/>
    <w:rsid w:val="002A6ADB"/>
    <w:rsid w:val="002B09AC"/>
    <w:rsid w:val="002C6F40"/>
    <w:rsid w:val="002D227F"/>
    <w:rsid w:val="002D477A"/>
    <w:rsid w:val="002D4A95"/>
    <w:rsid w:val="002F79C8"/>
    <w:rsid w:val="003041F2"/>
    <w:rsid w:val="00330F50"/>
    <w:rsid w:val="00331519"/>
    <w:rsid w:val="00332474"/>
    <w:rsid w:val="00332AD8"/>
    <w:rsid w:val="0033383E"/>
    <w:rsid w:val="0034324E"/>
    <w:rsid w:val="00343970"/>
    <w:rsid w:val="00364702"/>
    <w:rsid w:val="003723F8"/>
    <w:rsid w:val="003857FF"/>
    <w:rsid w:val="00394DEE"/>
    <w:rsid w:val="003A0CE9"/>
    <w:rsid w:val="003B60D1"/>
    <w:rsid w:val="003C5D75"/>
    <w:rsid w:val="003D3343"/>
    <w:rsid w:val="003E68EE"/>
    <w:rsid w:val="003F2F58"/>
    <w:rsid w:val="00400DC9"/>
    <w:rsid w:val="00402F47"/>
    <w:rsid w:val="00404B70"/>
    <w:rsid w:val="00410ABC"/>
    <w:rsid w:val="00424021"/>
    <w:rsid w:val="00430616"/>
    <w:rsid w:val="004358E5"/>
    <w:rsid w:val="0044215F"/>
    <w:rsid w:val="0044646E"/>
    <w:rsid w:val="004673B6"/>
    <w:rsid w:val="00472B57"/>
    <w:rsid w:val="00480CA8"/>
    <w:rsid w:val="00491332"/>
    <w:rsid w:val="004A58E6"/>
    <w:rsid w:val="004B2568"/>
    <w:rsid w:val="004B75AA"/>
    <w:rsid w:val="004C69EF"/>
    <w:rsid w:val="004D3884"/>
    <w:rsid w:val="004E1ACA"/>
    <w:rsid w:val="004E39BB"/>
    <w:rsid w:val="004F13B3"/>
    <w:rsid w:val="004F4C1C"/>
    <w:rsid w:val="004F6439"/>
    <w:rsid w:val="00514252"/>
    <w:rsid w:val="005158EA"/>
    <w:rsid w:val="005163F0"/>
    <w:rsid w:val="00525194"/>
    <w:rsid w:val="0052604F"/>
    <w:rsid w:val="005350BD"/>
    <w:rsid w:val="00544F29"/>
    <w:rsid w:val="00550F85"/>
    <w:rsid w:val="00556558"/>
    <w:rsid w:val="00562BFB"/>
    <w:rsid w:val="005649AD"/>
    <w:rsid w:val="00572E57"/>
    <w:rsid w:val="00573AAC"/>
    <w:rsid w:val="00592571"/>
    <w:rsid w:val="005940AE"/>
    <w:rsid w:val="00594B4D"/>
    <w:rsid w:val="005B1563"/>
    <w:rsid w:val="005B6B83"/>
    <w:rsid w:val="005D215C"/>
    <w:rsid w:val="005D2BD3"/>
    <w:rsid w:val="005D5F7B"/>
    <w:rsid w:val="005E2A4F"/>
    <w:rsid w:val="005E2E13"/>
    <w:rsid w:val="005E6FDF"/>
    <w:rsid w:val="005F7E3B"/>
    <w:rsid w:val="005F7F0B"/>
    <w:rsid w:val="00616D33"/>
    <w:rsid w:val="00631144"/>
    <w:rsid w:val="0063717F"/>
    <w:rsid w:val="006406C6"/>
    <w:rsid w:val="0064364C"/>
    <w:rsid w:val="0065612E"/>
    <w:rsid w:val="00665423"/>
    <w:rsid w:val="00667965"/>
    <w:rsid w:val="006748AA"/>
    <w:rsid w:val="006832BF"/>
    <w:rsid w:val="00695000"/>
    <w:rsid w:val="006977FD"/>
    <w:rsid w:val="006C00B5"/>
    <w:rsid w:val="006C4EC1"/>
    <w:rsid w:val="006C51B4"/>
    <w:rsid w:val="006D4449"/>
    <w:rsid w:val="006D5CB5"/>
    <w:rsid w:val="006F56DF"/>
    <w:rsid w:val="007162BB"/>
    <w:rsid w:val="007200AA"/>
    <w:rsid w:val="00730753"/>
    <w:rsid w:val="00742A10"/>
    <w:rsid w:val="00754180"/>
    <w:rsid w:val="007568AF"/>
    <w:rsid w:val="00764A4C"/>
    <w:rsid w:val="007712DA"/>
    <w:rsid w:val="007726BA"/>
    <w:rsid w:val="00773443"/>
    <w:rsid w:val="00777AE6"/>
    <w:rsid w:val="007944EB"/>
    <w:rsid w:val="007B15BF"/>
    <w:rsid w:val="007B2899"/>
    <w:rsid w:val="007B7D10"/>
    <w:rsid w:val="007C7F02"/>
    <w:rsid w:val="007D7ACD"/>
    <w:rsid w:val="007E0399"/>
    <w:rsid w:val="007F0788"/>
    <w:rsid w:val="007F1375"/>
    <w:rsid w:val="007F3331"/>
    <w:rsid w:val="008104A5"/>
    <w:rsid w:val="00820202"/>
    <w:rsid w:val="00833EE6"/>
    <w:rsid w:val="00835BA3"/>
    <w:rsid w:val="0083619B"/>
    <w:rsid w:val="0083627A"/>
    <w:rsid w:val="0085456F"/>
    <w:rsid w:val="00857BAC"/>
    <w:rsid w:val="00860991"/>
    <w:rsid w:val="0089404A"/>
    <w:rsid w:val="008A6736"/>
    <w:rsid w:val="008B0C80"/>
    <w:rsid w:val="008B0E88"/>
    <w:rsid w:val="008B5212"/>
    <w:rsid w:val="008C3B42"/>
    <w:rsid w:val="008C7AF5"/>
    <w:rsid w:val="008D44E7"/>
    <w:rsid w:val="008E58E5"/>
    <w:rsid w:val="008F11A2"/>
    <w:rsid w:val="008F63DF"/>
    <w:rsid w:val="00926CB7"/>
    <w:rsid w:val="009448F7"/>
    <w:rsid w:val="0095023E"/>
    <w:rsid w:val="00960EAB"/>
    <w:rsid w:val="009675B1"/>
    <w:rsid w:val="00973941"/>
    <w:rsid w:val="00974F32"/>
    <w:rsid w:val="009766C7"/>
    <w:rsid w:val="00977287"/>
    <w:rsid w:val="00983F2C"/>
    <w:rsid w:val="00986B80"/>
    <w:rsid w:val="009A56C6"/>
    <w:rsid w:val="009A7E52"/>
    <w:rsid w:val="009C17F1"/>
    <w:rsid w:val="009C5E82"/>
    <w:rsid w:val="009D2985"/>
    <w:rsid w:val="009D407D"/>
    <w:rsid w:val="009E00A5"/>
    <w:rsid w:val="009E5653"/>
    <w:rsid w:val="009F1989"/>
    <w:rsid w:val="009F2B7C"/>
    <w:rsid w:val="00A157DD"/>
    <w:rsid w:val="00A20CDE"/>
    <w:rsid w:val="00A25AEF"/>
    <w:rsid w:val="00A35C2A"/>
    <w:rsid w:val="00A424C8"/>
    <w:rsid w:val="00A43C07"/>
    <w:rsid w:val="00A679A0"/>
    <w:rsid w:val="00A7675C"/>
    <w:rsid w:val="00A90005"/>
    <w:rsid w:val="00A9211F"/>
    <w:rsid w:val="00A95565"/>
    <w:rsid w:val="00AA1A84"/>
    <w:rsid w:val="00AB1BD3"/>
    <w:rsid w:val="00AB54BC"/>
    <w:rsid w:val="00AB7523"/>
    <w:rsid w:val="00AB77AE"/>
    <w:rsid w:val="00AD0D97"/>
    <w:rsid w:val="00AD7ABB"/>
    <w:rsid w:val="00AE2FE5"/>
    <w:rsid w:val="00AE7F78"/>
    <w:rsid w:val="00AF2CEB"/>
    <w:rsid w:val="00B12535"/>
    <w:rsid w:val="00B1386F"/>
    <w:rsid w:val="00B15D03"/>
    <w:rsid w:val="00B26092"/>
    <w:rsid w:val="00B26289"/>
    <w:rsid w:val="00B32606"/>
    <w:rsid w:val="00B4039C"/>
    <w:rsid w:val="00B4050C"/>
    <w:rsid w:val="00B47F9F"/>
    <w:rsid w:val="00B50092"/>
    <w:rsid w:val="00B5265A"/>
    <w:rsid w:val="00B553BB"/>
    <w:rsid w:val="00B565F4"/>
    <w:rsid w:val="00B569C7"/>
    <w:rsid w:val="00B61AF3"/>
    <w:rsid w:val="00B65811"/>
    <w:rsid w:val="00B75ABF"/>
    <w:rsid w:val="00B835C8"/>
    <w:rsid w:val="00BB1EE3"/>
    <w:rsid w:val="00BC06FA"/>
    <w:rsid w:val="00BC60AC"/>
    <w:rsid w:val="00BC665B"/>
    <w:rsid w:val="00BD62A5"/>
    <w:rsid w:val="00C077A9"/>
    <w:rsid w:val="00C1010F"/>
    <w:rsid w:val="00C428B4"/>
    <w:rsid w:val="00C43B1F"/>
    <w:rsid w:val="00C444AA"/>
    <w:rsid w:val="00C45E4D"/>
    <w:rsid w:val="00C94196"/>
    <w:rsid w:val="00CA0110"/>
    <w:rsid w:val="00CA4EF1"/>
    <w:rsid w:val="00CA6365"/>
    <w:rsid w:val="00CA72B3"/>
    <w:rsid w:val="00CB5CD3"/>
    <w:rsid w:val="00CC6BBB"/>
    <w:rsid w:val="00CD7941"/>
    <w:rsid w:val="00CE7F6F"/>
    <w:rsid w:val="00CF6DCC"/>
    <w:rsid w:val="00CF7462"/>
    <w:rsid w:val="00D02490"/>
    <w:rsid w:val="00D05A0B"/>
    <w:rsid w:val="00D20B6A"/>
    <w:rsid w:val="00D26343"/>
    <w:rsid w:val="00D4123A"/>
    <w:rsid w:val="00D4495A"/>
    <w:rsid w:val="00D57EB5"/>
    <w:rsid w:val="00D65F4A"/>
    <w:rsid w:val="00DA1A62"/>
    <w:rsid w:val="00DA1EE0"/>
    <w:rsid w:val="00DD1583"/>
    <w:rsid w:val="00DD64E5"/>
    <w:rsid w:val="00DE1A7D"/>
    <w:rsid w:val="00DE2503"/>
    <w:rsid w:val="00DF33AC"/>
    <w:rsid w:val="00E034E1"/>
    <w:rsid w:val="00E037FF"/>
    <w:rsid w:val="00E06391"/>
    <w:rsid w:val="00E07F61"/>
    <w:rsid w:val="00E3644A"/>
    <w:rsid w:val="00E53293"/>
    <w:rsid w:val="00E618EC"/>
    <w:rsid w:val="00E71029"/>
    <w:rsid w:val="00E81160"/>
    <w:rsid w:val="00E83166"/>
    <w:rsid w:val="00EA3322"/>
    <w:rsid w:val="00EA35A9"/>
    <w:rsid w:val="00EF174D"/>
    <w:rsid w:val="00EF64E9"/>
    <w:rsid w:val="00F06E3F"/>
    <w:rsid w:val="00F1192A"/>
    <w:rsid w:val="00F1507B"/>
    <w:rsid w:val="00F23762"/>
    <w:rsid w:val="00F44D93"/>
    <w:rsid w:val="00F542C8"/>
    <w:rsid w:val="00F577C9"/>
    <w:rsid w:val="00F63961"/>
    <w:rsid w:val="00F66027"/>
    <w:rsid w:val="00F7518B"/>
    <w:rsid w:val="00F7641A"/>
    <w:rsid w:val="00F76ED3"/>
    <w:rsid w:val="00FA542D"/>
    <w:rsid w:val="00FB0C81"/>
    <w:rsid w:val="00FB107F"/>
    <w:rsid w:val="00FB1AA6"/>
    <w:rsid w:val="00FB5B5E"/>
    <w:rsid w:val="00FC5F22"/>
    <w:rsid w:val="00FD39F7"/>
    <w:rsid w:val="00FF12FA"/>
    <w:rsid w:val="00FF68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E6007-E410-45E2-8BAA-643C8E5E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1986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2</cp:revision>
  <cp:lastPrinted>2016-05-26T16:16:00Z</cp:lastPrinted>
  <dcterms:created xsi:type="dcterms:W3CDTF">2016-05-31T16:12:00Z</dcterms:created>
  <dcterms:modified xsi:type="dcterms:W3CDTF">2016-05-31T16:12:00Z</dcterms:modified>
</cp:coreProperties>
</file>