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6EABF5" w14:textId="3BC79731" w:rsidR="006C529A" w:rsidRDefault="006C529A" w:rsidP="00A03B79">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D70066C" w14:textId="77777777" w:rsidR="006C529A" w:rsidRPr="006C529A" w:rsidRDefault="006C529A" w:rsidP="00A03B79">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47E3C0" w14:textId="14C46BCE" w:rsidR="009D407D" w:rsidRDefault="00667965" w:rsidP="00A03B79">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71083">
        <w:rPr>
          <w:rFonts w:ascii="Courier New" w:eastAsia="Times New Roman" w:hAnsi="Courier New" w:cs="Times New Roman"/>
          <w:b/>
          <w:sz w:val="24"/>
          <w:szCs w:val="20"/>
          <w:u w:val="single"/>
          <w:lang w:eastAsia="es-AR"/>
        </w:rPr>
        <w:t>RDENANZA  Nº 10186</w:t>
      </w:r>
    </w:p>
    <w:p w14:paraId="7DB347C7" w14:textId="37A58933" w:rsidR="006C529A" w:rsidRPr="006C529A" w:rsidRDefault="009D407D" w:rsidP="006C529A">
      <w:pPr>
        <w:spacing w:before="100" w:beforeAutospacing="1" w:after="100" w:afterAutospacing="1" w:line="360" w:lineRule="auto"/>
        <w:ind w:left="709" w:hanging="709"/>
        <w:jc w:val="both"/>
        <w:rPr>
          <w:rFonts w:ascii="Courier New" w:hAnsi="Courier New" w:cs="Courier New"/>
          <w:sz w:val="24"/>
          <w:szCs w:val="24"/>
        </w:rPr>
      </w:pPr>
      <w:r>
        <w:rPr>
          <w:rFonts w:ascii="Courier New" w:eastAsia="Calibri" w:hAnsi="Courier New" w:cs="Courier New"/>
          <w:sz w:val="24"/>
          <w:szCs w:val="24"/>
          <w:lang w:val="es-ES_tradnl"/>
        </w:rPr>
        <w:t>Visto</w:t>
      </w:r>
      <w:r w:rsidR="00CF4385">
        <w:rPr>
          <w:rFonts w:ascii="Courier New" w:eastAsia="Calibri" w:hAnsi="Courier New" w:cs="Courier New"/>
          <w:sz w:val="24"/>
          <w:szCs w:val="24"/>
          <w:lang w:val="es-ES_tradnl"/>
        </w:rPr>
        <w:t>:</w:t>
      </w:r>
      <w:r w:rsidR="00CF4385" w:rsidRPr="00CF4385">
        <w:rPr>
          <w:rFonts w:ascii="Courier New" w:hAnsi="Courier New" w:cs="Courier New"/>
          <w:color w:val="000000" w:themeColor="text1"/>
          <w:sz w:val="24"/>
          <w:szCs w:val="24"/>
        </w:rPr>
        <w:t xml:space="preserve"> </w:t>
      </w:r>
      <w:r w:rsidR="00FB56BB" w:rsidRPr="00FB56BB">
        <w:rPr>
          <w:rFonts w:ascii="Courier New" w:hAnsi="Courier New" w:cs="Courier New"/>
          <w:sz w:val="24"/>
          <w:szCs w:val="24"/>
        </w:rPr>
        <w:t>El Expediente N° 420/16 – iniciado por el Sr. Quinteros Mauricio Ariel, D.N.I 24.857.647 Pre factibilidad – Habilitación Centro de Ocio Infantil – Urban Kids; y</w:t>
      </w:r>
    </w:p>
    <w:p w14:paraId="1B3EE26F" w14:textId="4BE6A194" w:rsidR="001F6358" w:rsidRDefault="009D407D" w:rsidP="00C748F3">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p>
    <w:p w14:paraId="2EF6A1AD" w14:textId="6D1D4A24" w:rsidR="001F6358" w:rsidRPr="00FB56BB" w:rsidRDefault="00FB56BB" w:rsidP="00C94196">
      <w:pPr>
        <w:spacing w:before="100" w:beforeAutospacing="1" w:after="100" w:afterAutospacing="1" w:line="360" w:lineRule="auto"/>
        <w:ind w:left="709"/>
        <w:jc w:val="both"/>
        <w:rPr>
          <w:rFonts w:ascii="Courier New" w:eastAsia="Arial Unicode MS" w:hAnsi="Courier New" w:cs="Courier New"/>
          <w:sz w:val="24"/>
          <w:szCs w:val="24"/>
        </w:rPr>
      </w:pPr>
      <w:r>
        <w:rPr>
          <w:rFonts w:ascii="Courier New" w:hAnsi="Courier New" w:cs="Courier New"/>
          <w:sz w:val="24"/>
          <w:szCs w:val="24"/>
        </w:rPr>
        <w:t xml:space="preserve">Que </w:t>
      </w:r>
      <w:r w:rsidRPr="00FB56BB">
        <w:rPr>
          <w:rFonts w:ascii="Courier New" w:hAnsi="Courier New" w:cs="Courier New"/>
          <w:sz w:val="24"/>
          <w:szCs w:val="24"/>
        </w:rPr>
        <w:t xml:space="preserve">a </w:t>
      </w:r>
      <w:r w:rsidRPr="00FB56BB">
        <w:rPr>
          <w:rFonts w:ascii="Courier New" w:hAnsi="Courier New" w:cs="Courier New"/>
          <w:sz w:val="24"/>
          <w:szCs w:val="24"/>
        </w:rPr>
        <w:t>fs. 5 se adjunta nota firmada por los vecinos mostrando</w:t>
      </w:r>
      <w:r>
        <w:rPr>
          <w:rFonts w:ascii="Courier New" w:hAnsi="Courier New" w:cs="Courier New"/>
          <w:sz w:val="24"/>
          <w:szCs w:val="24"/>
        </w:rPr>
        <w:t xml:space="preserve"> conformidad con dicho emprendimiento;</w:t>
      </w:r>
    </w:p>
    <w:p w14:paraId="44F8F773" w14:textId="2E24118B" w:rsidR="00B70ABB" w:rsidRPr="00CF4385" w:rsidRDefault="00FB56BB" w:rsidP="00B70ABB">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hAnsi="Courier New" w:cs="Courier New"/>
          <w:sz w:val="24"/>
          <w:szCs w:val="24"/>
        </w:rPr>
        <w:t>Que a fs. 6 obra certificado expedido por el Tribunal Administrativo de Faltas Municipal donde consta que el Sr. Quinteros Mauricio Ariel no registra deuda</w:t>
      </w:r>
      <w:r w:rsidR="00F06A03">
        <w:rPr>
          <w:rFonts w:ascii="Courier New" w:hAnsi="Courier New" w:cs="Courier New"/>
          <w:sz w:val="24"/>
          <w:szCs w:val="24"/>
        </w:rPr>
        <w:t xml:space="preserve"> por sanciones de multas</w:t>
      </w:r>
      <w:r w:rsidR="00C14CAB" w:rsidRPr="0087002E">
        <w:rPr>
          <w:rFonts w:ascii="Courier New" w:hAnsi="Courier New" w:cs="Courier New"/>
          <w:sz w:val="24"/>
          <w:szCs w:val="24"/>
        </w:rPr>
        <w:t>;</w:t>
      </w:r>
    </w:p>
    <w:p w14:paraId="5A4CC321" w14:textId="3F683881" w:rsidR="00CF4385" w:rsidRPr="00F06A03" w:rsidRDefault="00F06A03" w:rsidP="00AB6D75">
      <w:pPr>
        <w:spacing w:before="100" w:beforeAutospacing="1" w:after="100" w:afterAutospacing="1" w:line="360" w:lineRule="auto"/>
        <w:ind w:left="709"/>
        <w:jc w:val="both"/>
        <w:rPr>
          <w:rFonts w:ascii="Courier New" w:hAnsi="Courier New" w:cs="Courier New"/>
          <w:sz w:val="24"/>
          <w:szCs w:val="24"/>
        </w:rPr>
      </w:pPr>
      <w:r w:rsidRPr="00F06A03">
        <w:rPr>
          <w:rFonts w:ascii="Courier New" w:hAnsi="Courier New" w:cs="Courier New"/>
          <w:sz w:val="24"/>
          <w:szCs w:val="24"/>
        </w:rPr>
        <w:t xml:space="preserve">Que </w:t>
      </w:r>
      <w:r w:rsidRPr="00F06A03">
        <w:rPr>
          <w:rFonts w:ascii="Courier New" w:hAnsi="Courier New" w:cs="Courier New"/>
          <w:sz w:val="24"/>
          <w:szCs w:val="24"/>
        </w:rPr>
        <w:t>a fs. 13 explica que el lugar responde a la designación</w:t>
      </w:r>
      <w:r w:rsidRPr="00F06A03">
        <w:rPr>
          <w:rFonts w:ascii="Courier New" w:hAnsi="Courier New" w:cs="Courier New"/>
          <w:sz w:val="24"/>
          <w:szCs w:val="24"/>
        </w:rPr>
        <w:t xml:space="preserve"> </w:t>
      </w:r>
      <w:r w:rsidRPr="00F06A03">
        <w:rPr>
          <w:rFonts w:ascii="Courier New" w:hAnsi="Courier New" w:cs="Courier New"/>
          <w:sz w:val="24"/>
          <w:szCs w:val="24"/>
        </w:rPr>
        <w:t>catastral 03-01-207-002 – Cuenta Oficial 4814, con una</w:t>
      </w:r>
      <w:r w:rsidRPr="00F06A03">
        <w:rPr>
          <w:rFonts w:ascii="Courier New" w:hAnsi="Courier New" w:cs="Courier New"/>
          <w:sz w:val="24"/>
          <w:szCs w:val="24"/>
        </w:rPr>
        <w:t xml:space="preserve"> </w:t>
      </w:r>
      <w:r w:rsidRPr="00F06A03">
        <w:rPr>
          <w:rFonts w:ascii="Courier New" w:hAnsi="Courier New" w:cs="Courier New"/>
          <w:sz w:val="24"/>
          <w:szCs w:val="24"/>
        </w:rPr>
        <w:t>superficie de terreno de 297.08 m2;</w:t>
      </w:r>
      <w:r w:rsidRPr="00F06A03">
        <w:rPr>
          <w:rFonts w:ascii="Courier New" w:hAnsi="Courier New" w:cs="Courier New"/>
          <w:sz w:val="24"/>
          <w:szCs w:val="24"/>
        </w:rPr>
        <w:t xml:space="preserve"> </w:t>
      </w:r>
    </w:p>
    <w:p w14:paraId="16A5177E" w14:textId="5696BB8B" w:rsidR="006C529A" w:rsidRDefault="00F06A03" w:rsidP="00AB6D75">
      <w:pPr>
        <w:spacing w:before="100" w:beforeAutospacing="1" w:after="100" w:afterAutospacing="1" w:line="360" w:lineRule="auto"/>
        <w:ind w:left="709"/>
        <w:jc w:val="both"/>
        <w:rPr>
          <w:rFonts w:ascii="Courier New" w:hAnsi="Courier New" w:cs="Courier New"/>
          <w:sz w:val="24"/>
          <w:szCs w:val="24"/>
        </w:rPr>
      </w:pPr>
      <w:r w:rsidRPr="00F06A03">
        <w:rPr>
          <w:rFonts w:ascii="Courier New" w:hAnsi="Courier New" w:cs="Courier New"/>
          <w:sz w:val="24"/>
          <w:szCs w:val="24"/>
        </w:rPr>
        <w:t xml:space="preserve">Que </w:t>
      </w:r>
      <w:r w:rsidRPr="00F06A03">
        <w:rPr>
          <w:rFonts w:ascii="Courier New" w:hAnsi="Courier New" w:cs="Courier New"/>
          <w:sz w:val="24"/>
          <w:szCs w:val="24"/>
        </w:rPr>
        <w:t xml:space="preserve">la Ordenanza N° 8547 – Código Urbanístico – en su Art. 230“Eje Comercial Av. Libertador”, contempla el uso “Servicio Recreativos con actividades incómodas de mediana y gran </w:t>
      </w:r>
      <w:r w:rsidRPr="00F06A03">
        <w:rPr>
          <w:rFonts w:ascii="Courier New" w:hAnsi="Courier New" w:cs="Courier New"/>
          <w:sz w:val="24"/>
          <w:szCs w:val="24"/>
        </w:rPr>
        <w:t>escala (</w:t>
      </w:r>
      <w:r>
        <w:rPr>
          <w:rFonts w:ascii="Courier New" w:hAnsi="Courier New" w:cs="Courier New"/>
          <w:sz w:val="24"/>
          <w:szCs w:val="24"/>
        </w:rPr>
        <w:t>S</w:t>
      </w:r>
      <w:r w:rsidRPr="00F06A03">
        <w:rPr>
          <w:rFonts w:ascii="Courier New" w:hAnsi="Courier New" w:cs="Courier New"/>
          <w:sz w:val="24"/>
          <w:szCs w:val="24"/>
        </w:rPr>
        <w:t>up.</w:t>
      </w:r>
      <w:r>
        <w:rPr>
          <w:rFonts w:ascii="Courier New" w:hAnsi="Courier New" w:cs="Courier New"/>
          <w:sz w:val="24"/>
          <w:szCs w:val="24"/>
        </w:rPr>
        <w:t xml:space="preserve"> </w:t>
      </w:r>
      <w:r w:rsidRPr="00F06A03">
        <w:rPr>
          <w:rFonts w:ascii="Courier New" w:hAnsi="Courier New" w:cs="Courier New"/>
          <w:sz w:val="24"/>
          <w:szCs w:val="24"/>
        </w:rPr>
        <w:t>cubierta mayor a 200 m2) como Uso No Permitido.</w:t>
      </w:r>
    </w:p>
    <w:p w14:paraId="13DB21BD" w14:textId="77777777" w:rsidR="00F06A03" w:rsidRPr="00F06A03" w:rsidRDefault="00F06A03" w:rsidP="00F06A03">
      <w:pPr>
        <w:spacing w:before="100" w:beforeAutospacing="1" w:after="100" w:afterAutospacing="1" w:line="360" w:lineRule="auto"/>
        <w:ind w:left="709"/>
        <w:jc w:val="both"/>
        <w:rPr>
          <w:rFonts w:ascii="Courier New" w:eastAsia="Calibri" w:hAnsi="Courier New" w:cs="Courier New"/>
          <w:sz w:val="24"/>
          <w:szCs w:val="24"/>
          <w:lang w:val="es-ES_tradnl"/>
        </w:rPr>
      </w:pPr>
      <w:r w:rsidRPr="00F06A03">
        <w:rPr>
          <w:rFonts w:ascii="Courier New" w:hAnsi="Courier New" w:cs="Courier New"/>
          <w:color w:val="000000" w:themeColor="text1"/>
          <w:sz w:val="24"/>
          <w:szCs w:val="24"/>
          <w:shd w:val="clear" w:color="auto" w:fill="FFFFFF"/>
        </w:rPr>
        <w:t xml:space="preserve">Que evaluado el expediente por la Comisión de Obras y Servicios Públicos emite despacho favorable, aprobado por unanimidad en </w:t>
      </w:r>
      <w:r w:rsidRPr="00F06A03">
        <w:rPr>
          <w:rFonts w:ascii="Courier New" w:eastAsia="Calibri" w:hAnsi="Courier New" w:cs="Courier New"/>
          <w:sz w:val="24"/>
          <w:szCs w:val="24"/>
          <w:lang w:val="es-ES_tradnl"/>
        </w:rPr>
        <w:t>Sesión Ordinaria del día 18 de Mayo de 2016.-</w:t>
      </w:r>
    </w:p>
    <w:p w14:paraId="51B47D25" w14:textId="77777777" w:rsidR="001149C3" w:rsidRDefault="00F06A03" w:rsidP="001149C3">
      <w:pPr>
        <w:spacing w:before="100" w:beforeAutospacing="1" w:after="100" w:afterAutospacing="1" w:line="360" w:lineRule="auto"/>
        <w:ind w:left="709"/>
        <w:jc w:val="right"/>
        <w:rPr>
          <w:rFonts w:ascii="Courier New" w:hAnsi="Courier New" w:cs="Courier New"/>
          <w:sz w:val="24"/>
          <w:szCs w:val="24"/>
          <w:lang w:val="es-ES_tradnl"/>
        </w:rPr>
      </w:pPr>
      <w:r>
        <w:rPr>
          <w:rFonts w:ascii="Courier New" w:hAnsi="Courier New" w:cs="Courier New"/>
          <w:sz w:val="24"/>
          <w:szCs w:val="24"/>
          <w:lang w:val="es-ES_tradnl"/>
        </w:rPr>
        <w:t>...///</w:t>
      </w:r>
    </w:p>
    <w:p w14:paraId="6A39425F" w14:textId="1431D2C7" w:rsidR="00F06A03" w:rsidRPr="00F06A03" w:rsidRDefault="00F06A03" w:rsidP="001149C3">
      <w:pPr>
        <w:spacing w:before="100" w:beforeAutospacing="1" w:after="100" w:afterAutospacing="1" w:line="360" w:lineRule="auto"/>
        <w:rPr>
          <w:rFonts w:ascii="Courier New" w:hAnsi="Courier New" w:cs="Courier New"/>
          <w:sz w:val="24"/>
          <w:szCs w:val="24"/>
          <w:lang w:val="es-ES_tradnl"/>
        </w:rPr>
      </w:pPr>
      <w:bookmarkStart w:id="0" w:name="_GoBack"/>
      <w:bookmarkEnd w:id="0"/>
      <w:r>
        <w:rPr>
          <w:rFonts w:ascii="Courier New" w:hAnsi="Courier New" w:cs="Courier New"/>
          <w:sz w:val="24"/>
          <w:szCs w:val="24"/>
          <w:lang w:val="es-ES_tradnl"/>
        </w:rPr>
        <w:lastRenderedPageBreak/>
        <w:t>...///2.-</w:t>
      </w: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4311E55" w14:textId="5280586C" w:rsidR="001149C3" w:rsidRDefault="00EF174D" w:rsidP="001149C3">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44CFA325" w14:textId="77777777" w:rsidR="00F06A03" w:rsidRPr="00F06A03" w:rsidRDefault="00F06A03" w:rsidP="00F06A03">
      <w:pPr>
        <w:spacing w:before="100" w:beforeAutospacing="1" w:after="100" w:afterAutospacing="1"/>
        <w:jc w:val="center"/>
        <w:rPr>
          <w:rFonts w:ascii="Courier New" w:eastAsia="Calibri" w:hAnsi="Courier New" w:cs="Courier New"/>
          <w:b/>
          <w:sz w:val="24"/>
          <w:szCs w:val="24"/>
          <w:lang w:val="es-ES_tradnl"/>
        </w:rPr>
      </w:pPr>
    </w:p>
    <w:p w14:paraId="0AF8F1A2" w14:textId="0594C7AB" w:rsidR="004C0A66" w:rsidRPr="001149C3" w:rsidRDefault="0017090A" w:rsidP="006C529A">
      <w:pPr>
        <w:spacing w:before="100" w:beforeAutospacing="1" w:after="0" w:line="360" w:lineRule="auto"/>
        <w:ind w:left="709" w:hanging="709"/>
        <w:jc w:val="both"/>
        <w:rPr>
          <w:rFonts w:ascii="Courier New" w:hAnsi="Courier New" w:cs="Courier New"/>
          <w:sz w:val="24"/>
          <w:szCs w:val="24"/>
        </w:rPr>
      </w:pPr>
      <w:r w:rsidRPr="00826794">
        <w:rPr>
          <w:rFonts w:ascii="Courier New" w:hAnsi="Courier New" w:cs="Courier New"/>
          <w:b/>
          <w:bCs/>
          <w:sz w:val="24"/>
          <w:szCs w:val="24"/>
          <w:u w:val="single"/>
          <w:lang w:val="es-ES"/>
        </w:rPr>
        <w:t>Art.1</w:t>
      </w:r>
      <w:r>
        <w:rPr>
          <w:rFonts w:ascii="Courier New" w:hAnsi="Courier New" w:cs="Courier New"/>
          <w:b/>
          <w:bCs/>
          <w:sz w:val="24"/>
          <w:szCs w:val="24"/>
          <w:u w:val="single"/>
          <w:lang w:val="es-ES"/>
        </w:rPr>
        <w:t>º</w:t>
      </w:r>
      <w:r w:rsidR="00513D98" w:rsidRPr="001149C3">
        <w:rPr>
          <w:rFonts w:ascii="Courier New" w:hAnsi="Courier New" w:cs="Courier New"/>
          <w:b/>
          <w:bCs/>
          <w:sz w:val="24"/>
          <w:szCs w:val="24"/>
          <w:lang w:val="es-ES"/>
        </w:rPr>
        <w:t>:</w:t>
      </w:r>
      <w:r w:rsidR="00513D98" w:rsidRPr="001149C3">
        <w:rPr>
          <w:rFonts w:ascii="Courier New" w:hAnsi="Courier New" w:cs="Courier New"/>
          <w:b/>
          <w:sz w:val="24"/>
          <w:szCs w:val="24"/>
        </w:rPr>
        <w:t xml:space="preserve"> </w:t>
      </w:r>
      <w:r w:rsidR="00F06A03" w:rsidRPr="001149C3">
        <w:rPr>
          <w:rFonts w:ascii="Courier New" w:hAnsi="Courier New" w:cs="Courier New"/>
          <w:b/>
          <w:sz w:val="24"/>
          <w:szCs w:val="24"/>
        </w:rPr>
        <w:t xml:space="preserve">AUTORIZAR </w:t>
      </w:r>
      <w:r w:rsidR="00F06A03" w:rsidRPr="001149C3">
        <w:rPr>
          <w:rFonts w:ascii="Courier New" w:hAnsi="Courier New" w:cs="Courier New"/>
          <w:sz w:val="24"/>
          <w:szCs w:val="24"/>
        </w:rPr>
        <w:t>al Sr. Quinteros Mauricio</w:t>
      </w:r>
      <w:r w:rsidR="00F06A03" w:rsidRPr="001149C3">
        <w:rPr>
          <w:rFonts w:ascii="Courier New" w:hAnsi="Courier New" w:cs="Courier New"/>
          <w:sz w:val="24"/>
          <w:szCs w:val="24"/>
        </w:rPr>
        <w:t xml:space="preserve"> </w:t>
      </w:r>
      <w:r w:rsidR="00F06A03" w:rsidRPr="001149C3">
        <w:rPr>
          <w:rFonts w:ascii="Courier New" w:hAnsi="Courier New" w:cs="Courier New"/>
          <w:sz w:val="24"/>
          <w:szCs w:val="24"/>
        </w:rPr>
        <w:t>Ariel, D.N.I. N° 24.857.647, el USO DEL SUELO para la instalación de un Centro de Ocio Infantil destinado al festejo de cumpleaños, ubicado en Avenida del Libertador al 1300, sin el cumplimiento del Art. 230 de la Ordenanza N° 8547 (párrafos referidos a Usos del Suelo-Usos Complementarios – Uso Servicios</w:t>
      </w:r>
      <w:r w:rsidR="00F06A03" w:rsidRPr="001149C3">
        <w:rPr>
          <w:rFonts w:ascii="Courier New" w:hAnsi="Courier New" w:cs="Courier New"/>
          <w:sz w:val="24"/>
          <w:szCs w:val="24"/>
        </w:rPr>
        <w:t xml:space="preserve"> </w:t>
      </w:r>
      <w:r w:rsidR="00F06A03" w:rsidRPr="001149C3">
        <w:rPr>
          <w:rFonts w:ascii="Courier New" w:hAnsi="Courier New" w:cs="Courier New"/>
          <w:sz w:val="24"/>
          <w:szCs w:val="24"/>
        </w:rPr>
        <w:t>y Usos Condicionados – Uso Servicios</w:t>
      </w:r>
      <w:r w:rsidR="001149C3" w:rsidRPr="001149C3">
        <w:rPr>
          <w:rFonts w:ascii="Courier New" w:hAnsi="Courier New" w:cs="Courier New"/>
          <w:sz w:val="24"/>
          <w:szCs w:val="24"/>
        </w:rPr>
        <w:t>.</w:t>
      </w:r>
    </w:p>
    <w:p w14:paraId="65B9DE40" w14:textId="3531FC0D" w:rsidR="00CF54E1" w:rsidRDefault="00513D98" w:rsidP="006C529A">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bCs/>
          <w:sz w:val="24"/>
          <w:szCs w:val="24"/>
          <w:u w:val="single"/>
          <w:lang w:val="es-ES"/>
        </w:rPr>
        <w:t>Art.2°</w:t>
      </w:r>
      <w:r>
        <w:rPr>
          <w:rFonts w:ascii="Courier New" w:hAnsi="Courier New" w:cs="Courier New"/>
          <w:b/>
          <w:bCs/>
          <w:sz w:val="24"/>
          <w:szCs w:val="24"/>
          <w:lang w:val="es-ES"/>
        </w:rPr>
        <w:t>:</w:t>
      </w:r>
      <w:r w:rsidRPr="00513D98">
        <w:rPr>
          <w:rFonts w:ascii="Courier New" w:hAnsi="Courier New" w:cs="Courier New"/>
          <w:sz w:val="24"/>
          <w:szCs w:val="24"/>
        </w:rPr>
        <w:t xml:space="preserve"> </w:t>
      </w:r>
      <w:r w:rsidR="001149C3" w:rsidRPr="001149C3">
        <w:rPr>
          <w:rFonts w:ascii="Courier New" w:hAnsi="Courier New" w:cs="Courier New"/>
          <w:b/>
          <w:sz w:val="24"/>
          <w:szCs w:val="24"/>
        </w:rPr>
        <w:t xml:space="preserve">ESTABLÉZCASE </w:t>
      </w:r>
      <w:r w:rsidR="003C5EA2" w:rsidRPr="001149C3">
        <w:rPr>
          <w:rFonts w:ascii="Courier New" w:hAnsi="Courier New" w:cs="Courier New"/>
          <w:b/>
          <w:sz w:val="24"/>
          <w:szCs w:val="24"/>
        </w:rPr>
        <w:t xml:space="preserve"> </w:t>
      </w:r>
      <w:r w:rsidR="001149C3" w:rsidRPr="001149C3">
        <w:rPr>
          <w:rFonts w:ascii="Courier New" w:hAnsi="Courier New" w:cs="Courier New"/>
          <w:sz w:val="24"/>
          <w:szCs w:val="24"/>
        </w:rPr>
        <w:t xml:space="preserve">que la </w:t>
      </w:r>
      <w:r w:rsidR="001149C3" w:rsidRPr="001149C3">
        <w:rPr>
          <w:rFonts w:ascii="Courier New" w:hAnsi="Courier New" w:cs="Courier New"/>
          <w:sz w:val="24"/>
          <w:szCs w:val="24"/>
        </w:rPr>
        <w:t>autorización queda supeditada a dar cumplimiento a las siguientes condiciones: a) el horario de funcionamiento del salón no podrá  exceder el  horario de las 0 hs.; b) Queda absolutamente prohibido el consumo de bebidas alcohólicas en el lugar; c) los eventos a realizarse deberán ser</w:t>
      </w:r>
      <w:r w:rsidR="001149C3" w:rsidRPr="001149C3">
        <w:rPr>
          <w:rFonts w:ascii="Courier New" w:hAnsi="Courier New" w:cs="Courier New"/>
          <w:sz w:val="24"/>
          <w:szCs w:val="24"/>
        </w:rPr>
        <w:t xml:space="preserve"> </w:t>
      </w:r>
      <w:r w:rsidR="001149C3" w:rsidRPr="001149C3">
        <w:rPr>
          <w:rFonts w:ascii="Courier New" w:hAnsi="Courier New" w:cs="Courier New"/>
          <w:sz w:val="24"/>
          <w:szCs w:val="24"/>
        </w:rPr>
        <w:t xml:space="preserve">exclusivamente fiestas infantiles y </w:t>
      </w:r>
      <w:r w:rsidR="001149C3" w:rsidRPr="001149C3">
        <w:rPr>
          <w:rFonts w:ascii="Courier New" w:hAnsi="Courier New" w:cs="Courier New"/>
          <w:sz w:val="24"/>
          <w:szCs w:val="24"/>
        </w:rPr>
        <w:t>familiares.</w:t>
      </w:r>
    </w:p>
    <w:p w14:paraId="599F466E" w14:textId="6AC74709" w:rsidR="001149C3" w:rsidRDefault="001149C3" w:rsidP="006C529A">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bCs/>
          <w:sz w:val="24"/>
          <w:szCs w:val="24"/>
          <w:u w:val="single"/>
          <w:lang w:val="es-ES"/>
        </w:rPr>
        <w:t>ART.3°</w:t>
      </w:r>
      <w:r>
        <w:rPr>
          <w:rFonts w:ascii="Courier New" w:hAnsi="Courier New" w:cs="Courier New"/>
          <w:b/>
          <w:bCs/>
          <w:sz w:val="24"/>
          <w:szCs w:val="24"/>
          <w:lang w:val="es-ES"/>
        </w:rPr>
        <w:t xml:space="preserve">: LA </w:t>
      </w:r>
      <w:r w:rsidRPr="001149C3">
        <w:rPr>
          <w:rFonts w:ascii="Courier New" w:hAnsi="Courier New" w:cs="Courier New"/>
          <w:sz w:val="24"/>
          <w:szCs w:val="24"/>
        </w:rPr>
        <w:t>habilitación correspondiente, queda sujeta al cumplimiento de</w:t>
      </w:r>
      <w:r w:rsidRPr="001149C3">
        <w:rPr>
          <w:rFonts w:ascii="Courier New" w:hAnsi="Courier New" w:cs="Courier New"/>
          <w:sz w:val="24"/>
          <w:szCs w:val="24"/>
        </w:rPr>
        <w:t xml:space="preserve"> </w:t>
      </w:r>
      <w:r w:rsidRPr="001149C3">
        <w:rPr>
          <w:rFonts w:ascii="Courier New" w:hAnsi="Courier New" w:cs="Courier New"/>
          <w:sz w:val="24"/>
          <w:szCs w:val="24"/>
        </w:rPr>
        <w:t>los requisitos establecidos por la Autoridad de Aplicación</w:t>
      </w:r>
      <w:r w:rsidRPr="001149C3">
        <w:rPr>
          <w:rFonts w:ascii="Courier New" w:hAnsi="Courier New" w:cs="Courier New"/>
          <w:sz w:val="24"/>
          <w:szCs w:val="24"/>
        </w:rPr>
        <w:t>.</w:t>
      </w:r>
    </w:p>
    <w:p w14:paraId="7D0BE5CB" w14:textId="7D9D12EF" w:rsidR="001149C3" w:rsidRDefault="001149C3" w:rsidP="006C529A">
      <w:pPr>
        <w:spacing w:before="100" w:beforeAutospacing="1" w:after="0" w:line="360" w:lineRule="auto"/>
        <w:ind w:left="709" w:hanging="709"/>
        <w:jc w:val="both"/>
        <w:rPr>
          <w:rFonts w:ascii="Courier New" w:hAnsi="Courier New" w:cs="Courier New"/>
          <w:sz w:val="24"/>
          <w:szCs w:val="24"/>
        </w:rPr>
      </w:pPr>
      <w:r>
        <w:rPr>
          <w:rFonts w:ascii="Courier New" w:hAnsi="Courier New" w:cs="Courier New"/>
          <w:b/>
          <w:bCs/>
          <w:sz w:val="24"/>
          <w:szCs w:val="24"/>
          <w:u w:val="single"/>
          <w:lang w:val="es-ES"/>
        </w:rPr>
        <w:t>ART.4°</w:t>
      </w:r>
      <w:r>
        <w:rPr>
          <w:rFonts w:ascii="Courier New" w:hAnsi="Courier New" w:cs="Courier New"/>
          <w:b/>
          <w:bCs/>
          <w:sz w:val="24"/>
          <w:szCs w:val="24"/>
          <w:lang w:val="es-ES"/>
        </w:rPr>
        <w:t xml:space="preserve">: </w:t>
      </w:r>
      <w:r w:rsidRPr="001149C3">
        <w:rPr>
          <w:rFonts w:ascii="Courier New" w:hAnsi="Courier New" w:cs="Courier New"/>
          <w:b/>
          <w:sz w:val="24"/>
          <w:szCs w:val="24"/>
        </w:rPr>
        <w:t>EL</w:t>
      </w:r>
      <w:r w:rsidRPr="001149C3">
        <w:rPr>
          <w:rFonts w:ascii="Courier New" w:hAnsi="Courier New" w:cs="Courier New"/>
          <w:sz w:val="24"/>
          <w:szCs w:val="24"/>
        </w:rPr>
        <w:t xml:space="preserve"> incumplimiento de las condiciones   establecidas en el Art. 2, hará caducar de pleno derecho la autorización otorgada en</w:t>
      </w:r>
      <w:r w:rsidRPr="001149C3">
        <w:rPr>
          <w:rFonts w:ascii="Courier New" w:hAnsi="Courier New" w:cs="Courier New"/>
          <w:sz w:val="24"/>
          <w:szCs w:val="24"/>
        </w:rPr>
        <w:t xml:space="preserve"> </w:t>
      </w:r>
      <w:r w:rsidRPr="001149C3">
        <w:rPr>
          <w:rFonts w:ascii="Courier New" w:hAnsi="Courier New" w:cs="Courier New"/>
          <w:sz w:val="24"/>
          <w:szCs w:val="24"/>
        </w:rPr>
        <w:t>el Art. 1°.</w:t>
      </w:r>
    </w:p>
    <w:p w14:paraId="20CCFB4E" w14:textId="77777777" w:rsidR="001149C3" w:rsidRDefault="001149C3" w:rsidP="006C529A">
      <w:pPr>
        <w:spacing w:before="100" w:beforeAutospacing="1" w:after="0" w:line="360" w:lineRule="auto"/>
        <w:ind w:left="709" w:hanging="709"/>
        <w:jc w:val="both"/>
        <w:rPr>
          <w:rFonts w:ascii="Courier New" w:hAnsi="Courier New" w:cs="Courier New"/>
          <w:sz w:val="24"/>
          <w:szCs w:val="24"/>
        </w:rPr>
      </w:pPr>
    </w:p>
    <w:p w14:paraId="71949235" w14:textId="4CD4EBBF" w:rsidR="001149C3" w:rsidRDefault="001149C3" w:rsidP="001149C3">
      <w:pPr>
        <w:spacing w:before="100" w:beforeAutospacing="1" w:after="0" w:line="360" w:lineRule="auto"/>
        <w:ind w:left="709" w:hanging="709"/>
        <w:jc w:val="right"/>
        <w:rPr>
          <w:rFonts w:ascii="Courier New" w:hAnsi="Courier New" w:cs="Courier New"/>
          <w:sz w:val="24"/>
          <w:szCs w:val="24"/>
        </w:rPr>
      </w:pPr>
      <w:r>
        <w:rPr>
          <w:rFonts w:ascii="Courier New" w:hAnsi="Courier New" w:cs="Courier New"/>
          <w:sz w:val="24"/>
          <w:szCs w:val="24"/>
        </w:rPr>
        <w:t>...///</w:t>
      </w:r>
    </w:p>
    <w:p w14:paraId="6D4ED2B2" w14:textId="03F5FAEB" w:rsidR="001149C3" w:rsidRPr="001149C3" w:rsidRDefault="001149C3" w:rsidP="001149C3">
      <w:pPr>
        <w:spacing w:before="100" w:beforeAutospacing="1" w:after="0" w:line="360" w:lineRule="auto"/>
        <w:ind w:left="709" w:hanging="709"/>
        <w:rPr>
          <w:rFonts w:ascii="Courier New" w:hAnsi="Courier New" w:cs="Courier New"/>
          <w:sz w:val="24"/>
          <w:szCs w:val="24"/>
        </w:rPr>
      </w:pPr>
      <w:r>
        <w:rPr>
          <w:rFonts w:ascii="Courier New" w:hAnsi="Courier New" w:cs="Courier New"/>
          <w:sz w:val="24"/>
          <w:szCs w:val="24"/>
        </w:rPr>
        <w:lastRenderedPageBreak/>
        <w:t>...///3.-</w:t>
      </w:r>
    </w:p>
    <w:p w14:paraId="6B03FDD6" w14:textId="06F2255E" w:rsidR="002D10FD" w:rsidRPr="00561794" w:rsidRDefault="002D10FD" w:rsidP="00A933BC">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C748F3">
        <w:rPr>
          <w:rFonts w:ascii="Courier New" w:eastAsia="Arial Unicode MS" w:hAnsi="Courier New" w:cs="ShelleyAllegroScript-Normal"/>
          <w:b/>
          <w:sz w:val="24"/>
          <w:szCs w:val="24"/>
          <w:u w:val="single"/>
          <w:lang w:val="es-ES_tradnl" w:eastAsia="es-ES"/>
        </w:rPr>
        <w:t>.</w:t>
      </w:r>
      <w:r w:rsidR="001149C3">
        <w:rPr>
          <w:rFonts w:ascii="Courier New" w:eastAsia="Arial Unicode MS" w:hAnsi="Courier New" w:cs="ShelleyAllegroScript-Normal"/>
          <w:b/>
          <w:sz w:val="24"/>
          <w:szCs w:val="24"/>
          <w:u w:val="single"/>
          <w:lang w:val="es-ES_tradnl" w:eastAsia="es-ES"/>
        </w:rPr>
        <w:t>5</w:t>
      </w:r>
      <w:r w:rsidR="004C0A66">
        <w:rPr>
          <w:rFonts w:ascii="Courier New" w:eastAsia="Arial Unicode MS" w:hAnsi="Courier New" w:cs="ShelleyAllegroScript-Normal"/>
          <w:b/>
          <w:sz w:val="24"/>
          <w:szCs w:val="24"/>
          <w:u w:val="single"/>
          <w:lang w:val="es-ES_tradnl" w:eastAsia="es-ES"/>
        </w:rPr>
        <w:t>°</w:t>
      </w:r>
      <w:r>
        <w:rPr>
          <w:rFonts w:ascii="Courier New" w:eastAsia="Arial Unicode MS" w:hAnsi="Courier New" w:cs="ShelleyAllegroScript-Normal"/>
          <w:sz w:val="24"/>
          <w:szCs w:val="24"/>
          <w:lang w:val="es-ES_tradnl" w:eastAsia="es-ES"/>
        </w:rPr>
        <w:t xml:space="preserve">: </w:t>
      </w:r>
      <w:r w:rsidRPr="008156D0">
        <w:rPr>
          <w:rFonts w:ascii="Courier New" w:eastAsia="Arial Unicode MS" w:hAnsi="Courier New" w:cs="ShelleyAllegroScript-Normal"/>
          <w:b/>
          <w:sz w:val="24"/>
          <w:szCs w:val="24"/>
          <w:lang w:val="es-ES_tradnl" w:eastAsia="es-ES"/>
        </w:rPr>
        <w:t>PROTOCOLÍCESE</w:t>
      </w:r>
      <w:r>
        <w:rPr>
          <w:rFonts w:ascii="Courier New" w:eastAsia="Arial Unicode MS" w:hAnsi="Courier New" w:cs="ShelleyAllegroScript-Normal"/>
          <w:sz w:val="24"/>
          <w:szCs w:val="24"/>
          <w:lang w:val="es-ES_tradnl" w:eastAsia="es-ES"/>
        </w:rPr>
        <w:t>, comuníquese, publíquese en el Boletín Oficial</w:t>
      </w:r>
      <w:r w:rsidR="006A44E3">
        <w:rPr>
          <w:rFonts w:ascii="Courier New" w:eastAsia="Arial Unicode MS" w:hAnsi="Courier New" w:cs="ShelleyAllegroScript-Normal"/>
          <w:sz w:val="24"/>
          <w:szCs w:val="24"/>
          <w:lang w:val="es-ES_tradnl" w:eastAsia="es-ES"/>
        </w:rPr>
        <w:t xml:space="preserve"> de la Ciudad de Alta Gracia, incorpórese al Libro de Ordenanza y Archívese</w:t>
      </w:r>
      <w:r w:rsidR="008156D0">
        <w:rPr>
          <w:rFonts w:ascii="Courier New" w:eastAsia="Arial Unicode MS" w:hAnsi="Courier New" w:cs="ShelleyAllegroScript-Normal"/>
          <w:sz w:val="24"/>
          <w:szCs w:val="24"/>
          <w:lang w:val="es-ES_tradnl" w:eastAsia="es-ES"/>
        </w:rPr>
        <w:t>.</w:t>
      </w:r>
      <w:r>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2233878C" w14:textId="05B49AAD"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6F6633">
        <w:rPr>
          <w:rFonts w:ascii="Courier New" w:eastAsia="Arial Unicode MS" w:hAnsi="Courier New" w:cs="ShelleyAllegroScript-Normal"/>
          <w:b/>
          <w:sz w:val="24"/>
          <w:szCs w:val="24"/>
          <w:lang w:val="es-ES_tradnl"/>
        </w:rPr>
        <w:t>CE</w:t>
      </w:r>
      <w:r w:rsidR="003F58C7">
        <w:rPr>
          <w:rFonts w:ascii="Courier New" w:eastAsia="Arial Unicode MS" w:hAnsi="Courier New" w:cs="ShelleyAllegroScript-Normal"/>
          <w:b/>
          <w:sz w:val="24"/>
          <w:szCs w:val="24"/>
          <w:lang w:val="es-ES_tradnl"/>
        </w:rPr>
        <w:t xml:space="preserve">JO DELIBERANTE A </w:t>
      </w:r>
      <w:r w:rsidR="006C529A">
        <w:rPr>
          <w:rFonts w:ascii="Courier New" w:eastAsia="Arial Unicode MS" w:hAnsi="Courier New" w:cs="ShelleyAllegroScript-Normal"/>
          <w:b/>
          <w:sz w:val="24"/>
          <w:szCs w:val="24"/>
          <w:lang w:val="es-ES_tradnl"/>
        </w:rPr>
        <w:t xml:space="preserve"> UN DÍA DEL MES DE JUNIO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4D9914" w14:textId="77777777" w:rsidR="00DC008F" w:rsidRDefault="00DC008F" w:rsidP="00EF06AD">
      <w:pPr>
        <w:spacing w:after="0" w:line="240" w:lineRule="auto"/>
      </w:pPr>
      <w:r>
        <w:separator/>
      </w:r>
    </w:p>
  </w:endnote>
  <w:endnote w:type="continuationSeparator" w:id="0">
    <w:p w14:paraId="3B8FB12C" w14:textId="77777777" w:rsidR="00DC008F" w:rsidRDefault="00DC008F" w:rsidP="00EF0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5AD8B3" w14:textId="77777777" w:rsidR="00DC008F" w:rsidRDefault="00DC008F" w:rsidP="00EF06AD">
      <w:pPr>
        <w:spacing w:after="0" w:line="240" w:lineRule="auto"/>
      </w:pPr>
      <w:r>
        <w:separator/>
      </w:r>
    </w:p>
  </w:footnote>
  <w:footnote w:type="continuationSeparator" w:id="0">
    <w:p w14:paraId="1F86C5DC" w14:textId="77777777" w:rsidR="00DC008F" w:rsidRDefault="00DC008F" w:rsidP="00EF06A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212DDF"/>
    <w:multiLevelType w:val="multilevel"/>
    <w:tmpl w:val="2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4AD1C58"/>
    <w:multiLevelType w:val="hybridMultilevel"/>
    <w:tmpl w:val="FF16A2A6"/>
    <w:lvl w:ilvl="0" w:tplc="1046B756">
      <w:start w:val="1"/>
      <w:numFmt w:val="lowerLetter"/>
      <w:lvlText w:val="%1)"/>
      <w:lvlJc w:val="left"/>
      <w:pPr>
        <w:ind w:left="450" w:hanging="360"/>
      </w:pPr>
      <w:rPr>
        <w:rFonts w:hint="default"/>
      </w:rPr>
    </w:lvl>
    <w:lvl w:ilvl="1" w:tplc="0C0A0019" w:tentative="1">
      <w:start w:val="1"/>
      <w:numFmt w:val="lowerLetter"/>
      <w:lvlText w:val="%2."/>
      <w:lvlJc w:val="left"/>
      <w:pPr>
        <w:ind w:left="1170" w:hanging="360"/>
      </w:pPr>
    </w:lvl>
    <w:lvl w:ilvl="2" w:tplc="0C0A001B" w:tentative="1">
      <w:start w:val="1"/>
      <w:numFmt w:val="lowerRoman"/>
      <w:lvlText w:val="%3."/>
      <w:lvlJc w:val="right"/>
      <w:pPr>
        <w:ind w:left="1890" w:hanging="180"/>
      </w:pPr>
    </w:lvl>
    <w:lvl w:ilvl="3" w:tplc="0C0A000F" w:tentative="1">
      <w:start w:val="1"/>
      <w:numFmt w:val="decimal"/>
      <w:lvlText w:val="%4."/>
      <w:lvlJc w:val="left"/>
      <w:pPr>
        <w:ind w:left="2610" w:hanging="360"/>
      </w:pPr>
    </w:lvl>
    <w:lvl w:ilvl="4" w:tplc="0C0A0019" w:tentative="1">
      <w:start w:val="1"/>
      <w:numFmt w:val="lowerLetter"/>
      <w:lvlText w:val="%5."/>
      <w:lvlJc w:val="left"/>
      <w:pPr>
        <w:ind w:left="3330" w:hanging="360"/>
      </w:pPr>
    </w:lvl>
    <w:lvl w:ilvl="5" w:tplc="0C0A001B" w:tentative="1">
      <w:start w:val="1"/>
      <w:numFmt w:val="lowerRoman"/>
      <w:lvlText w:val="%6."/>
      <w:lvlJc w:val="right"/>
      <w:pPr>
        <w:ind w:left="4050" w:hanging="180"/>
      </w:pPr>
    </w:lvl>
    <w:lvl w:ilvl="6" w:tplc="0C0A000F" w:tentative="1">
      <w:start w:val="1"/>
      <w:numFmt w:val="decimal"/>
      <w:lvlText w:val="%7."/>
      <w:lvlJc w:val="left"/>
      <w:pPr>
        <w:ind w:left="4770" w:hanging="360"/>
      </w:pPr>
    </w:lvl>
    <w:lvl w:ilvl="7" w:tplc="0C0A0019" w:tentative="1">
      <w:start w:val="1"/>
      <w:numFmt w:val="lowerLetter"/>
      <w:lvlText w:val="%8."/>
      <w:lvlJc w:val="left"/>
      <w:pPr>
        <w:ind w:left="5490" w:hanging="360"/>
      </w:pPr>
    </w:lvl>
    <w:lvl w:ilvl="8" w:tplc="0C0A001B" w:tentative="1">
      <w:start w:val="1"/>
      <w:numFmt w:val="lowerRoman"/>
      <w:lvlText w:val="%9."/>
      <w:lvlJc w:val="right"/>
      <w:pPr>
        <w:ind w:left="6210" w:hanging="180"/>
      </w:pPr>
    </w:lvl>
  </w:abstractNum>
  <w:abstractNum w:abstractNumId="2" w15:restartNumberingAfterBreak="0">
    <w:nsid w:val="43D342B2"/>
    <w:multiLevelType w:val="hybridMultilevel"/>
    <w:tmpl w:val="CE481A9C"/>
    <w:lvl w:ilvl="0" w:tplc="2C0A0017">
      <w:start w:val="1"/>
      <w:numFmt w:val="lowerLetter"/>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3" w15:restartNumberingAfterBreak="0">
    <w:nsid w:val="4F2923F9"/>
    <w:multiLevelType w:val="hybridMultilevel"/>
    <w:tmpl w:val="537E8CBA"/>
    <w:lvl w:ilvl="0" w:tplc="1980CB3C">
      <w:start w:val="1"/>
      <w:numFmt w:val="lowerLetter"/>
      <w:lvlText w:val="%1)"/>
      <w:lvlJc w:val="left"/>
      <w:pPr>
        <w:ind w:left="1425" w:hanging="360"/>
      </w:pPr>
      <w:rPr>
        <w:rFonts w:hint="default"/>
      </w:rPr>
    </w:lvl>
    <w:lvl w:ilvl="1" w:tplc="0C0A0019" w:tentative="1">
      <w:start w:val="1"/>
      <w:numFmt w:val="lowerLetter"/>
      <w:lvlText w:val="%2."/>
      <w:lvlJc w:val="left"/>
      <w:pPr>
        <w:ind w:left="2145" w:hanging="360"/>
      </w:pPr>
    </w:lvl>
    <w:lvl w:ilvl="2" w:tplc="0C0A001B" w:tentative="1">
      <w:start w:val="1"/>
      <w:numFmt w:val="lowerRoman"/>
      <w:lvlText w:val="%3."/>
      <w:lvlJc w:val="right"/>
      <w:pPr>
        <w:ind w:left="2865" w:hanging="180"/>
      </w:pPr>
    </w:lvl>
    <w:lvl w:ilvl="3" w:tplc="0C0A000F" w:tentative="1">
      <w:start w:val="1"/>
      <w:numFmt w:val="decimal"/>
      <w:lvlText w:val="%4."/>
      <w:lvlJc w:val="left"/>
      <w:pPr>
        <w:ind w:left="3585" w:hanging="360"/>
      </w:pPr>
    </w:lvl>
    <w:lvl w:ilvl="4" w:tplc="0C0A0019" w:tentative="1">
      <w:start w:val="1"/>
      <w:numFmt w:val="lowerLetter"/>
      <w:lvlText w:val="%5."/>
      <w:lvlJc w:val="left"/>
      <w:pPr>
        <w:ind w:left="4305" w:hanging="360"/>
      </w:pPr>
    </w:lvl>
    <w:lvl w:ilvl="5" w:tplc="0C0A001B" w:tentative="1">
      <w:start w:val="1"/>
      <w:numFmt w:val="lowerRoman"/>
      <w:lvlText w:val="%6."/>
      <w:lvlJc w:val="right"/>
      <w:pPr>
        <w:ind w:left="5025" w:hanging="180"/>
      </w:pPr>
    </w:lvl>
    <w:lvl w:ilvl="6" w:tplc="0C0A000F" w:tentative="1">
      <w:start w:val="1"/>
      <w:numFmt w:val="decimal"/>
      <w:lvlText w:val="%7."/>
      <w:lvlJc w:val="left"/>
      <w:pPr>
        <w:ind w:left="5745" w:hanging="360"/>
      </w:pPr>
    </w:lvl>
    <w:lvl w:ilvl="7" w:tplc="0C0A0019" w:tentative="1">
      <w:start w:val="1"/>
      <w:numFmt w:val="lowerLetter"/>
      <w:lvlText w:val="%8."/>
      <w:lvlJc w:val="left"/>
      <w:pPr>
        <w:ind w:left="6465" w:hanging="360"/>
      </w:pPr>
    </w:lvl>
    <w:lvl w:ilvl="8" w:tplc="0C0A001B" w:tentative="1">
      <w:start w:val="1"/>
      <w:numFmt w:val="lowerRoman"/>
      <w:lvlText w:val="%9."/>
      <w:lvlJc w:val="right"/>
      <w:pPr>
        <w:ind w:left="7185" w:hanging="180"/>
      </w:pPr>
    </w:lvl>
  </w:abstractNum>
  <w:abstractNum w:abstractNumId="4" w15:restartNumberingAfterBreak="0">
    <w:nsid w:val="51E2155C"/>
    <w:multiLevelType w:val="hybridMultilevel"/>
    <w:tmpl w:val="2DB625F2"/>
    <w:lvl w:ilvl="0" w:tplc="2C0A0017">
      <w:start w:val="1"/>
      <w:numFmt w:val="lowerLetter"/>
      <w:lvlText w:val="%1)"/>
      <w:lvlJc w:val="left"/>
      <w:pPr>
        <w:ind w:left="870" w:hanging="360"/>
      </w:pPr>
    </w:lvl>
    <w:lvl w:ilvl="1" w:tplc="2C0A0019" w:tentative="1">
      <w:start w:val="1"/>
      <w:numFmt w:val="lowerLetter"/>
      <w:lvlText w:val="%2."/>
      <w:lvlJc w:val="left"/>
      <w:pPr>
        <w:ind w:left="1590" w:hanging="360"/>
      </w:pPr>
    </w:lvl>
    <w:lvl w:ilvl="2" w:tplc="2C0A001B" w:tentative="1">
      <w:start w:val="1"/>
      <w:numFmt w:val="lowerRoman"/>
      <w:lvlText w:val="%3."/>
      <w:lvlJc w:val="right"/>
      <w:pPr>
        <w:ind w:left="2310" w:hanging="180"/>
      </w:pPr>
    </w:lvl>
    <w:lvl w:ilvl="3" w:tplc="2C0A000F" w:tentative="1">
      <w:start w:val="1"/>
      <w:numFmt w:val="decimal"/>
      <w:lvlText w:val="%4."/>
      <w:lvlJc w:val="left"/>
      <w:pPr>
        <w:ind w:left="3030" w:hanging="360"/>
      </w:pPr>
    </w:lvl>
    <w:lvl w:ilvl="4" w:tplc="2C0A0019" w:tentative="1">
      <w:start w:val="1"/>
      <w:numFmt w:val="lowerLetter"/>
      <w:lvlText w:val="%5."/>
      <w:lvlJc w:val="left"/>
      <w:pPr>
        <w:ind w:left="3750" w:hanging="360"/>
      </w:pPr>
    </w:lvl>
    <w:lvl w:ilvl="5" w:tplc="2C0A001B" w:tentative="1">
      <w:start w:val="1"/>
      <w:numFmt w:val="lowerRoman"/>
      <w:lvlText w:val="%6."/>
      <w:lvlJc w:val="right"/>
      <w:pPr>
        <w:ind w:left="4470" w:hanging="180"/>
      </w:pPr>
    </w:lvl>
    <w:lvl w:ilvl="6" w:tplc="2C0A000F" w:tentative="1">
      <w:start w:val="1"/>
      <w:numFmt w:val="decimal"/>
      <w:lvlText w:val="%7."/>
      <w:lvlJc w:val="left"/>
      <w:pPr>
        <w:ind w:left="5190" w:hanging="360"/>
      </w:pPr>
    </w:lvl>
    <w:lvl w:ilvl="7" w:tplc="2C0A0019" w:tentative="1">
      <w:start w:val="1"/>
      <w:numFmt w:val="lowerLetter"/>
      <w:lvlText w:val="%8."/>
      <w:lvlJc w:val="left"/>
      <w:pPr>
        <w:ind w:left="5910" w:hanging="360"/>
      </w:pPr>
    </w:lvl>
    <w:lvl w:ilvl="8" w:tplc="2C0A001B" w:tentative="1">
      <w:start w:val="1"/>
      <w:numFmt w:val="lowerRoman"/>
      <w:lvlText w:val="%9."/>
      <w:lvlJc w:val="right"/>
      <w:pPr>
        <w:ind w:left="6630" w:hanging="180"/>
      </w:pPr>
    </w:lvl>
  </w:abstractNum>
  <w:abstractNum w:abstractNumId="5" w15:restartNumberingAfterBreak="0">
    <w:nsid w:val="79D54458"/>
    <w:multiLevelType w:val="hybridMultilevel"/>
    <w:tmpl w:val="1F7E72A6"/>
    <w:lvl w:ilvl="0" w:tplc="D4B247A6">
      <w:start w:val="1"/>
      <w:numFmt w:val="decimal"/>
      <w:lvlText w:val="%1)"/>
      <w:lvlJc w:val="left"/>
      <w:pPr>
        <w:ind w:left="1065" w:hanging="360"/>
      </w:pPr>
      <w:rPr>
        <w:rFonts w:asciiTheme="minorHAnsi" w:eastAsiaTheme="minorHAnsi" w:hAnsiTheme="minorHAnsi" w:cstheme="minorBidi"/>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6" w15:restartNumberingAfterBreak="0">
    <w:nsid w:val="7CED6BED"/>
    <w:multiLevelType w:val="hybridMultilevel"/>
    <w:tmpl w:val="54B40F1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6"/>
  </w:num>
  <w:num w:numId="2">
    <w:abstractNumId w:val="2"/>
  </w:num>
  <w:num w:numId="3">
    <w:abstractNumId w:val="4"/>
  </w:num>
  <w:num w:numId="4">
    <w:abstractNumId w:val="0"/>
  </w:num>
  <w:num w:numId="5">
    <w:abstractNumId w:val="5"/>
  </w:num>
  <w:num w:numId="6">
    <w:abstractNumId w:val="3"/>
  </w:num>
  <w:num w:numId="7">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1716"/>
    <w:rsid w:val="00037120"/>
    <w:rsid w:val="0004200D"/>
    <w:rsid w:val="00044048"/>
    <w:rsid w:val="000453EF"/>
    <w:rsid w:val="000603E0"/>
    <w:rsid w:val="00060BC6"/>
    <w:rsid w:val="00070E91"/>
    <w:rsid w:val="00071083"/>
    <w:rsid w:val="00084F53"/>
    <w:rsid w:val="000A02B1"/>
    <w:rsid w:val="000A39B0"/>
    <w:rsid w:val="000A49FD"/>
    <w:rsid w:val="000B019F"/>
    <w:rsid w:val="000B5DF3"/>
    <w:rsid w:val="000B5EB5"/>
    <w:rsid w:val="000C01C3"/>
    <w:rsid w:val="000C2747"/>
    <w:rsid w:val="000D0540"/>
    <w:rsid w:val="000D71D3"/>
    <w:rsid w:val="000E3E89"/>
    <w:rsid w:val="001001CD"/>
    <w:rsid w:val="00105990"/>
    <w:rsid w:val="00107B45"/>
    <w:rsid w:val="001149C3"/>
    <w:rsid w:val="001155A9"/>
    <w:rsid w:val="001237A6"/>
    <w:rsid w:val="00124056"/>
    <w:rsid w:val="00136C6E"/>
    <w:rsid w:val="00146893"/>
    <w:rsid w:val="00153D3F"/>
    <w:rsid w:val="00161A01"/>
    <w:rsid w:val="0016319C"/>
    <w:rsid w:val="001679B1"/>
    <w:rsid w:val="0017090A"/>
    <w:rsid w:val="00171163"/>
    <w:rsid w:val="00171511"/>
    <w:rsid w:val="001749D7"/>
    <w:rsid w:val="00174D4F"/>
    <w:rsid w:val="00180163"/>
    <w:rsid w:val="0019610A"/>
    <w:rsid w:val="001972FE"/>
    <w:rsid w:val="001A7195"/>
    <w:rsid w:val="001B69D8"/>
    <w:rsid w:val="001B6E9D"/>
    <w:rsid w:val="001C5725"/>
    <w:rsid w:val="001D6A0F"/>
    <w:rsid w:val="001E0A66"/>
    <w:rsid w:val="001E24E7"/>
    <w:rsid w:val="001E4689"/>
    <w:rsid w:val="001F6358"/>
    <w:rsid w:val="00220040"/>
    <w:rsid w:val="00222725"/>
    <w:rsid w:val="00224AAD"/>
    <w:rsid w:val="002251C6"/>
    <w:rsid w:val="00230022"/>
    <w:rsid w:val="00236292"/>
    <w:rsid w:val="00240727"/>
    <w:rsid w:val="00242CBE"/>
    <w:rsid w:val="00251612"/>
    <w:rsid w:val="0025376A"/>
    <w:rsid w:val="00255D57"/>
    <w:rsid w:val="002679F9"/>
    <w:rsid w:val="0027719E"/>
    <w:rsid w:val="002811F2"/>
    <w:rsid w:val="00281A1A"/>
    <w:rsid w:val="002821B8"/>
    <w:rsid w:val="0029458A"/>
    <w:rsid w:val="00296082"/>
    <w:rsid w:val="002B09AC"/>
    <w:rsid w:val="002C3888"/>
    <w:rsid w:val="002C6F40"/>
    <w:rsid w:val="002D0DAF"/>
    <w:rsid w:val="002D10FD"/>
    <w:rsid w:val="002D227F"/>
    <w:rsid w:val="002D477A"/>
    <w:rsid w:val="002D4A95"/>
    <w:rsid w:val="002E10FD"/>
    <w:rsid w:val="002F79C8"/>
    <w:rsid w:val="003041F2"/>
    <w:rsid w:val="00331519"/>
    <w:rsid w:val="00332474"/>
    <w:rsid w:val="00332AD8"/>
    <w:rsid w:val="0033383E"/>
    <w:rsid w:val="00335FB0"/>
    <w:rsid w:val="0034324E"/>
    <w:rsid w:val="00343970"/>
    <w:rsid w:val="003518FE"/>
    <w:rsid w:val="003639A2"/>
    <w:rsid w:val="003723F8"/>
    <w:rsid w:val="003857FF"/>
    <w:rsid w:val="00394DEE"/>
    <w:rsid w:val="003A0CE9"/>
    <w:rsid w:val="003A100F"/>
    <w:rsid w:val="003A7F5B"/>
    <w:rsid w:val="003B60D1"/>
    <w:rsid w:val="003C5EA2"/>
    <w:rsid w:val="003D3343"/>
    <w:rsid w:val="003F1555"/>
    <w:rsid w:val="003F2F58"/>
    <w:rsid w:val="003F58C7"/>
    <w:rsid w:val="00400DC9"/>
    <w:rsid w:val="00402F47"/>
    <w:rsid w:val="0040376F"/>
    <w:rsid w:val="00404B70"/>
    <w:rsid w:val="00416E4C"/>
    <w:rsid w:val="004358E5"/>
    <w:rsid w:val="0044215F"/>
    <w:rsid w:val="00451F27"/>
    <w:rsid w:val="00454700"/>
    <w:rsid w:val="004673B6"/>
    <w:rsid w:val="0048776F"/>
    <w:rsid w:val="00491332"/>
    <w:rsid w:val="004A146F"/>
    <w:rsid w:val="004A58E6"/>
    <w:rsid w:val="004B2568"/>
    <w:rsid w:val="004B6C3C"/>
    <w:rsid w:val="004B75AA"/>
    <w:rsid w:val="004B7AB9"/>
    <w:rsid w:val="004C0A66"/>
    <w:rsid w:val="004C69EF"/>
    <w:rsid w:val="004D3884"/>
    <w:rsid w:val="004E1ACA"/>
    <w:rsid w:val="004E39BB"/>
    <w:rsid w:val="004F0FAB"/>
    <w:rsid w:val="004F13B3"/>
    <w:rsid w:val="004F2080"/>
    <w:rsid w:val="004F6439"/>
    <w:rsid w:val="0050450C"/>
    <w:rsid w:val="00513D98"/>
    <w:rsid w:val="00514252"/>
    <w:rsid w:val="005158EA"/>
    <w:rsid w:val="00515C3F"/>
    <w:rsid w:val="005163F0"/>
    <w:rsid w:val="00525194"/>
    <w:rsid w:val="005277BB"/>
    <w:rsid w:val="005350BD"/>
    <w:rsid w:val="00544F29"/>
    <w:rsid w:val="00550F85"/>
    <w:rsid w:val="0055539C"/>
    <w:rsid w:val="00556558"/>
    <w:rsid w:val="00561794"/>
    <w:rsid w:val="005649AD"/>
    <w:rsid w:val="00573AAC"/>
    <w:rsid w:val="00592571"/>
    <w:rsid w:val="005940AE"/>
    <w:rsid w:val="00597C84"/>
    <w:rsid w:val="005B053B"/>
    <w:rsid w:val="005B1563"/>
    <w:rsid w:val="005B6B83"/>
    <w:rsid w:val="005D215C"/>
    <w:rsid w:val="005D2BD3"/>
    <w:rsid w:val="005D337F"/>
    <w:rsid w:val="005E2A4F"/>
    <w:rsid w:val="005E2E13"/>
    <w:rsid w:val="005E39CD"/>
    <w:rsid w:val="005E6FDF"/>
    <w:rsid w:val="005F5659"/>
    <w:rsid w:val="005F7E3B"/>
    <w:rsid w:val="005F7F0B"/>
    <w:rsid w:val="00616D33"/>
    <w:rsid w:val="00631144"/>
    <w:rsid w:val="0063717F"/>
    <w:rsid w:val="006406C6"/>
    <w:rsid w:val="00640FDD"/>
    <w:rsid w:val="0064364C"/>
    <w:rsid w:val="0065612E"/>
    <w:rsid w:val="00662A00"/>
    <w:rsid w:val="00665423"/>
    <w:rsid w:val="00667965"/>
    <w:rsid w:val="006832BF"/>
    <w:rsid w:val="00684060"/>
    <w:rsid w:val="006A44E3"/>
    <w:rsid w:val="006C529A"/>
    <w:rsid w:val="006D24CB"/>
    <w:rsid w:val="006D4449"/>
    <w:rsid w:val="006D5CB5"/>
    <w:rsid w:val="006F56DF"/>
    <w:rsid w:val="006F6633"/>
    <w:rsid w:val="006F766A"/>
    <w:rsid w:val="0070097D"/>
    <w:rsid w:val="007162BB"/>
    <w:rsid w:val="007200AA"/>
    <w:rsid w:val="00730753"/>
    <w:rsid w:val="00742A10"/>
    <w:rsid w:val="007568AF"/>
    <w:rsid w:val="007712DA"/>
    <w:rsid w:val="007726BA"/>
    <w:rsid w:val="00773443"/>
    <w:rsid w:val="00777AE6"/>
    <w:rsid w:val="007944EB"/>
    <w:rsid w:val="007A62F1"/>
    <w:rsid w:val="007B15BF"/>
    <w:rsid w:val="007B2899"/>
    <w:rsid w:val="007B6356"/>
    <w:rsid w:val="007B77E8"/>
    <w:rsid w:val="007B7D10"/>
    <w:rsid w:val="007C635D"/>
    <w:rsid w:val="007C7F02"/>
    <w:rsid w:val="007E0399"/>
    <w:rsid w:val="007F0788"/>
    <w:rsid w:val="007F1375"/>
    <w:rsid w:val="007F2FAD"/>
    <w:rsid w:val="007F3331"/>
    <w:rsid w:val="007F5E4C"/>
    <w:rsid w:val="008104A5"/>
    <w:rsid w:val="008156D0"/>
    <w:rsid w:val="00817BB3"/>
    <w:rsid w:val="00820202"/>
    <w:rsid w:val="00835BA3"/>
    <w:rsid w:val="0083619B"/>
    <w:rsid w:val="0083627A"/>
    <w:rsid w:val="00857BAC"/>
    <w:rsid w:val="00860991"/>
    <w:rsid w:val="00876822"/>
    <w:rsid w:val="0089404A"/>
    <w:rsid w:val="008A6736"/>
    <w:rsid w:val="008B0C80"/>
    <w:rsid w:val="008B0E88"/>
    <w:rsid w:val="008B5212"/>
    <w:rsid w:val="008C3B42"/>
    <w:rsid w:val="008D44E7"/>
    <w:rsid w:val="008E58E5"/>
    <w:rsid w:val="008F11A2"/>
    <w:rsid w:val="008F63DF"/>
    <w:rsid w:val="00900E27"/>
    <w:rsid w:val="00905C5F"/>
    <w:rsid w:val="00926CB7"/>
    <w:rsid w:val="00933046"/>
    <w:rsid w:val="009448F7"/>
    <w:rsid w:val="0095023E"/>
    <w:rsid w:val="00960EAB"/>
    <w:rsid w:val="009675B1"/>
    <w:rsid w:val="00973941"/>
    <w:rsid w:val="00974F32"/>
    <w:rsid w:val="009766C7"/>
    <w:rsid w:val="00983F2C"/>
    <w:rsid w:val="00986B80"/>
    <w:rsid w:val="00992882"/>
    <w:rsid w:val="009A2847"/>
    <w:rsid w:val="009A5246"/>
    <w:rsid w:val="009A56C6"/>
    <w:rsid w:val="009A7E52"/>
    <w:rsid w:val="009C17F1"/>
    <w:rsid w:val="009C5E82"/>
    <w:rsid w:val="009D407D"/>
    <w:rsid w:val="009E00A5"/>
    <w:rsid w:val="009E3FB0"/>
    <w:rsid w:val="009E5653"/>
    <w:rsid w:val="009E60E1"/>
    <w:rsid w:val="009F1989"/>
    <w:rsid w:val="009F2B7C"/>
    <w:rsid w:val="009F3AF2"/>
    <w:rsid w:val="00A03B79"/>
    <w:rsid w:val="00A157DD"/>
    <w:rsid w:val="00A20CDE"/>
    <w:rsid w:val="00A22EC6"/>
    <w:rsid w:val="00A25AEF"/>
    <w:rsid w:val="00A27004"/>
    <w:rsid w:val="00A276C7"/>
    <w:rsid w:val="00A35C2A"/>
    <w:rsid w:val="00A424C8"/>
    <w:rsid w:val="00A43C07"/>
    <w:rsid w:val="00A679A0"/>
    <w:rsid w:val="00A7675C"/>
    <w:rsid w:val="00A9211F"/>
    <w:rsid w:val="00A933BC"/>
    <w:rsid w:val="00AA1A84"/>
    <w:rsid w:val="00AB1BD3"/>
    <w:rsid w:val="00AB54BC"/>
    <w:rsid w:val="00AB6D75"/>
    <w:rsid w:val="00AB7523"/>
    <w:rsid w:val="00AB77AE"/>
    <w:rsid w:val="00AD20E9"/>
    <w:rsid w:val="00AD7ABB"/>
    <w:rsid w:val="00AE2FE5"/>
    <w:rsid w:val="00AE449B"/>
    <w:rsid w:val="00AE7F78"/>
    <w:rsid w:val="00AF2CEB"/>
    <w:rsid w:val="00B01F37"/>
    <w:rsid w:val="00B12535"/>
    <w:rsid w:val="00B1386F"/>
    <w:rsid w:val="00B26092"/>
    <w:rsid w:val="00B26289"/>
    <w:rsid w:val="00B32606"/>
    <w:rsid w:val="00B4039C"/>
    <w:rsid w:val="00B4050C"/>
    <w:rsid w:val="00B47F9F"/>
    <w:rsid w:val="00B50092"/>
    <w:rsid w:val="00B553BB"/>
    <w:rsid w:val="00B569C7"/>
    <w:rsid w:val="00B65811"/>
    <w:rsid w:val="00B70ABB"/>
    <w:rsid w:val="00B75ABF"/>
    <w:rsid w:val="00B8198F"/>
    <w:rsid w:val="00B92399"/>
    <w:rsid w:val="00BA3934"/>
    <w:rsid w:val="00BB1EE3"/>
    <w:rsid w:val="00BC06FA"/>
    <w:rsid w:val="00BC60AC"/>
    <w:rsid w:val="00BF3837"/>
    <w:rsid w:val="00BF446C"/>
    <w:rsid w:val="00C077A9"/>
    <w:rsid w:val="00C1010F"/>
    <w:rsid w:val="00C14CAB"/>
    <w:rsid w:val="00C36DE4"/>
    <w:rsid w:val="00C413FE"/>
    <w:rsid w:val="00C4351E"/>
    <w:rsid w:val="00C444AA"/>
    <w:rsid w:val="00C45E4D"/>
    <w:rsid w:val="00C4779A"/>
    <w:rsid w:val="00C56E29"/>
    <w:rsid w:val="00C748F3"/>
    <w:rsid w:val="00C94196"/>
    <w:rsid w:val="00CA0110"/>
    <w:rsid w:val="00CA4EF1"/>
    <w:rsid w:val="00CA6365"/>
    <w:rsid w:val="00CA72B3"/>
    <w:rsid w:val="00CB5CD3"/>
    <w:rsid w:val="00CC6BBB"/>
    <w:rsid w:val="00CD7941"/>
    <w:rsid w:val="00CE7F6F"/>
    <w:rsid w:val="00CF4385"/>
    <w:rsid w:val="00CF54E1"/>
    <w:rsid w:val="00CF6DCC"/>
    <w:rsid w:val="00CF6E90"/>
    <w:rsid w:val="00CF7462"/>
    <w:rsid w:val="00D003E2"/>
    <w:rsid w:val="00D02490"/>
    <w:rsid w:val="00D05A0B"/>
    <w:rsid w:val="00D16761"/>
    <w:rsid w:val="00D20A6D"/>
    <w:rsid w:val="00D20B6A"/>
    <w:rsid w:val="00D26343"/>
    <w:rsid w:val="00D26F46"/>
    <w:rsid w:val="00D4123A"/>
    <w:rsid w:val="00D476FB"/>
    <w:rsid w:val="00D5712A"/>
    <w:rsid w:val="00D57EB5"/>
    <w:rsid w:val="00D65F4A"/>
    <w:rsid w:val="00D6692D"/>
    <w:rsid w:val="00DA1A62"/>
    <w:rsid w:val="00DA1EE0"/>
    <w:rsid w:val="00DB2738"/>
    <w:rsid w:val="00DC008F"/>
    <w:rsid w:val="00DD1583"/>
    <w:rsid w:val="00DD64E5"/>
    <w:rsid w:val="00DE1A7D"/>
    <w:rsid w:val="00DE2503"/>
    <w:rsid w:val="00DE6B18"/>
    <w:rsid w:val="00DF33AC"/>
    <w:rsid w:val="00E037FF"/>
    <w:rsid w:val="00E07F61"/>
    <w:rsid w:val="00E11B6D"/>
    <w:rsid w:val="00E3644A"/>
    <w:rsid w:val="00E618EC"/>
    <w:rsid w:val="00E76D88"/>
    <w:rsid w:val="00E81160"/>
    <w:rsid w:val="00E83166"/>
    <w:rsid w:val="00EA3322"/>
    <w:rsid w:val="00EA35A9"/>
    <w:rsid w:val="00EE478A"/>
    <w:rsid w:val="00EF06AD"/>
    <w:rsid w:val="00EF174D"/>
    <w:rsid w:val="00EF64E9"/>
    <w:rsid w:val="00F06A03"/>
    <w:rsid w:val="00F06E3F"/>
    <w:rsid w:val="00F1192A"/>
    <w:rsid w:val="00F1507B"/>
    <w:rsid w:val="00F23762"/>
    <w:rsid w:val="00F542C8"/>
    <w:rsid w:val="00F577C9"/>
    <w:rsid w:val="00F63961"/>
    <w:rsid w:val="00F66027"/>
    <w:rsid w:val="00F7518B"/>
    <w:rsid w:val="00F7641A"/>
    <w:rsid w:val="00F95344"/>
    <w:rsid w:val="00F97D4B"/>
    <w:rsid w:val="00FB107F"/>
    <w:rsid w:val="00FB2A02"/>
    <w:rsid w:val="00FB56BB"/>
    <w:rsid w:val="00FB5B5E"/>
    <w:rsid w:val="00FC5F22"/>
    <w:rsid w:val="00FD299B"/>
    <w:rsid w:val="00FD39F7"/>
    <w:rsid w:val="00FE69A1"/>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uiPriority w:val="9"/>
    <w:qFormat/>
    <w:rsid w:val="00EF06AD"/>
    <w:pPr>
      <w:keepNext/>
      <w:keepLines/>
      <w:numPr>
        <w:numId w:val="4"/>
      </w:numPr>
      <w:spacing w:before="240" w:after="0"/>
      <w:outlineLvl w:val="0"/>
    </w:pPr>
    <w:rPr>
      <w:rFonts w:asciiTheme="majorHAnsi" w:eastAsiaTheme="majorEastAsia" w:hAnsiTheme="majorHAnsi" w:cstheme="majorBidi"/>
      <w:color w:val="365F91" w:themeColor="accent1" w:themeShade="BF"/>
      <w:sz w:val="32"/>
      <w:szCs w:val="32"/>
      <w:lang w:val="es-ES"/>
    </w:rPr>
  </w:style>
  <w:style w:type="paragraph" w:styleId="Ttulo2">
    <w:name w:val="heading 2"/>
    <w:basedOn w:val="Normal"/>
    <w:next w:val="Normal"/>
    <w:link w:val="Ttulo2Car"/>
    <w:uiPriority w:val="9"/>
    <w:unhideWhenUsed/>
    <w:qFormat/>
    <w:rsid w:val="00EF06AD"/>
    <w:pPr>
      <w:keepNext/>
      <w:keepLines/>
      <w:numPr>
        <w:ilvl w:val="1"/>
        <w:numId w:val="4"/>
      </w:numPr>
      <w:spacing w:before="40" w:after="0"/>
      <w:outlineLvl w:val="1"/>
    </w:pPr>
    <w:rPr>
      <w:rFonts w:asciiTheme="majorHAnsi" w:eastAsiaTheme="majorEastAsia" w:hAnsiTheme="majorHAnsi" w:cstheme="majorBidi"/>
      <w:color w:val="365F91" w:themeColor="accent1" w:themeShade="BF"/>
      <w:sz w:val="26"/>
      <w:szCs w:val="26"/>
      <w:lang w:val="es-ES"/>
    </w:rPr>
  </w:style>
  <w:style w:type="paragraph" w:styleId="Ttulo3">
    <w:name w:val="heading 3"/>
    <w:basedOn w:val="Normal"/>
    <w:next w:val="Normal"/>
    <w:link w:val="Ttulo3Car"/>
    <w:uiPriority w:val="9"/>
    <w:unhideWhenUsed/>
    <w:qFormat/>
    <w:rsid w:val="00EF06AD"/>
    <w:pPr>
      <w:keepNext/>
      <w:keepLines/>
      <w:numPr>
        <w:ilvl w:val="2"/>
        <w:numId w:val="4"/>
      </w:numPr>
      <w:spacing w:before="40" w:after="0"/>
      <w:outlineLvl w:val="2"/>
    </w:pPr>
    <w:rPr>
      <w:rFonts w:asciiTheme="majorHAnsi" w:eastAsiaTheme="majorEastAsia" w:hAnsiTheme="majorHAnsi" w:cstheme="majorBidi"/>
      <w:color w:val="243F60" w:themeColor="accent1" w:themeShade="7F"/>
      <w:sz w:val="24"/>
      <w:szCs w:val="24"/>
      <w:lang w:val="es-ES"/>
    </w:rPr>
  </w:style>
  <w:style w:type="paragraph" w:styleId="Ttulo4">
    <w:name w:val="heading 4"/>
    <w:basedOn w:val="Normal"/>
    <w:next w:val="Normal"/>
    <w:link w:val="Ttulo4Car"/>
    <w:uiPriority w:val="9"/>
    <w:unhideWhenUsed/>
    <w:qFormat/>
    <w:rsid w:val="00EF06AD"/>
    <w:pPr>
      <w:keepNext/>
      <w:keepLines/>
      <w:numPr>
        <w:ilvl w:val="3"/>
        <w:numId w:val="4"/>
      </w:numPr>
      <w:spacing w:before="40" w:after="0"/>
      <w:outlineLvl w:val="3"/>
    </w:pPr>
    <w:rPr>
      <w:rFonts w:asciiTheme="majorHAnsi" w:eastAsiaTheme="majorEastAsia" w:hAnsiTheme="majorHAnsi" w:cstheme="majorBidi"/>
      <w:i/>
      <w:iCs/>
      <w:color w:val="365F91" w:themeColor="accent1" w:themeShade="BF"/>
      <w:lang w:val="es-ES"/>
    </w:rPr>
  </w:style>
  <w:style w:type="paragraph" w:styleId="Ttulo5">
    <w:name w:val="heading 5"/>
    <w:basedOn w:val="Normal"/>
    <w:next w:val="Normal"/>
    <w:link w:val="Ttulo5Car"/>
    <w:uiPriority w:val="9"/>
    <w:semiHidden/>
    <w:unhideWhenUsed/>
    <w:qFormat/>
    <w:rsid w:val="00EF06AD"/>
    <w:pPr>
      <w:keepNext/>
      <w:keepLines/>
      <w:numPr>
        <w:ilvl w:val="4"/>
        <w:numId w:val="4"/>
      </w:numPr>
      <w:spacing w:before="40" w:after="0"/>
      <w:outlineLvl w:val="4"/>
    </w:pPr>
    <w:rPr>
      <w:rFonts w:asciiTheme="majorHAnsi" w:eastAsiaTheme="majorEastAsia" w:hAnsiTheme="majorHAnsi" w:cstheme="majorBidi"/>
      <w:color w:val="365F91" w:themeColor="accent1" w:themeShade="BF"/>
      <w:lang w:val="es-ES"/>
    </w:rPr>
  </w:style>
  <w:style w:type="paragraph" w:styleId="Ttulo6">
    <w:name w:val="heading 6"/>
    <w:basedOn w:val="Normal"/>
    <w:next w:val="Normal"/>
    <w:link w:val="Ttulo6Car"/>
    <w:uiPriority w:val="9"/>
    <w:semiHidden/>
    <w:unhideWhenUsed/>
    <w:qFormat/>
    <w:rsid w:val="00EF06AD"/>
    <w:pPr>
      <w:keepNext/>
      <w:keepLines/>
      <w:numPr>
        <w:ilvl w:val="5"/>
        <w:numId w:val="4"/>
      </w:numPr>
      <w:spacing w:before="40" w:after="0"/>
      <w:outlineLvl w:val="5"/>
    </w:pPr>
    <w:rPr>
      <w:rFonts w:asciiTheme="majorHAnsi" w:eastAsiaTheme="majorEastAsia" w:hAnsiTheme="majorHAnsi" w:cstheme="majorBidi"/>
      <w:color w:val="243F60" w:themeColor="accent1" w:themeShade="7F"/>
      <w:lang w:val="es-ES"/>
    </w:rPr>
  </w:style>
  <w:style w:type="paragraph" w:styleId="Ttulo7">
    <w:name w:val="heading 7"/>
    <w:basedOn w:val="Normal"/>
    <w:next w:val="Normal"/>
    <w:link w:val="Ttulo7Car"/>
    <w:uiPriority w:val="9"/>
    <w:semiHidden/>
    <w:unhideWhenUsed/>
    <w:qFormat/>
    <w:rsid w:val="00EF06AD"/>
    <w:pPr>
      <w:keepNext/>
      <w:keepLines/>
      <w:numPr>
        <w:ilvl w:val="6"/>
        <w:numId w:val="4"/>
      </w:numPr>
      <w:spacing w:before="40" w:after="0"/>
      <w:outlineLvl w:val="6"/>
    </w:pPr>
    <w:rPr>
      <w:rFonts w:asciiTheme="majorHAnsi" w:eastAsiaTheme="majorEastAsia" w:hAnsiTheme="majorHAnsi" w:cstheme="majorBidi"/>
      <w:i/>
      <w:iCs/>
      <w:color w:val="243F60" w:themeColor="accent1" w:themeShade="7F"/>
      <w:lang w:val="es-ES"/>
    </w:rPr>
  </w:style>
  <w:style w:type="paragraph" w:styleId="Ttulo8">
    <w:name w:val="heading 8"/>
    <w:basedOn w:val="Normal"/>
    <w:next w:val="Normal"/>
    <w:link w:val="Ttulo8Car"/>
    <w:uiPriority w:val="9"/>
    <w:semiHidden/>
    <w:unhideWhenUsed/>
    <w:qFormat/>
    <w:rsid w:val="00EF06AD"/>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lang w:val="es-ES"/>
    </w:rPr>
  </w:style>
  <w:style w:type="paragraph" w:styleId="Ttulo9">
    <w:name w:val="heading 9"/>
    <w:basedOn w:val="Normal"/>
    <w:next w:val="Normal"/>
    <w:link w:val="Ttulo9Car"/>
    <w:uiPriority w:val="9"/>
    <w:semiHidden/>
    <w:unhideWhenUsed/>
    <w:qFormat/>
    <w:rsid w:val="00EF06AD"/>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Textosinformato">
    <w:name w:val="Plain Text"/>
    <w:basedOn w:val="Normal"/>
    <w:link w:val="TextosinformatoCar"/>
    <w:uiPriority w:val="99"/>
    <w:semiHidden/>
    <w:unhideWhenUsed/>
    <w:rsid w:val="007F5E4C"/>
    <w:pPr>
      <w:spacing w:after="0" w:line="240" w:lineRule="auto"/>
    </w:pPr>
    <w:rPr>
      <w:rFonts w:ascii="Consolas" w:hAnsi="Consolas" w:cs="Consolas"/>
      <w:sz w:val="21"/>
      <w:szCs w:val="21"/>
    </w:rPr>
  </w:style>
  <w:style w:type="character" w:customStyle="1" w:styleId="TextosinformatoCar">
    <w:name w:val="Texto sin formato Car"/>
    <w:basedOn w:val="Fuentedeprrafopredeter"/>
    <w:link w:val="Textosinformato"/>
    <w:uiPriority w:val="99"/>
    <w:semiHidden/>
    <w:rsid w:val="007F5E4C"/>
    <w:rPr>
      <w:rFonts w:ascii="Consolas" w:hAnsi="Consolas" w:cs="Consolas"/>
      <w:sz w:val="21"/>
      <w:szCs w:val="21"/>
    </w:rPr>
  </w:style>
  <w:style w:type="paragraph" w:styleId="NormalWeb">
    <w:name w:val="Normal (Web)"/>
    <w:basedOn w:val="Normal"/>
    <w:uiPriority w:val="99"/>
    <w:unhideWhenUsed/>
    <w:rsid w:val="00CF4385"/>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Puesto">
    <w:name w:val="Title"/>
    <w:basedOn w:val="Normal"/>
    <w:next w:val="Normal"/>
    <w:link w:val="PuestoCar"/>
    <w:uiPriority w:val="10"/>
    <w:qFormat/>
    <w:rsid w:val="00D5712A"/>
    <w:pPr>
      <w:spacing w:after="0" w:line="240" w:lineRule="auto"/>
      <w:contextualSpacing/>
    </w:pPr>
    <w:rPr>
      <w:rFonts w:asciiTheme="majorHAnsi" w:eastAsiaTheme="majorEastAsia" w:hAnsiTheme="majorHAnsi" w:cstheme="majorBidi"/>
      <w:spacing w:val="-10"/>
      <w:kern w:val="28"/>
      <w:sz w:val="56"/>
      <w:szCs w:val="56"/>
      <w:lang w:val="es-ES"/>
    </w:rPr>
  </w:style>
  <w:style w:type="character" w:customStyle="1" w:styleId="PuestoCar">
    <w:name w:val="Puesto Car"/>
    <w:basedOn w:val="Fuentedeprrafopredeter"/>
    <w:link w:val="Puesto"/>
    <w:uiPriority w:val="10"/>
    <w:rsid w:val="00D5712A"/>
    <w:rPr>
      <w:rFonts w:asciiTheme="majorHAnsi" w:eastAsiaTheme="majorEastAsia" w:hAnsiTheme="majorHAnsi" w:cstheme="majorBidi"/>
      <w:spacing w:val="-10"/>
      <w:kern w:val="28"/>
      <w:sz w:val="56"/>
      <w:szCs w:val="56"/>
      <w:lang w:val="es-ES"/>
    </w:rPr>
  </w:style>
  <w:style w:type="paragraph" w:styleId="Textoindependiente">
    <w:name w:val="Body Text"/>
    <w:basedOn w:val="Normal"/>
    <w:link w:val="TextoindependienteCar"/>
    <w:uiPriority w:val="99"/>
    <w:unhideWhenUsed/>
    <w:rsid w:val="00251612"/>
    <w:pPr>
      <w:spacing w:after="120"/>
    </w:pPr>
    <w:rPr>
      <w:lang w:val="es-ES"/>
    </w:rPr>
  </w:style>
  <w:style w:type="character" w:customStyle="1" w:styleId="TextoindependienteCar">
    <w:name w:val="Texto independiente Car"/>
    <w:basedOn w:val="Fuentedeprrafopredeter"/>
    <w:link w:val="Textoindependiente"/>
    <w:uiPriority w:val="99"/>
    <w:rsid w:val="00251612"/>
    <w:rPr>
      <w:lang w:val="es-ES"/>
    </w:rPr>
  </w:style>
  <w:style w:type="character" w:customStyle="1" w:styleId="Ttulo1Car">
    <w:name w:val="Título 1 Car"/>
    <w:basedOn w:val="Fuentedeprrafopredeter"/>
    <w:link w:val="Ttulo1"/>
    <w:uiPriority w:val="9"/>
    <w:rsid w:val="00EF06AD"/>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rsid w:val="00EF06AD"/>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EF06AD"/>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rsid w:val="00EF06AD"/>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EF06AD"/>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EF06AD"/>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EF06AD"/>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EF06AD"/>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EF06AD"/>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EF06AD"/>
    <w:pPr>
      <w:ind w:left="283" w:hanging="283"/>
      <w:contextualSpacing/>
    </w:pPr>
    <w:rPr>
      <w:lang w:val="es-ES"/>
    </w:rPr>
  </w:style>
  <w:style w:type="paragraph" w:styleId="Encabezado">
    <w:name w:val="header"/>
    <w:basedOn w:val="Normal"/>
    <w:link w:val="EncabezadoCar"/>
    <w:uiPriority w:val="99"/>
    <w:unhideWhenUsed/>
    <w:rsid w:val="00EF06A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06AD"/>
  </w:style>
  <w:style w:type="paragraph" w:styleId="Piedepgina">
    <w:name w:val="footer"/>
    <w:basedOn w:val="Normal"/>
    <w:link w:val="PiedepginaCar"/>
    <w:uiPriority w:val="99"/>
    <w:unhideWhenUsed/>
    <w:rsid w:val="00EF06A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0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BFEEC-3CB0-4F97-8002-760678C1A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390</Words>
  <Characters>2146</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2016-06-01T14:47:00Z</cp:lastPrinted>
  <dcterms:created xsi:type="dcterms:W3CDTF">2016-06-01T15:22:00Z</dcterms:created>
  <dcterms:modified xsi:type="dcterms:W3CDTF">2016-06-01T15:58:00Z</dcterms:modified>
</cp:coreProperties>
</file>