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A68CB32" w14:textId="4983D700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B08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10194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5D9B428E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216073">
        <w:rPr>
          <w:rFonts w:ascii="Courier New" w:eastAsia="Arial Unicode MS" w:hAnsi="Courier New" w:cs="Courier New"/>
          <w:sz w:val="24"/>
          <w:szCs w:val="24"/>
          <w:lang w:val="es-ES_tradnl"/>
        </w:rPr>
        <w:t>pediente N° 203</w:t>
      </w:r>
      <w:bookmarkStart w:id="0" w:name="_GoBack"/>
      <w:bookmarkEnd w:id="0"/>
      <w:r w:rsidR="005030E2">
        <w:rPr>
          <w:rFonts w:ascii="Courier New" w:eastAsia="Arial Unicode MS" w:hAnsi="Courier New" w:cs="Courier New"/>
          <w:sz w:val="24"/>
          <w:szCs w:val="24"/>
          <w:lang w:val="es-ES_tradnl"/>
        </w:rPr>
        <w:t>/I/14 – iniciado por la Secretaría  de Desarrollo Social – Solicitando Eximición Tasa Ingreso al Cementerio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6383D63F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5030E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Administración de cementerio informa que el día 13 de Marzo de 2014 fueron inhumados los rest</w:t>
      </w:r>
      <w:r w:rsidR="00141A24">
        <w:rPr>
          <w:rFonts w:ascii="Courier New" w:eastAsia="Arial Unicode MS" w:hAnsi="Courier New" w:cs="Courier New"/>
          <w:sz w:val="24"/>
          <w:szCs w:val="24"/>
          <w:lang w:val="es-ES_tradnl"/>
        </w:rPr>
        <w:t>os de la Sra. Bustos Delia Esther  en la Identificación N°006220;</w:t>
      </w:r>
    </w:p>
    <w:p w14:paraId="291AC960" w14:textId="6E25BA5F" w:rsidR="00EC131A" w:rsidRDefault="00EC131A" w:rsidP="00EC131A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</w:t>
      </w:r>
      <w:r w:rsidR="005030E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socioeconómico realizado indica que esta familia vive en situación económica de carencia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4053323" w14:textId="388692E2" w:rsidR="008C7AF5" w:rsidRDefault="00CF7474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solicitante presenta problemas de salud;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386BD3CF" w14:textId="695CC4F6" w:rsidR="005030E2" w:rsidRDefault="005030E2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ho</w:t>
      </w:r>
      <w:r w:rsidR="00141A24">
        <w:rPr>
          <w:rFonts w:ascii="Courier New" w:eastAsia="Arial Unicode MS" w:hAnsi="Courier New" w:cs="Courier New"/>
          <w:sz w:val="24"/>
          <w:szCs w:val="24"/>
          <w:lang w:val="es-ES_tradnl"/>
        </w:rPr>
        <w:t>gar inserto en el sistema a través de la transferencia estatal y de trabajo esporádicos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41E1A185" w14:textId="5486CBFF" w:rsidR="00A26704" w:rsidRDefault="00242CBE" w:rsidP="00141A2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día 01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DCE030" w14:textId="77777777" w:rsidR="00141A24" w:rsidRDefault="00141A24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FE43E3" w14:textId="26FD0A74" w:rsidR="00A26704" w:rsidRDefault="00A26704" w:rsidP="00141A24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A2670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24CD6E5" w14:textId="77777777" w:rsidR="00141A24" w:rsidRPr="00141A24" w:rsidRDefault="00141A24" w:rsidP="00141A2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4F70180" w14:textId="123E4B0E" w:rsidR="00E06391" w:rsidRPr="00CF7474" w:rsidRDefault="00CF7474" w:rsidP="00CF7474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33D6FFC" w14:textId="27980437" w:rsidR="00BD62A5" w:rsidRPr="008B0DBA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5030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pago  de Derechos de Introducción al Cementerio por la inhumación de los rest</w:t>
      </w:r>
      <w:r w:rsidR="00141A2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os de la Sra. Bustos Delia Esther</w:t>
      </w:r>
      <w:r w:rsidR="005030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la s</w:t>
      </w:r>
      <w:r w:rsidR="00141A2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epultura Identificación N°006220</w:t>
      </w:r>
      <w:r w:rsidR="005030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271D88C8" w14:textId="452D0E4C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C13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AA9DD6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 UN DÍA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1A24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16073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08EF"/>
    <w:rsid w:val="004B2568"/>
    <w:rsid w:val="004B75AA"/>
    <w:rsid w:val="004C69EF"/>
    <w:rsid w:val="004D3884"/>
    <w:rsid w:val="004E1ACA"/>
    <w:rsid w:val="004E39BB"/>
    <w:rsid w:val="004F13B3"/>
    <w:rsid w:val="004F6439"/>
    <w:rsid w:val="005030E2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11E3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26704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890B2-42F3-4FCD-9FBD-C7D5504E5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2016-06-03T11:53:00Z</cp:lastPrinted>
  <dcterms:created xsi:type="dcterms:W3CDTF">2016-06-03T11:49:00Z</dcterms:created>
  <dcterms:modified xsi:type="dcterms:W3CDTF">2016-06-03T11:55:00Z</dcterms:modified>
</cp:coreProperties>
</file>