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653BE303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66B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66B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10223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01F4AD" w14:textId="73148A27" w:rsidR="00001E19" w:rsidRPr="00001E19" w:rsidRDefault="009D407D" w:rsidP="00001E1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El Expediente N° 932/13 – iniciado por el Sr. </w:t>
      </w:r>
      <w:proofErr w:type="spellStart"/>
      <w:r w:rsidR="00001E19" w:rsidRPr="00001E19">
        <w:rPr>
          <w:rFonts w:ascii="Courier New" w:hAnsi="Courier New" w:cs="Courier New"/>
          <w:sz w:val="24"/>
          <w:szCs w:val="24"/>
        </w:rPr>
        <w:t>Conte</w:t>
      </w:r>
      <w:proofErr w:type="spellEnd"/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Silvestre Julio – Descuento por Jubilado - Eximición Tasas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Servicios de Cementerios; y</w:t>
      </w:r>
    </w:p>
    <w:p w14:paraId="1D8A7466" w14:textId="278BD46E" w:rsidR="00695000" w:rsidRPr="000C2B3C" w:rsidRDefault="00695000" w:rsidP="000D0C7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3CA9B60" w:rsidR="00CB6ADC" w:rsidRPr="00001E19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01E19">
        <w:rPr>
          <w:rFonts w:ascii="Courier New" w:hAnsi="Courier New" w:cs="Courier New"/>
          <w:sz w:val="24"/>
          <w:szCs w:val="24"/>
        </w:rPr>
        <w:t>Que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solicita la eximición de la Tasa por Servicios a la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Propiedad del inmueble Cuenta N° 00005382 y Cuenta Servicio a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Cementerios N° 002725;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</w:p>
    <w:p w14:paraId="1AD94857" w14:textId="033922B8" w:rsidR="000D0C7E" w:rsidRDefault="000D0C7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D0C7E">
        <w:rPr>
          <w:rFonts w:ascii="Courier New" w:hAnsi="Courier New" w:cs="Courier New"/>
          <w:sz w:val="24"/>
          <w:szCs w:val="24"/>
        </w:rPr>
        <w:t>Que el estud</w:t>
      </w:r>
      <w:r w:rsidR="00001E19">
        <w:rPr>
          <w:rFonts w:ascii="Courier New" w:hAnsi="Courier New" w:cs="Courier New"/>
          <w:sz w:val="24"/>
          <w:szCs w:val="24"/>
        </w:rPr>
        <w:t>io socioeconómico informa que el</w:t>
      </w:r>
      <w:r w:rsidRPr="000D0C7E">
        <w:rPr>
          <w:rFonts w:ascii="Courier New" w:hAnsi="Courier New" w:cs="Courier New"/>
          <w:sz w:val="24"/>
          <w:szCs w:val="24"/>
        </w:rPr>
        <w:t xml:space="preserve"> solicit</w:t>
      </w:r>
      <w:r w:rsidR="00001E19">
        <w:rPr>
          <w:rFonts w:ascii="Courier New" w:hAnsi="Courier New" w:cs="Courier New"/>
          <w:sz w:val="24"/>
          <w:szCs w:val="24"/>
        </w:rPr>
        <w:t xml:space="preserve">ante </w:t>
      </w:r>
      <w:proofErr w:type="spellStart"/>
      <w:r w:rsidR="00001E19">
        <w:rPr>
          <w:rFonts w:ascii="Courier New" w:hAnsi="Courier New" w:cs="Courier New"/>
          <w:sz w:val="24"/>
          <w:szCs w:val="24"/>
        </w:rPr>
        <w:t>esta</w:t>
      </w:r>
      <w:proofErr w:type="spellEnd"/>
      <w:r w:rsidR="00001E19">
        <w:rPr>
          <w:rFonts w:ascii="Courier New" w:hAnsi="Courier New" w:cs="Courier New"/>
          <w:sz w:val="24"/>
          <w:szCs w:val="24"/>
        </w:rPr>
        <w:t xml:space="preserve"> inserto en sistema productivo extenso;  </w:t>
      </w:r>
    </w:p>
    <w:p w14:paraId="08F1B1E7" w14:textId="25771526" w:rsidR="0084140B" w:rsidRPr="000C2B3C" w:rsidRDefault="00001E19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obtienen recursos monetarios mediante transferencia formal (jubilación); </w:t>
      </w:r>
    </w:p>
    <w:p w14:paraId="1E7FD32D" w14:textId="269C1E2C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0D0C7E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D7DAF5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F7A2A0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26A1C2" w14:textId="4DD51648" w:rsidR="00B5127A" w:rsidRDefault="00B5127A" w:rsidP="00B5127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71089FA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bookmarkEnd w:id="0"/>
    <w:p w14:paraId="093D4A54" w14:textId="6643C8EA" w:rsidR="00D5445E" w:rsidRPr="00001E19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001E19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001E19" w:rsidRPr="00001E19">
        <w:rPr>
          <w:rFonts w:ascii="Courier New" w:hAnsi="Courier New" w:cs="Courier New"/>
          <w:sz w:val="24"/>
          <w:szCs w:val="24"/>
        </w:rPr>
        <w:t>al titular de la Cuenta N°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0005382 de Tasa por Servicios a la Propiedad de la deuda que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mantiene con el Municipio al día de la fecha y por el año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2016.</w:t>
      </w:r>
    </w:p>
    <w:p w14:paraId="04CB2AF5" w14:textId="38113595" w:rsidR="00822B4F" w:rsidRPr="00001E19" w:rsidRDefault="00B5127A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="00001E19" w:rsidRPr="00001E19">
        <w:rPr>
          <w:rFonts w:ascii="Courier New" w:hAnsi="Courier New" w:cs="Courier New"/>
          <w:b/>
          <w:sz w:val="24"/>
          <w:szCs w:val="24"/>
        </w:rPr>
        <w:t>EXIMIR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al titular de la Cuenta N° 002725 de la deuda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que mantiene con el Municipio al día de la fecha por la Tasa por Servicio a Cementerios y en concepto de Inhumación y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</w:t>
      </w:r>
      <w:r w:rsidR="00001E19" w:rsidRPr="00001E19">
        <w:rPr>
          <w:rFonts w:ascii="Courier New" w:hAnsi="Courier New" w:cs="Courier New"/>
          <w:sz w:val="24"/>
          <w:szCs w:val="24"/>
        </w:rPr>
        <w:t>Concesión de Uso y hasta finalizar el año 2016</w:t>
      </w:r>
      <w:r w:rsidR="00001E19" w:rsidRPr="00001E19">
        <w:rPr>
          <w:rFonts w:ascii="Courier New" w:hAnsi="Courier New" w:cs="Courier New"/>
          <w:sz w:val="24"/>
          <w:szCs w:val="24"/>
        </w:rPr>
        <w:t>.</w:t>
      </w:r>
    </w:p>
    <w:p w14:paraId="271D88C8" w14:textId="3694966E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51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FB9F8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D0C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A5755-43C2-443D-9A08-4AC2F2CB0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2016-07-07T11:25:00Z</cp:lastPrinted>
  <dcterms:created xsi:type="dcterms:W3CDTF">2016-07-07T11:46:00Z</dcterms:created>
  <dcterms:modified xsi:type="dcterms:W3CDTF">2016-07-07T11:55:00Z</dcterms:modified>
</cp:coreProperties>
</file>