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424CB00B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7F16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10238</w:t>
      </w:r>
      <w:bookmarkStart w:id="0" w:name="_GoBack"/>
      <w:bookmarkEnd w:id="0"/>
    </w:p>
    <w:p w14:paraId="3521D3F4" w14:textId="6AD2AD5B" w:rsidR="00EC7EB1" w:rsidRDefault="009D407D" w:rsidP="00671718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404571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887182">
        <w:rPr>
          <w:rFonts w:ascii="Courier New" w:hAnsi="Courier New" w:cs="Courier New"/>
          <w:sz w:val="24"/>
          <w:szCs w:val="24"/>
        </w:rPr>
        <w:t>El Expediente N° 791/14</w:t>
      </w:r>
      <w:r w:rsidR="00671718" w:rsidRPr="00671718">
        <w:rPr>
          <w:rFonts w:ascii="Courier New" w:hAnsi="Courier New" w:cs="Courier New"/>
          <w:sz w:val="24"/>
          <w:szCs w:val="24"/>
        </w:rPr>
        <w:t xml:space="preserve"> – Iniciado por</w:t>
      </w:r>
      <w:r w:rsidR="009F609C">
        <w:rPr>
          <w:rFonts w:ascii="Courier New" w:hAnsi="Courier New" w:cs="Courier New"/>
          <w:sz w:val="24"/>
          <w:szCs w:val="24"/>
        </w:rPr>
        <w:t xml:space="preserve"> la Sr. Ortega </w:t>
      </w:r>
      <w:r w:rsidR="00C9301A">
        <w:rPr>
          <w:rFonts w:ascii="Courier New" w:hAnsi="Courier New" w:cs="Courier New"/>
          <w:sz w:val="24"/>
          <w:szCs w:val="24"/>
        </w:rPr>
        <w:t>Héctor Humberto - Eximición pago</w:t>
      </w:r>
      <w:r w:rsidR="009F609C">
        <w:rPr>
          <w:rFonts w:ascii="Courier New" w:hAnsi="Courier New" w:cs="Courier New"/>
          <w:sz w:val="24"/>
          <w:szCs w:val="24"/>
        </w:rPr>
        <w:t xml:space="preserve"> de Impuestos</w:t>
      </w:r>
      <w:r w:rsidR="00671718" w:rsidRPr="00671718">
        <w:rPr>
          <w:rFonts w:ascii="Courier New" w:hAnsi="Courier New" w:cs="Courier New"/>
          <w:sz w:val="24"/>
          <w:szCs w:val="24"/>
        </w:rPr>
        <w:t>; y</w:t>
      </w:r>
    </w:p>
    <w:p w14:paraId="2F80722C" w14:textId="77777777" w:rsidR="009F609C" w:rsidRPr="00816349" w:rsidRDefault="009F609C" w:rsidP="00671718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710E8DFC" w:rsidR="00CB6ADC" w:rsidRPr="009F609C" w:rsidRDefault="009F609C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9F609C">
        <w:rPr>
          <w:rFonts w:ascii="Courier New" w:hAnsi="Courier New" w:cs="Courier New"/>
          <w:sz w:val="24"/>
          <w:szCs w:val="24"/>
        </w:rPr>
        <w:t>Que solicita la eximición de la Tasa por Servicios a la Propiedad del Inmueble cuenta N° 0007749, de Tasa por Cementerios N° 000525 y de Tasa por Automotor Cuenta N°425KZO y Cuenta N°UEQ535;</w:t>
      </w:r>
    </w:p>
    <w:p w14:paraId="3A6029BA" w14:textId="6E4CBDE0" w:rsidR="00555DEC" w:rsidRPr="009F609C" w:rsidRDefault="009F609C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9F609C">
        <w:rPr>
          <w:rFonts w:ascii="Courier New" w:hAnsi="Courier New" w:cs="Courier New"/>
          <w:sz w:val="24"/>
          <w:szCs w:val="24"/>
        </w:rPr>
        <w:t>Que se trata de un hogar extenso que subsiste principalmente a través del beneficio de pensión no contributiva nacional;</w:t>
      </w:r>
    </w:p>
    <w:p w14:paraId="48CC657F" w14:textId="1938FB0D" w:rsidR="00404571" w:rsidRPr="009F609C" w:rsidRDefault="009F609C" w:rsidP="00404571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F609C">
        <w:rPr>
          <w:rFonts w:ascii="Courier New" w:hAnsi="Courier New" w:cs="Courier New"/>
          <w:sz w:val="24"/>
          <w:szCs w:val="24"/>
        </w:rPr>
        <w:t>Que se el informe socioeconómico ubica a dicho hogar debajo de la línea de la pobreza;</w:t>
      </w:r>
    </w:p>
    <w:p w14:paraId="3B7DCD5A" w14:textId="3EE511A6" w:rsidR="004060EE" w:rsidRDefault="00242CBE" w:rsidP="00816349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E2338E">
        <w:rPr>
          <w:rFonts w:ascii="Courier New" w:eastAsia="Calibri" w:hAnsi="Courier New" w:cs="Courier New"/>
          <w:sz w:val="24"/>
          <w:szCs w:val="24"/>
          <w:lang w:val="es-ES_tradnl"/>
        </w:rPr>
        <w:t>día 20</w:t>
      </w:r>
      <w:r w:rsidR="000C2B3C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>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405CF1">
        <w:rPr>
          <w:rFonts w:ascii="Courier New" w:eastAsia="Calibri" w:hAnsi="Courier New" w:cs="Courier New"/>
          <w:sz w:val="24"/>
          <w:szCs w:val="24"/>
          <w:lang w:val="es-ES_tradnl"/>
        </w:rPr>
        <w:t>.</w:t>
      </w:r>
    </w:p>
    <w:p w14:paraId="74B8107F" w14:textId="3E35EF89" w:rsidR="00E2338E" w:rsidRDefault="00E2338E" w:rsidP="009F609C">
      <w:pPr>
        <w:spacing w:before="100" w:beforeAutospacing="1" w:after="100" w:afterAutospacing="1" w:line="360" w:lineRule="auto"/>
        <w:ind w:left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026A1C2" w14:textId="0FD2A2D8" w:rsidR="00B5127A" w:rsidRDefault="00EF174D" w:rsidP="00FB164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DA8D53A" w14:textId="77777777" w:rsidR="009F609C" w:rsidRDefault="009F609C" w:rsidP="00FB164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1090AB6" w14:textId="77777777" w:rsidR="009F609C" w:rsidRDefault="009F609C" w:rsidP="00FB164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6E98C9F" w14:textId="142EFD82" w:rsidR="009F609C" w:rsidRDefault="009F609C" w:rsidP="009F609C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9F609C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4AA1D9A8" w14:textId="5B24FC71" w:rsidR="00EC7EB1" w:rsidRPr="003E4EC7" w:rsidRDefault="009F609C" w:rsidP="00816349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              </w:t>
      </w:r>
    </w:p>
    <w:p w14:paraId="037FF189" w14:textId="2A0D9A79" w:rsidR="00A53897" w:rsidRPr="009F609C" w:rsidRDefault="00974F32" w:rsidP="00E2338E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A53897" w:rsidRPr="00671718">
        <w:rPr>
          <w:rFonts w:ascii="Courier New" w:hAnsi="Courier New" w:cs="Courier New"/>
          <w:b/>
          <w:bCs/>
          <w:color w:val="212121"/>
          <w:sz w:val="28"/>
          <w:szCs w:val="24"/>
        </w:rPr>
        <w:t xml:space="preserve"> </w:t>
      </w:r>
      <w:r w:rsidR="00E2338E" w:rsidRPr="00E2338E">
        <w:rPr>
          <w:rFonts w:ascii="Courier New" w:hAnsi="Courier New" w:cs="Courier New"/>
          <w:b/>
          <w:sz w:val="24"/>
          <w:szCs w:val="24"/>
        </w:rPr>
        <w:t>EXIMIR</w:t>
      </w:r>
      <w:r w:rsidR="009F609C">
        <w:rPr>
          <w:rFonts w:ascii="Courier New" w:hAnsi="Courier New" w:cs="Courier New"/>
          <w:sz w:val="24"/>
          <w:szCs w:val="24"/>
        </w:rPr>
        <w:t xml:space="preserve"> </w:t>
      </w:r>
      <w:r w:rsidR="009F609C" w:rsidRPr="009F609C">
        <w:rPr>
          <w:rFonts w:ascii="Courier New" w:hAnsi="Courier New" w:cs="Courier New"/>
          <w:sz w:val="24"/>
          <w:szCs w:val="24"/>
        </w:rPr>
        <w:t>al Titular de la cuenta N°0007749 de la Tasa por Servicios a la Propiedad; Cuenta N° 000525 de la Tasa por Servicios a Cementerios y de las cuenta N° 425KZO Y Cuenta N°UEQ535 de la Tasa de Automotores, respecto de la deuda que al día de la fecha mantiene con el Municipio y hasta finalizar el año 2016.</w:t>
      </w:r>
    </w:p>
    <w:p w14:paraId="41372895" w14:textId="7C1CAA6D" w:rsidR="00E2338E" w:rsidRDefault="009D407D" w:rsidP="00E2338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67171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4063D16E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E2338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C2B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JUL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1775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2B76"/>
    <w:rsid w:val="003857FF"/>
    <w:rsid w:val="00394DEE"/>
    <w:rsid w:val="0039528D"/>
    <w:rsid w:val="003A0CE9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71718"/>
    <w:rsid w:val="006832BF"/>
    <w:rsid w:val="00695000"/>
    <w:rsid w:val="006977FD"/>
    <w:rsid w:val="006A1368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18E4"/>
    <w:rsid w:val="00742A10"/>
    <w:rsid w:val="007568AF"/>
    <w:rsid w:val="00764A4C"/>
    <w:rsid w:val="007712DA"/>
    <w:rsid w:val="007726BA"/>
    <w:rsid w:val="00773443"/>
    <w:rsid w:val="00777AE6"/>
    <w:rsid w:val="007944EB"/>
    <w:rsid w:val="007975C8"/>
    <w:rsid w:val="007B15BF"/>
    <w:rsid w:val="007B2899"/>
    <w:rsid w:val="007B7D10"/>
    <w:rsid w:val="007C7F02"/>
    <w:rsid w:val="007D7ACD"/>
    <w:rsid w:val="007E0399"/>
    <w:rsid w:val="007E2437"/>
    <w:rsid w:val="007F0788"/>
    <w:rsid w:val="007F1375"/>
    <w:rsid w:val="007F167C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353A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9F609C"/>
    <w:rsid w:val="00A157DD"/>
    <w:rsid w:val="00A20CDE"/>
    <w:rsid w:val="00A25AEF"/>
    <w:rsid w:val="00A328F6"/>
    <w:rsid w:val="00A35C2A"/>
    <w:rsid w:val="00A424C8"/>
    <w:rsid w:val="00A43C07"/>
    <w:rsid w:val="00A53897"/>
    <w:rsid w:val="00A679A0"/>
    <w:rsid w:val="00A764F0"/>
    <w:rsid w:val="00A7675C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301A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4122"/>
    <w:rsid w:val="00E3644A"/>
    <w:rsid w:val="00E618EC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542C8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D6876-67E8-4C91-8969-7BB73707B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229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2016-07-22T11:38:00Z</cp:lastPrinted>
  <dcterms:created xsi:type="dcterms:W3CDTF">2016-07-22T11:27:00Z</dcterms:created>
  <dcterms:modified xsi:type="dcterms:W3CDTF">2016-07-26T20:09:00Z</dcterms:modified>
</cp:coreProperties>
</file>