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E7DA12F" w14:textId="0CD66DEF" w:rsidR="00861B5C" w:rsidRPr="00405CF1" w:rsidRDefault="00861B5C" w:rsidP="00405CF1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  <w:r w:rsidRPr="006C529A">
        <w:rPr>
          <w:rFonts w:ascii="Courier New" w:eastAsia="Times New Roman" w:hAnsi="Courier New" w:cs="Courier New"/>
          <w:b/>
          <w:sz w:val="24"/>
          <w:szCs w:val="24"/>
          <w:lang w:eastAsia="x-none"/>
        </w:rPr>
        <w:t>“2016 AÑO DEL BICENTENARIO DE LA INDEPENDENCIA ARGENTINA”.</w:t>
      </w:r>
    </w:p>
    <w:p w14:paraId="5D4D8DB9" w14:textId="61F98132" w:rsidR="00EC7EB1" w:rsidRDefault="00667965" w:rsidP="00EC7EB1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0D6FA0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Nº 10242</w:t>
      </w:r>
      <w:bookmarkStart w:id="0" w:name="_GoBack"/>
      <w:bookmarkEnd w:id="0"/>
    </w:p>
    <w:p w14:paraId="643BDA9F" w14:textId="77777777" w:rsidR="004060EE" w:rsidRDefault="004060EE" w:rsidP="0040234B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14:paraId="66D0BA12" w14:textId="12259F21" w:rsidR="003A4718" w:rsidRPr="003A4718" w:rsidRDefault="009D407D" w:rsidP="003A4718">
      <w:pPr>
        <w:spacing w:line="360" w:lineRule="auto"/>
        <w:ind w:left="851" w:hanging="425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eastAsia="Calibri" w:hAnsi="Courier New" w:cs="Courier New"/>
          <w:sz w:val="24"/>
          <w:szCs w:val="24"/>
          <w:lang w:val="es-ES_tradnl"/>
        </w:rPr>
        <w:t>Visto</w:t>
      </w:r>
      <w:r w:rsidRPr="000D0C7E">
        <w:rPr>
          <w:rFonts w:ascii="Courier New" w:eastAsia="Calibri" w:hAnsi="Courier New" w:cs="Courier New"/>
          <w:sz w:val="24"/>
          <w:szCs w:val="24"/>
          <w:lang w:val="es-ES_tradnl"/>
        </w:rPr>
        <w:t>:</w:t>
      </w:r>
      <w:r w:rsidR="00404571">
        <w:rPr>
          <w:rFonts w:ascii="Courier New" w:hAnsi="Courier New" w:cs="Courier New"/>
          <w:color w:val="212121"/>
          <w:sz w:val="24"/>
          <w:szCs w:val="24"/>
        </w:rPr>
        <w:t xml:space="preserve"> </w:t>
      </w:r>
      <w:r w:rsidR="001B4FCB" w:rsidRPr="003A4718">
        <w:rPr>
          <w:rFonts w:ascii="Courier New" w:hAnsi="Courier New" w:cs="Courier New"/>
          <w:sz w:val="24"/>
          <w:szCs w:val="24"/>
        </w:rPr>
        <w:t xml:space="preserve">El Expediente N° 1191/14 – iniciado por el Sr. </w:t>
      </w:r>
      <w:r w:rsidR="003A4718">
        <w:rPr>
          <w:rFonts w:ascii="Courier New" w:hAnsi="Courier New" w:cs="Courier New"/>
          <w:sz w:val="24"/>
          <w:szCs w:val="24"/>
        </w:rPr>
        <w:t xml:space="preserve">    </w:t>
      </w:r>
      <w:r w:rsidR="001B4FCB" w:rsidRPr="003A4718">
        <w:rPr>
          <w:rFonts w:ascii="Courier New" w:hAnsi="Courier New" w:cs="Courier New"/>
          <w:sz w:val="24"/>
          <w:szCs w:val="24"/>
        </w:rPr>
        <w:t>Morillo</w:t>
      </w:r>
      <w:r w:rsidR="003A4718" w:rsidRPr="003A4718">
        <w:rPr>
          <w:rFonts w:ascii="Courier New" w:hAnsi="Courier New" w:cs="Courier New"/>
          <w:sz w:val="24"/>
          <w:szCs w:val="24"/>
        </w:rPr>
        <w:t xml:space="preserve"> José – Eximición Tasas Pavimento; y</w:t>
      </w:r>
    </w:p>
    <w:p w14:paraId="3521D3F4" w14:textId="0691F778" w:rsidR="00EC7EB1" w:rsidRPr="00524438" w:rsidRDefault="00EC7EB1" w:rsidP="00816349">
      <w:pPr>
        <w:spacing w:line="360" w:lineRule="auto"/>
        <w:ind w:left="851" w:hanging="425"/>
        <w:jc w:val="both"/>
        <w:rPr>
          <w:rFonts w:ascii="Courier New" w:hAnsi="Courier New" w:cs="Courier New"/>
          <w:sz w:val="24"/>
          <w:szCs w:val="24"/>
        </w:rPr>
      </w:pPr>
    </w:p>
    <w:p w14:paraId="0793FA0F" w14:textId="0381EAC1" w:rsidR="000C2B3C" w:rsidRDefault="009D407D" w:rsidP="000D0C7E">
      <w:pPr>
        <w:spacing w:before="100" w:beforeAutospacing="1" w:after="100" w:afterAutospacing="1" w:line="360" w:lineRule="auto"/>
        <w:jc w:val="center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  <w:r w:rsidRPr="00B00C89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C O N S I D E R A N D O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 </w:t>
      </w:r>
    </w:p>
    <w:p w14:paraId="12B3E1C9" w14:textId="15A486C7" w:rsidR="00CB6ADC" w:rsidRDefault="003A4718" w:rsidP="00CB6ADC">
      <w:pPr>
        <w:spacing w:before="100" w:beforeAutospacing="1" w:after="100" w:afterAutospacing="1" w:line="360" w:lineRule="auto"/>
        <w:ind w:left="709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Que solicita la eximición de la deuda de Tasa por Obra de Pavimento;</w:t>
      </w:r>
    </w:p>
    <w:p w14:paraId="6B81450D" w14:textId="7246A13B" w:rsidR="0096092A" w:rsidRDefault="0096092A" w:rsidP="00CB6ADC">
      <w:pPr>
        <w:spacing w:before="100" w:beforeAutospacing="1" w:after="100" w:afterAutospacing="1" w:line="360" w:lineRule="auto"/>
        <w:ind w:left="709"/>
        <w:jc w:val="both"/>
        <w:rPr>
          <w:rFonts w:ascii="Courier New" w:hAnsi="Courier New" w:cs="Courier New"/>
          <w:sz w:val="24"/>
          <w:szCs w:val="24"/>
        </w:rPr>
      </w:pPr>
      <w:r w:rsidRPr="0096092A">
        <w:rPr>
          <w:rFonts w:ascii="Courier New" w:hAnsi="Courier New" w:cs="Courier New"/>
          <w:sz w:val="24"/>
          <w:szCs w:val="24"/>
        </w:rPr>
        <w:t xml:space="preserve">Que el estudio socioeconómico realizado resulta que </w:t>
      </w:r>
      <w:r w:rsidR="00590DE2">
        <w:rPr>
          <w:rFonts w:ascii="Courier New" w:hAnsi="Courier New" w:cs="Courier New"/>
          <w:sz w:val="24"/>
          <w:szCs w:val="24"/>
        </w:rPr>
        <w:t xml:space="preserve">Se trata </w:t>
      </w:r>
      <w:r w:rsidR="00590DE2" w:rsidRPr="00590DE2">
        <w:rPr>
          <w:rFonts w:ascii="Courier New" w:hAnsi="Courier New" w:cs="Courier New"/>
          <w:sz w:val="24"/>
          <w:szCs w:val="24"/>
        </w:rPr>
        <w:t>de un hogar conyugal</w:t>
      </w:r>
      <w:r w:rsidR="00590DE2">
        <w:rPr>
          <w:rFonts w:ascii="Courier New" w:hAnsi="Courier New" w:cs="Courier New"/>
          <w:sz w:val="24"/>
          <w:szCs w:val="24"/>
        </w:rPr>
        <w:t>;</w:t>
      </w:r>
    </w:p>
    <w:p w14:paraId="11668EDB" w14:textId="0DB14E4B" w:rsidR="00CB2F03" w:rsidRPr="00CB2F03" w:rsidRDefault="00590DE2" w:rsidP="00CB2F03">
      <w:pPr>
        <w:spacing w:before="100" w:beforeAutospacing="1" w:after="100" w:afterAutospacing="1" w:line="360" w:lineRule="auto"/>
        <w:ind w:left="709"/>
        <w:jc w:val="both"/>
        <w:rPr>
          <w:rFonts w:ascii="Courier New" w:hAnsi="Courier New" w:cs="Courier New"/>
          <w:sz w:val="24"/>
          <w:szCs w:val="24"/>
        </w:rPr>
      </w:pPr>
      <w:r w:rsidRPr="00CB2F03">
        <w:rPr>
          <w:rFonts w:ascii="Courier New" w:hAnsi="Courier New" w:cs="Courier New"/>
          <w:sz w:val="24"/>
          <w:szCs w:val="24"/>
        </w:rPr>
        <w:t>Que se encuentran insertos en el mercado de trabajo informal</w:t>
      </w:r>
      <w:r w:rsidR="00CB2F03">
        <w:rPr>
          <w:rFonts w:ascii="Courier New" w:hAnsi="Courier New" w:cs="Courier New"/>
          <w:sz w:val="24"/>
          <w:szCs w:val="24"/>
        </w:rPr>
        <w:t xml:space="preserve"> </w:t>
      </w:r>
      <w:r w:rsidR="00CB2F03" w:rsidRPr="00CB2F03">
        <w:rPr>
          <w:rFonts w:ascii="Courier New" w:hAnsi="Courier New" w:cs="Courier New"/>
          <w:sz w:val="24"/>
          <w:szCs w:val="24"/>
        </w:rPr>
        <w:t>y de transferencia</w:t>
      </w:r>
      <w:r w:rsidR="00CB2F03">
        <w:rPr>
          <w:rFonts w:ascii="Courier New" w:hAnsi="Courier New" w:cs="Courier New"/>
          <w:sz w:val="24"/>
          <w:szCs w:val="24"/>
        </w:rPr>
        <w:t xml:space="preserve"> estatal.</w:t>
      </w:r>
    </w:p>
    <w:p w14:paraId="3B7DCD5A" w14:textId="4E46C7ED" w:rsidR="004060EE" w:rsidRDefault="00242CBE" w:rsidP="00816349">
      <w:pPr>
        <w:spacing w:before="100" w:beforeAutospacing="1" w:after="100" w:afterAutospacing="1" w:line="360" w:lineRule="auto"/>
        <w:ind w:left="709"/>
        <w:jc w:val="both"/>
        <w:rPr>
          <w:rFonts w:ascii="Courier New" w:eastAsia="Calibri" w:hAnsi="Courier New" w:cs="Courier New"/>
          <w:sz w:val="24"/>
          <w:szCs w:val="24"/>
          <w:lang w:val="es-ES_tradnl"/>
        </w:rPr>
      </w:pPr>
      <w:r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>Que evaluado el expediente</w:t>
      </w:r>
      <w:r w:rsidR="00C94196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 por la </w:t>
      </w:r>
      <w:r w:rsidR="00C94196" w:rsidRPr="002F79C8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Comisión de </w:t>
      </w:r>
      <w:r w:rsidR="000D0540" w:rsidRPr="002F79C8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>Hacienda</w:t>
      </w:r>
      <w:r w:rsidR="000D0540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 </w:t>
      </w:r>
      <w:r w:rsidR="00C94196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>emi</w:t>
      </w:r>
      <w:r w:rsidR="00764A4C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te despacho favorable, </w:t>
      </w:r>
      <w:r w:rsidR="00C94196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aprobado por unanimidad en </w:t>
      </w:r>
      <w:r w:rsidR="008C7AF5">
        <w:rPr>
          <w:rFonts w:ascii="Courier New" w:eastAsia="Calibri" w:hAnsi="Courier New" w:cs="Courier New"/>
          <w:sz w:val="24"/>
          <w:szCs w:val="24"/>
          <w:lang w:val="es-ES_tradnl"/>
        </w:rPr>
        <w:t xml:space="preserve">Sesión Ordinaria del </w:t>
      </w:r>
      <w:r w:rsidR="007E7B24">
        <w:rPr>
          <w:rFonts w:ascii="Courier New" w:eastAsia="Calibri" w:hAnsi="Courier New" w:cs="Courier New"/>
          <w:sz w:val="24"/>
          <w:szCs w:val="24"/>
          <w:lang w:val="es-ES_tradnl"/>
        </w:rPr>
        <w:t>día 27</w:t>
      </w:r>
      <w:r w:rsidR="000C2B3C">
        <w:rPr>
          <w:rFonts w:ascii="Courier New" w:eastAsia="Calibri" w:hAnsi="Courier New" w:cs="Courier New"/>
          <w:sz w:val="24"/>
          <w:szCs w:val="24"/>
          <w:lang w:val="es-ES_tradnl"/>
        </w:rPr>
        <w:t xml:space="preserve"> de jul</w:t>
      </w:r>
      <w:r w:rsidR="00CF7474">
        <w:rPr>
          <w:rFonts w:ascii="Courier New" w:eastAsia="Calibri" w:hAnsi="Courier New" w:cs="Courier New"/>
          <w:sz w:val="24"/>
          <w:szCs w:val="24"/>
          <w:lang w:val="es-ES_tradnl"/>
        </w:rPr>
        <w:t>io</w:t>
      </w:r>
      <w:r w:rsidR="00C94196">
        <w:rPr>
          <w:rFonts w:ascii="Courier New" w:eastAsia="Calibri" w:hAnsi="Courier New" w:cs="Courier New"/>
          <w:sz w:val="24"/>
          <w:szCs w:val="24"/>
          <w:lang w:val="es-ES_tradnl"/>
        </w:rPr>
        <w:t xml:space="preserve"> </w:t>
      </w:r>
      <w:r w:rsidR="00C94196" w:rsidRPr="004257FE">
        <w:rPr>
          <w:rFonts w:ascii="Courier New" w:eastAsia="Calibri" w:hAnsi="Courier New" w:cs="Courier New"/>
          <w:sz w:val="24"/>
          <w:szCs w:val="24"/>
          <w:lang w:val="es-ES_tradnl"/>
        </w:rPr>
        <w:t xml:space="preserve">de </w:t>
      </w:r>
      <w:r w:rsidR="00C94196">
        <w:rPr>
          <w:rFonts w:ascii="Courier New" w:eastAsia="Calibri" w:hAnsi="Courier New" w:cs="Courier New"/>
          <w:sz w:val="24"/>
          <w:szCs w:val="24"/>
          <w:lang w:val="es-ES_tradnl"/>
        </w:rPr>
        <w:t>2</w:t>
      </w:r>
      <w:r w:rsidR="00835BA3">
        <w:rPr>
          <w:rFonts w:ascii="Courier New" w:eastAsia="Calibri" w:hAnsi="Courier New" w:cs="Courier New"/>
          <w:sz w:val="24"/>
          <w:szCs w:val="24"/>
          <w:lang w:val="es-ES_tradnl"/>
        </w:rPr>
        <w:t>016</w:t>
      </w:r>
      <w:r w:rsidR="00405CF1">
        <w:rPr>
          <w:rFonts w:ascii="Courier New" w:eastAsia="Calibri" w:hAnsi="Courier New" w:cs="Courier New"/>
          <w:sz w:val="24"/>
          <w:szCs w:val="24"/>
          <w:lang w:val="es-ES_tradnl"/>
        </w:rPr>
        <w:t>.</w:t>
      </w:r>
    </w:p>
    <w:p w14:paraId="7CD6FB59" w14:textId="77777777" w:rsidR="0096092A" w:rsidRDefault="0096092A" w:rsidP="00816349">
      <w:pPr>
        <w:spacing w:before="100" w:beforeAutospacing="1" w:after="100" w:afterAutospacing="1" w:line="360" w:lineRule="auto"/>
        <w:ind w:left="709"/>
        <w:jc w:val="both"/>
        <w:rPr>
          <w:rFonts w:ascii="Courier New" w:eastAsia="Calibri" w:hAnsi="Courier New" w:cs="Courier New"/>
          <w:sz w:val="24"/>
          <w:szCs w:val="24"/>
          <w:lang w:val="es-ES_tradnl"/>
        </w:rPr>
      </w:pPr>
    </w:p>
    <w:p w14:paraId="3D765F88" w14:textId="77777777" w:rsidR="0096092A" w:rsidRDefault="0096092A" w:rsidP="00816349">
      <w:pPr>
        <w:spacing w:before="100" w:beforeAutospacing="1" w:after="100" w:afterAutospacing="1" w:line="360" w:lineRule="auto"/>
        <w:ind w:left="709"/>
        <w:jc w:val="both"/>
        <w:rPr>
          <w:rFonts w:ascii="Courier New" w:eastAsia="Calibri" w:hAnsi="Courier New" w:cs="Courier New"/>
          <w:sz w:val="24"/>
          <w:szCs w:val="24"/>
          <w:lang w:val="es-ES_tradnl"/>
        </w:rPr>
      </w:pPr>
    </w:p>
    <w:p w14:paraId="3072EB0A" w14:textId="77777777" w:rsidR="00EF174D" w:rsidRPr="004257FE" w:rsidRDefault="00EF174D" w:rsidP="00EF174D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1026A1C2" w14:textId="0FD2A2D8" w:rsidR="00B5127A" w:rsidRDefault="00EF174D" w:rsidP="00FB1642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25670928" w14:textId="77777777" w:rsidR="0096092A" w:rsidRDefault="0096092A" w:rsidP="00FB1642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4AA1D9A8" w14:textId="7ADC084F" w:rsidR="00EC7EB1" w:rsidRPr="003E4EC7" w:rsidRDefault="00EC7EB1" w:rsidP="00816349">
      <w:pPr>
        <w:spacing w:before="100" w:beforeAutospacing="1" w:after="100" w:afterAutospacing="1"/>
        <w:rPr>
          <w:rFonts w:ascii="Courier New" w:eastAsia="Calibri" w:hAnsi="Courier New" w:cs="Courier New"/>
          <w:sz w:val="24"/>
          <w:szCs w:val="24"/>
          <w:lang w:val="es-ES_tradnl"/>
        </w:rPr>
      </w:pPr>
    </w:p>
    <w:p w14:paraId="10B699AA" w14:textId="74390384" w:rsidR="00A53897" w:rsidRPr="00CB2F03" w:rsidRDefault="00974F32" w:rsidP="0096092A">
      <w:pPr>
        <w:spacing w:before="100" w:beforeAutospacing="1" w:line="360" w:lineRule="auto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 w:rsidRPr="00CB2F03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lastRenderedPageBreak/>
        <w:t>Art.</w:t>
      </w:r>
      <w:r w:rsidR="00084F53" w:rsidRPr="00CB2F03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1</w:t>
      </w:r>
      <w:r w:rsidR="00A53897" w:rsidRPr="00CB2F03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°</w:t>
      </w:r>
      <w:r w:rsidR="00A53897" w:rsidRPr="00CB2F03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 w:rsidR="00AE7F53" w:rsidRPr="00CB2F03">
        <w:rPr>
          <w:rFonts w:ascii="Courier New" w:hAnsi="Courier New" w:cs="Courier New"/>
          <w:sz w:val="24"/>
          <w:szCs w:val="24"/>
        </w:rPr>
        <w:t xml:space="preserve"> </w:t>
      </w:r>
      <w:r w:rsidR="00C11406" w:rsidRPr="00CB2F03">
        <w:rPr>
          <w:rFonts w:ascii="Courier New" w:hAnsi="Courier New" w:cs="Courier New"/>
          <w:b/>
          <w:sz w:val="24"/>
          <w:szCs w:val="24"/>
        </w:rPr>
        <w:t>POSIBILITAR</w:t>
      </w:r>
      <w:r w:rsidR="00CB2F03" w:rsidRPr="00CB2F03">
        <w:rPr>
          <w:rFonts w:ascii="Courier New" w:hAnsi="Courier New" w:cs="Courier New"/>
          <w:sz w:val="24"/>
          <w:szCs w:val="24"/>
        </w:rPr>
        <w:t xml:space="preserve"> al titular a </w:t>
      </w:r>
      <w:proofErr w:type="gramStart"/>
      <w:r w:rsidR="00CB2F03" w:rsidRPr="00CB2F03">
        <w:rPr>
          <w:rFonts w:ascii="Courier New" w:hAnsi="Courier New" w:cs="Courier New"/>
          <w:sz w:val="24"/>
          <w:szCs w:val="24"/>
        </w:rPr>
        <w:t>pagar  cuotas</w:t>
      </w:r>
      <w:proofErr w:type="gramEnd"/>
      <w:r w:rsidR="00CB2F03" w:rsidRPr="00CB2F03">
        <w:rPr>
          <w:rFonts w:ascii="Courier New" w:hAnsi="Courier New" w:cs="Courier New"/>
          <w:sz w:val="24"/>
          <w:szCs w:val="24"/>
        </w:rPr>
        <w:t xml:space="preserve"> consecutivas de $200 (pesos doscientos) sin intereses hasta cubrir el total de la deuda por la Obra de Pavimento – Cuenta N° 10259.</w:t>
      </w:r>
    </w:p>
    <w:p w14:paraId="271D88C8" w14:textId="034F1706" w:rsidR="009D407D" w:rsidRDefault="009D407D" w:rsidP="000F0FBE">
      <w:pPr>
        <w:spacing w:before="100" w:beforeAutospacing="1"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</w:t>
      </w:r>
      <w:r w:rsidR="0096092A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2</w:t>
      </w:r>
      <w:r w:rsidR="002F79C8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°</w:t>
      </w:r>
      <w:r w:rsidRPr="00AA5EE1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</w:t>
      </w:r>
      <w:r w:rsidRPr="00793A0F">
        <w:rPr>
          <w:rFonts w:ascii="Courier New" w:eastAsia="Calibri" w:hAnsi="Courier New" w:cs="Courier New"/>
          <w:b/>
          <w:sz w:val="24"/>
          <w:szCs w:val="24"/>
          <w:lang w:val="es-ES_tradnl"/>
        </w:rPr>
        <w:t>PROTOCOLICESE</w:t>
      </w: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, 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>Comuníquese, P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>ublíquese en el Boletín Oficial de la Ciudad de Alta Gracia, incorpórese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 xml:space="preserve"> 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 xml:space="preserve">al Libro </w:t>
      </w:r>
      <w:r w:rsidR="003D3343">
        <w:rPr>
          <w:rFonts w:ascii="Courier New" w:eastAsia="Calibri" w:hAnsi="Courier New" w:cs="Courier New"/>
          <w:sz w:val="24"/>
          <w:szCs w:val="24"/>
          <w:lang w:val="es-ES_tradnl"/>
        </w:rPr>
        <w:t>d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>e Ordenanzas y Archívese.-</w:t>
      </w:r>
      <w:r w:rsidRPr="004257FE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</w:p>
    <w:p w14:paraId="3315394C" w14:textId="77777777" w:rsidR="009D407D" w:rsidRPr="004257FE" w:rsidRDefault="009D407D" w:rsidP="009D407D">
      <w:pPr>
        <w:spacing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14:paraId="2233878C" w14:textId="57972EBC" w:rsidR="00A25AEF" w:rsidRPr="009A4001" w:rsidRDefault="00A25AEF" w:rsidP="00A25AEF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 w:rsidR="00C633D3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CEJ</w:t>
      </w:r>
      <w:r w:rsidR="008B0DB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O DELIBERANTE A</w:t>
      </w:r>
      <w:r w:rsidR="007E7B24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LOS VEINTISIETE</w:t>
      </w:r>
      <w:r w:rsidR="008B0DB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DÍA</w:t>
      </w:r>
      <w:r w:rsidR="008C643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S</w:t>
      </w:r>
      <w:r w:rsidR="000C2B3C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MES DE JUL</w:t>
      </w:r>
      <w:r w:rsidR="008B0DB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IO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DIECISEIS.</w:t>
      </w:r>
    </w:p>
    <w:p w14:paraId="5043EDE1" w14:textId="7C71CE13" w:rsidR="00343970" w:rsidRDefault="00343970" w:rsidP="005B156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2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8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9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2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13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15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17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0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21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2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24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5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6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27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15"/>
  </w:num>
  <w:num w:numId="2">
    <w:abstractNumId w:val="7"/>
  </w:num>
  <w:num w:numId="3">
    <w:abstractNumId w:val="26"/>
  </w:num>
  <w:num w:numId="4">
    <w:abstractNumId w:val="8"/>
  </w:num>
  <w:num w:numId="5">
    <w:abstractNumId w:val="19"/>
  </w:num>
  <w:num w:numId="6">
    <w:abstractNumId w:val="20"/>
  </w:num>
  <w:num w:numId="7">
    <w:abstractNumId w:val="27"/>
  </w:num>
  <w:num w:numId="8">
    <w:abstractNumId w:val="21"/>
  </w:num>
  <w:num w:numId="9">
    <w:abstractNumId w:val="1"/>
  </w:num>
  <w:num w:numId="10">
    <w:abstractNumId w:val="14"/>
  </w:num>
  <w:num w:numId="11">
    <w:abstractNumId w:val="2"/>
  </w:num>
  <w:num w:numId="12">
    <w:abstractNumId w:val="3"/>
  </w:num>
  <w:num w:numId="13">
    <w:abstractNumId w:val="6"/>
  </w:num>
  <w:num w:numId="14">
    <w:abstractNumId w:val="4"/>
  </w:num>
  <w:num w:numId="15">
    <w:abstractNumId w:val="18"/>
  </w:num>
  <w:num w:numId="16">
    <w:abstractNumId w:val="5"/>
  </w:num>
  <w:num w:numId="17">
    <w:abstractNumId w:val="25"/>
  </w:num>
  <w:num w:numId="18">
    <w:abstractNumId w:val="9"/>
  </w:num>
  <w:num w:numId="19">
    <w:abstractNumId w:val="13"/>
  </w:num>
  <w:num w:numId="20">
    <w:abstractNumId w:val="16"/>
  </w:num>
  <w:num w:numId="21">
    <w:abstractNumId w:val="17"/>
  </w:num>
  <w:num w:numId="22">
    <w:abstractNumId w:val="23"/>
  </w:num>
  <w:num w:numId="23">
    <w:abstractNumId w:val="24"/>
  </w:num>
  <w:num w:numId="24">
    <w:abstractNumId w:val="11"/>
  </w:num>
  <w:num w:numId="25">
    <w:abstractNumId w:val="0"/>
  </w:num>
  <w:num w:numId="26">
    <w:abstractNumId w:val="10"/>
  </w:num>
  <w:num w:numId="27">
    <w:abstractNumId w:val="22"/>
  </w:num>
  <w:num w:numId="2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44048"/>
    <w:rsid w:val="00060BC6"/>
    <w:rsid w:val="00066BA1"/>
    <w:rsid w:val="00070E91"/>
    <w:rsid w:val="00084F53"/>
    <w:rsid w:val="000A02B1"/>
    <w:rsid w:val="000A39B0"/>
    <w:rsid w:val="000B3BE0"/>
    <w:rsid w:val="000B5DF3"/>
    <w:rsid w:val="000B5EB5"/>
    <w:rsid w:val="000C01C3"/>
    <w:rsid w:val="000C2747"/>
    <w:rsid w:val="000C2B3C"/>
    <w:rsid w:val="000D0540"/>
    <w:rsid w:val="000D0C7E"/>
    <w:rsid w:val="000D6FA0"/>
    <w:rsid w:val="000D71D3"/>
    <w:rsid w:val="000E3E89"/>
    <w:rsid w:val="000F0FBE"/>
    <w:rsid w:val="000F1313"/>
    <w:rsid w:val="000F3D89"/>
    <w:rsid w:val="001001CD"/>
    <w:rsid w:val="00102AF3"/>
    <w:rsid w:val="00105990"/>
    <w:rsid w:val="00107349"/>
    <w:rsid w:val="00107B45"/>
    <w:rsid w:val="00112D7F"/>
    <w:rsid w:val="001155A9"/>
    <w:rsid w:val="00121DE9"/>
    <w:rsid w:val="001237A6"/>
    <w:rsid w:val="00124056"/>
    <w:rsid w:val="00133574"/>
    <w:rsid w:val="00136C6E"/>
    <w:rsid w:val="00146893"/>
    <w:rsid w:val="00153D3F"/>
    <w:rsid w:val="00161A01"/>
    <w:rsid w:val="0016319C"/>
    <w:rsid w:val="00167931"/>
    <w:rsid w:val="001749D7"/>
    <w:rsid w:val="00174D4F"/>
    <w:rsid w:val="00180163"/>
    <w:rsid w:val="0019610A"/>
    <w:rsid w:val="001972FE"/>
    <w:rsid w:val="001B4FCB"/>
    <w:rsid w:val="001B69D8"/>
    <w:rsid w:val="001B6E9D"/>
    <w:rsid w:val="001C5725"/>
    <w:rsid w:val="001D26CE"/>
    <w:rsid w:val="001E0A66"/>
    <w:rsid w:val="001E24E7"/>
    <w:rsid w:val="001E351D"/>
    <w:rsid w:val="001E4689"/>
    <w:rsid w:val="00222725"/>
    <w:rsid w:val="002251C6"/>
    <w:rsid w:val="00230022"/>
    <w:rsid w:val="002373AB"/>
    <w:rsid w:val="00240727"/>
    <w:rsid w:val="00242CBE"/>
    <w:rsid w:val="0025376A"/>
    <w:rsid w:val="00255D57"/>
    <w:rsid w:val="0027719E"/>
    <w:rsid w:val="00287867"/>
    <w:rsid w:val="0029458A"/>
    <w:rsid w:val="00296082"/>
    <w:rsid w:val="002B09AC"/>
    <w:rsid w:val="002C6F40"/>
    <w:rsid w:val="002C7B7E"/>
    <w:rsid w:val="002D227F"/>
    <w:rsid w:val="002D477A"/>
    <w:rsid w:val="002D4A95"/>
    <w:rsid w:val="002D542C"/>
    <w:rsid w:val="002F79C8"/>
    <w:rsid w:val="003041F2"/>
    <w:rsid w:val="00330F50"/>
    <w:rsid w:val="00331519"/>
    <w:rsid w:val="00332474"/>
    <w:rsid w:val="00332AD8"/>
    <w:rsid w:val="0033383E"/>
    <w:rsid w:val="0034324E"/>
    <w:rsid w:val="00343970"/>
    <w:rsid w:val="00364702"/>
    <w:rsid w:val="003723F8"/>
    <w:rsid w:val="00382B76"/>
    <w:rsid w:val="003857FF"/>
    <w:rsid w:val="00394DEE"/>
    <w:rsid w:val="0039528D"/>
    <w:rsid w:val="003A0CE9"/>
    <w:rsid w:val="003A4718"/>
    <w:rsid w:val="003B60D1"/>
    <w:rsid w:val="003C20CD"/>
    <w:rsid w:val="003C5D75"/>
    <w:rsid w:val="003C782F"/>
    <w:rsid w:val="003D3343"/>
    <w:rsid w:val="003E4EC7"/>
    <w:rsid w:val="003E68EE"/>
    <w:rsid w:val="003F2F58"/>
    <w:rsid w:val="00400DC9"/>
    <w:rsid w:val="0040234B"/>
    <w:rsid w:val="00402F47"/>
    <w:rsid w:val="00404571"/>
    <w:rsid w:val="00404B70"/>
    <w:rsid w:val="00405CF1"/>
    <w:rsid w:val="004060EE"/>
    <w:rsid w:val="00430616"/>
    <w:rsid w:val="004358E5"/>
    <w:rsid w:val="00436308"/>
    <w:rsid w:val="0044215F"/>
    <w:rsid w:val="004540CA"/>
    <w:rsid w:val="004673B6"/>
    <w:rsid w:val="00472B57"/>
    <w:rsid w:val="00480CA8"/>
    <w:rsid w:val="00491332"/>
    <w:rsid w:val="004A58E6"/>
    <w:rsid w:val="004B2568"/>
    <w:rsid w:val="004B75AA"/>
    <w:rsid w:val="004C69EF"/>
    <w:rsid w:val="004D3884"/>
    <w:rsid w:val="004D48FE"/>
    <w:rsid w:val="004E1ACA"/>
    <w:rsid w:val="004E39BB"/>
    <w:rsid w:val="004E66A3"/>
    <w:rsid w:val="004F13B3"/>
    <w:rsid w:val="004F6439"/>
    <w:rsid w:val="00514252"/>
    <w:rsid w:val="0051433E"/>
    <w:rsid w:val="005158EA"/>
    <w:rsid w:val="005163F0"/>
    <w:rsid w:val="00524438"/>
    <w:rsid w:val="00525194"/>
    <w:rsid w:val="0052604F"/>
    <w:rsid w:val="005350BD"/>
    <w:rsid w:val="00542968"/>
    <w:rsid w:val="0054458C"/>
    <w:rsid w:val="00544F29"/>
    <w:rsid w:val="00550F85"/>
    <w:rsid w:val="00555DEC"/>
    <w:rsid w:val="00556558"/>
    <w:rsid w:val="005649AD"/>
    <w:rsid w:val="00572E57"/>
    <w:rsid w:val="00573AAC"/>
    <w:rsid w:val="00583B03"/>
    <w:rsid w:val="00590DE2"/>
    <w:rsid w:val="00592571"/>
    <w:rsid w:val="005940AE"/>
    <w:rsid w:val="00594B4D"/>
    <w:rsid w:val="00595DFE"/>
    <w:rsid w:val="005A0FAA"/>
    <w:rsid w:val="005B1563"/>
    <w:rsid w:val="005B6B83"/>
    <w:rsid w:val="005C268C"/>
    <w:rsid w:val="005D215C"/>
    <w:rsid w:val="005D2BD3"/>
    <w:rsid w:val="005D5F7B"/>
    <w:rsid w:val="005E2A4F"/>
    <w:rsid w:val="005E2E13"/>
    <w:rsid w:val="005E6FDF"/>
    <w:rsid w:val="005F7E3B"/>
    <w:rsid w:val="005F7F0B"/>
    <w:rsid w:val="00616D33"/>
    <w:rsid w:val="00631144"/>
    <w:rsid w:val="0063717F"/>
    <w:rsid w:val="006406C6"/>
    <w:rsid w:val="0064364C"/>
    <w:rsid w:val="0065093D"/>
    <w:rsid w:val="0065612E"/>
    <w:rsid w:val="00665423"/>
    <w:rsid w:val="00667965"/>
    <w:rsid w:val="006832BF"/>
    <w:rsid w:val="00695000"/>
    <w:rsid w:val="006977FD"/>
    <w:rsid w:val="006A1368"/>
    <w:rsid w:val="006B6E00"/>
    <w:rsid w:val="006C00B5"/>
    <w:rsid w:val="006C4EC1"/>
    <w:rsid w:val="006D4449"/>
    <w:rsid w:val="006D5CB5"/>
    <w:rsid w:val="006E2B54"/>
    <w:rsid w:val="006E347F"/>
    <w:rsid w:val="006F56DF"/>
    <w:rsid w:val="00712F5F"/>
    <w:rsid w:val="007162BB"/>
    <w:rsid w:val="007200AA"/>
    <w:rsid w:val="00730753"/>
    <w:rsid w:val="00742A10"/>
    <w:rsid w:val="007568AF"/>
    <w:rsid w:val="00764A4C"/>
    <w:rsid w:val="007712DA"/>
    <w:rsid w:val="007726BA"/>
    <w:rsid w:val="00773443"/>
    <w:rsid w:val="00777AE6"/>
    <w:rsid w:val="007944EB"/>
    <w:rsid w:val="007975C8"/>
    <w:rsid w:val="007B15BF"/>
    <w:rsid w:val="007B2899"/>
    <w:rsid w:val="007B7D10"/>
    <w:rsid w:val="007C7F02"/>
    <w:rsid w:val="007D7ACD"/>
    <w:rsid w:val="007E0399"/>
    <w:rsid w:val="007E2437"/>
    <w:rsid w:val="007E7B24"/>
    <w:rsid w:val="007F0788"/>
    <w:rsid w:val="007F1375"/>
    <w:rsid w:val="007F3331"/>
    <w:rsid w:val="008104A5"/>
    <w:rsid w:val="00810BFA"/>
    <w:rsid w:val="00816349"/>
    <w:rsid w:val="00820202"/>
    <w:rsid w:val="00822B4F"/>
    <w:rsid w:val="00833EE6"/>
    <w:rsid w:val="00834CD5"/>
    <w:rsid w:val="00835BA3"/>
    <w:rsid w:val="0083619B"/>
    <w:rsid w:val="0083627A"/>
    <w:rsid w:val="0084140B"/>
    <w:rsid w:val="0085456F"/>
    <w:rsid w:val="00857BAC"/>
    <w:rsid w:val="00860991"/>
    <w:rsid w:val="00861B5C"/>
    <w:rsid w:val="00890C04"/>
    <w:rsid w:val="0089404A"/>
    <w:rsid w:val="008A6736"/>
    <w:rsid w:val="008B0C80"/>
    <w:rsid w:val="008B0DBA"/>
    <w:rsid w:val="008B0E88"/>
    <w:rsid w:val="008B5212"/>
    <w:rsid w:val="008C3B42"/>
    <w:rsid w:val="008C6431"/>
    <w:rsid w:val="008C7AF5"/>
    <w:rsid w:val="008D44E7"/>
    <w:rsid w:val="008E58E5"/>
    <w:rsid w:val="008F11A2"/>
    <w:rsid w:val="008F63DF"/>
    <w:rsid w:val="0090245A"/>
    <w:rsid w:val="00911FB1"/>
    <w:rsid w:val="00926CB7"/>
    <w:rsid w:val="0094353A"/>
    <w:rsid w:val="009448F7"/>
    <w:rsid w:val="0095023E"/>
    <w:rsid w:val="0096092A"/>
    <w:rsid w:val="00960EAB"/>
    <w:rsid w:val="009675B1"/>
    <w:rsid w:val="00973941"/>
    <w:rsid w:val="00974F32"/>
    <w:rsid w:val="009766C7"/>
    <w:rsid w:val="00983F2C"/>
    <w:rsid w:val="00986B80"/>
    <w:rsid w:val="009A56C6"/>
    <w:rsid w:val="009A7E52"/>
    <w:rsid w:val="009B37CC"/>
    <w:rsid w:val="009C17F1"/>
    <w:rsid w:val="009C5E82"/>
    <w:rsid w:val="009D407D"/>
    <w:rsid w:val="009E00A5"/>
    <w:rsid w:val="009E5653"/>
    <w:rsid w:val="009F1989"/>
    <w:rsid w:val="009F2B7C"/>
    <w:rsid w:val="00A157DD"/>
    <w:rsid w:val="00A20CDE"/>
    <w:rsid w:val="00A25AEF"/>
    <w:rsid w:val="00A328F6"/>
    <w:rsid w:val="00A35C2A"/>
    <w:rsid w:val="00A424C8"/>
    <w:rsid w:val="00A43C07"/>
    <w:rsid w:val="00A53897"/>
    <w:rsid w:val="00A679A0"/>
    <w:rsid w:val="00A764F0"/>
    <w:rsid w:val="00A7675C"/>
    <w:rsid w:val="00A90005"/>
    <w:rsid w:val="00A9211F"/>
    <w:rsid w:val="00A95565"/>
    <w:rsid w:val="00AA1A84"/>
    <w:rsid w:val="00AA2E5A"/>
    <w:rsid w:val="00AB1BD3"/>
    <w:rsid w:val="00AB54BC"/>
    <w:rsid w:val="00AB7523"/>
    <w:rsid w:val="00AB77AE"/>
    <w:rsid w:val="00AD0D97"/>
    <w:rsid w:val="00AD7ABB"/>
    <w:rsid w:val="00AE2FE5"/>
    <w:rsid w:val="00AE7F53"/>
    <w:rsid w:val="00AE7F78"/>
    <w:rsid w:val="00AF2CEB"/>
    <w:rsid w:val="00B057E7"/>
    <w:rsid w:val="00B12535"/>
    <w:rsid w:val="00B1386F"/>
    <w:rsid w:val="00B15133"/>
    <w:rsid w:val="00B26092"/>
    <w:rsid w:val="00B26289"/>
    <w:rsid w:val="00B32606"/>
    <w:rsid w:val="00B4039C"/>
    <w:rsid w:val="00B4050C"/>
    <w:rsid w:val="00B47F9F"/>
    <w:rsid w:val="00B50092"/>
    <w:rsid w:val="00B5127A"/>
    <w:rsid w:val="00B553BB"/>
    <w:rsid w:val="00B565F4"/>
    <w:rsid w:val="00B569C7"/>
    <w:rsid w:val="00B61AF3"/>
    <w:rsid w:val="00B65811"/>
    <w:rsid w:val="00B75ABF"/>
    <w:rsid w:val="00BB1EE3"/>
    <w:rsid w:val="00BB6F23"/>
    <w:rsid w:val="00BC06FA"/>
    <w:rsid w:val="00BC60AC"/>
    <w:rsid w:val="00BC665B"/>
    <w:rsid w:val="00BD62A5"/>
    <w:rsid w:val="00C077A9"/>
    <w:rsid w:val="00C1010F"/>
    <w:rsid w:val="00C11406"/>
    <w:rsid w:val="00C406B2"/>
    <w:rsid w:val="00C428B4"/>
    <w:rsid w:val="00C42B77"/>
    <w:rsid w:val="00C43B1F"/>
    <w:rsid w:val="00C444AA"/>
    <w:rsid w:val="00C45E4D"/>
    <w:rsid w:val="00C633D3"/>
    <w:rsid w:val="00C852F8"/>
    <w:rsid w:val="00C94196"/>
    <w:rsid w:val="00CA0110"/>
    <w:rsid w:val="00CA4EF1"/>
    <w:rsid w:val="00CA6365"/>
    <w:rsid w:val="00CA72B3"/>
    <w:rsid w:val="00CB2F03"/>
    <w:rsid w:val="00CB5CD3"/>
    <w:rsid w:val="00CB6ADC"/>
    <w:rsid w:val="00CC6BBB"/>
    <w:rsid w:val="00CD7941"/>
    <w:rsid w:val="00CE7F6F"/>
    <w:rsid w:val="00CF6DCC"/>
    <w:rsid w:val="00CF7462"/>
    <w:rsid w:val="00CF7474"/>
    <w:rsid w:val="00D02490"/>
    <w:rsid w:val="00D05A0B"/>
    <w:rsid w:val="00D20B6A"/>
    <w:rsid w:val="00D20FB2"/>
    <w:rsid w:val="00D26343"/>
    <w:rsid w:val="00D35F92"/>
    <w:rsid w:val="00D4123A"/>
    <w:rsid w:val="00D5445E"/>
    <w:rsid w:val="00D57EB5"/>
    <w:rsid w:val="00D65F4A"/>
    <w:rsid w:val="00DA02DB"/>
    <w:rsid w:val="00DA1A62"/>
    <w:rsid w:val="00DA1EE0"/>
    <w:rsid w:val="00DD1583"/>
    <w:rsid w:val="00DD3EDD"/>
    <w:rsid w:val="00DD4F5A"/>
    <w:rsid w:val="00DD64E5"/>
    <w:rsid w:val="00DE1A7D"/>
    <w:rsid w:val="00DE2503"/>
    <w:rsid w:val="00DF33AC"/>
    <w:rsid w:val="00E034E1"/>
    <w:rsid w:val="00E037FF"/>
    <w:rsid w:val="00E06391"/>
    <w:rsid w:val="00E07F61"/>
    <w:rsid w:val="00E3644A"/>
    <w:rsid w:val="00E618EC"/>
    <w:rsid w:val="00E76BED"/>
    <w:rsid w:val="00E81160"/>
    <w:rsid w:val="00E83166"/>
    <w:rsid w:val="00E90B13"/>
    <w:rsid w:val="00EA3322"/>
    <w:rsid w:val="00EA35A9"/>
    <w:rsid w:val="00EC131A"/>
    <w:rsid w:val="00EC5B1F"/>
    <w:rsid w:val="00EC7EB1"/>
    <w:rsid w:val="00EF174D"/>
    <w:rsid w:val="00EF64E9"/>
    <w:rsid w:val="00F03596"/>
    <w:rsid w:val="00F06E3F"/>
    <w:rsid w:val="00F1192A"/>
    <w:rsid w:val="00F1507B"/>
    <w:rsid w:val="00F16665"/>
    <w:rsid w:val="00F23762"/>
    <w:rsid w:val="00F44D93"/>
    <w:rsid w:val="00F46D40"/>
    <w:rsid w:val="00F542C8"/>
    <w:rsid w:val="00F577C9"/>
    <w:rsid w:val="00F63961"/>
    <w:rsid w:val="00F66027"/>
    <w:rsid w:val="00F7518B"/>
    <w:rsid w:val="00F7641A"/>
    <w:rsid w:val="00FA542D"/>
    <w:rsid w:val="00FB107F"/>
    <w:rsid w:val="00FB1642"/>
    <w:rsid w:val="00FB5B5E"/>
    <w:rsid w:val="00FC5F22"/>
    <w:rsid w:val="00FD39F7"/>
    <w:rsid w:val="00FF12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A28E8D8-545B-43D2-BA06-27F57ED280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2</Pages>
  <Words>178</Words>
  <Characters>981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1157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6</cp:revision>
  <cp:lastPrinted>2016-07-28T10:46:00Z</cp:lastPrinted>
  <dcterms:created xsi:type="dcterms:W3CDTF">2016-07-21T14:04:00Z</dcterms:created>
  <dcterms:modified xsi:type="dcterms:W3CDTF">2016-07-28T10:57:00Z</dcterms:modified>
</cp:coreProperties>
</file>