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4586EFFE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971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10273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1773D2F2" w:rsidR="006A316B" w:rsidRPr="00896965" w:rsidRDefault="009D407D" w:rsidP="0026639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266392" w:rsidRPr="00266392">
        <w:rPr>
          <w:rFonts w:ascii="Courier New" w:hAnsi="Courier New" w:cs="Courier New"/>
          <w:sz w:val="24"/>
          <w:szCs w:val="24"/>
        </w:rPr>
        <w:t>El Expediente N° 330/16 – iniciado por Godoy Mauro del Valle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2B0A6F6" w14:textId="42DEFF2C" w:rsidR="00266392" w:rsidRDefault="0008637F" w:rsidP="00266392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266392">
        <w:rPr>
          <w:rFonts w:ascii="Courier New" w:hAnsi="Courier New" w:cs="Courier New"/>
          <w:b w:val="0"/>
        </w:rPr>
        <w:t xml:space="preserve">Que </w:t>
      </w:r>
      <w:proofErr w:type="spellStart"/>
      <w:r w:rsidR="00266392" w:rsidRPr="00266392">
        <w:rPr>
          <w:rFonts w:ascii="Courier New" w:hAnsi="Courier New" w:cs="Courier New"/>
          <w:b w:val="0"/>
        </w:rPr>
        <w:t>Que</w:t>
      </w:r>
      <w:proofErr w:type="spellEnd"/>
      <w:r w:rsidR="00266392" w:rsidRPr="00266392">
        <w:rPr>
          <w:rFonts w:ascii="Courier New" w:hAnsi="Courier New" w:cs="Courier New"/>
          <w:b w:val="0"/>
        </w:rPr>
        <w:t xml:space="preserve"> solicita la eximición de la Tasa por Servicios a la Propiedad del inmueble Cuenta N° 0005294;</w:t>
      </w:r>
    </w:p>
    <w:p w14:paraId="7FF01B30" w14:textId="77777777" w:rsidR="00266392" w:rsidRPr="00266392" w:rsidRDefault="00266392" w:rsidP="00266392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bookmarkStart w:id="0" w:name="_GoBack"/>
      <w:bookmarkEnd w:id="0"/>
    </w:p>
    <w:p w14:paraId="2E0219BD" w14:textId="77777777" w:rsidR="00266392" w:rsidRPr="00266392" w:rsidRDefault="00266392" w:rsidP="00266392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266392">
        <w:rPr>
          <w:rFonts w:ascii="Courier New" w:hAnsi="Courier New" w:cs="Courier New"/>
          <w:b w:val="0"/>
        </w:rPr>
        <w:t>Que el estudio socioeconómico realizado resulta que se trata de un grupo familiar mono parental con jefatura femenina;</w:t>
      </w:r>
    </w:p>
    <w:p w14:paraId="21A2307E" w14:textId="77777777" w:rsidR="00266392" w:rsidRPr="00266392" w:rsidRDefault="00266392" w:rsidP="00266392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662B1A87" w14:textId="77777777" w:rsidR="00266392" w:rsidRPr="00266392" w:rsidRDefault="00266392" w:rsidP="00266392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266392">
        <w:rPr>
          <w:rFonts w:ascii="Courier New" w:hAnsi="Courier New" w:cs="Courier New"/>
          <w:b w:val="0"/>
        </w:rPr>
        <w:t>Que subsisten a través de ingresos obtenidos por medio del sistema de transferencia formal;</w:t>
      </w:r>
    </w:p>
    <w:p w14:paraId="1EA59532" w14:textId="77777777" w:rsidR="00266392" w:rsidRPr="00266392" w:rsidRDefault="00266392" w:rsidP="00266392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79D6766D" w14:textId="409D66A6" w:rsidR="0008637F" w:rsidRPr="00266392" w:rsidRDefault="00266392" w:rsidP="00266392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266392">
        <w:rPr>
          <w:rFonts w:ascii="Courier New" w:hAnsi="Courier New" w:cs="Courier New"/>
          <w:b w:val="0"/>
        </w:rPr>
        <w:t>Que presenta graves problemas de salud</w:t>
      </w:r>
      <w:r>
        <w:rPr>
          <w:rFonts w:ascii="Courier New" w:hAnsi="Courier New" w:cs="Courier New"/>
          <w:b w:val="0"/>
        </w:rPr>
        <w:t>.</w:t>
      </w:r>
    </w:p>
    <w:p w14:paraId="37DCA9BE" w14:textId="77777777" w:rsidR="0008637F" w:rsidRPr="00266392" w:rsidRDefault="0008637F" w:rsidP="00266392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0AEDB090" w14:textId="187D2530" w:rsidR="00E06D69" w:rsidRPr="00266392" w:rsidRDefault="00C654BD" w:rsidP="00266392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  <w:szCs w:val="24"/>
        </w:rPr>
      </w:pPr>
      <w:r w:rsidRPr="00266392">
        <w:rPr>
          <w:rStyle w:val="Textoennegrita"/>
          <w:rFonts w:ascii="Courier New" w:hAnsi="Courier New" w:cs="Courier New"/>
          <w:bCs w:val="0"/>
          <w:szCs w:val="24"/>
        </w:rPr>
        <w:t xml:space="preserve">Que evaluado el expediente por la Comisión de Hacienda emite despacho favorable, aprobado por unanimidad en </w:t>
      </w:r>
      <w:r w:rsidR="00266392">
        <w:rPr>
          <w:rStyle w:val="Textoennegrita"/>
          <w:rFonts w:ascii="Courier New" w:eastAsia="Calibri" w:hAnsi="Courier New" w:cs="Courier New"/>
          <w:bCs w:val="0"/>
          <w:szCs w:val="24"/>
        </w:rPr>
        <w:t>Sesión Ordinaria del día 17</w:t>
      </w:r>
      <w:r w:rsidRPr="00266392">
        <w:rPr>
          <w:rStyle w:val="Textoennegrita"/>
          <w:rFonts w:ascii="Courier New" w:eastAsia="Calibri" w:hAnsi="Courier New" w:cs="Courier New"/>
          <w:bCs w:val="0"/>
          <w:szCs w:val="24"/>
        </w:rPr>
        <w:t xml:space="preserve"> de agosto de 2016.-</w:t>
      </w:r>
    </w:p>
    <w:p w14:paraId="0C3A9110" w14:textId="488E5750" w:rsidR="00E76177" w:rsidRPr="0008637F" w:rsidRDefault="00E76177" w:rsidP="0008637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EADEE39" w14:textId="39500955" w:rsidR="00266392" w:rsidRPr="00266392" w:rsidRDefault="00EF174D" w:rsidP="0026639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0179452" w14:textId="77A57901" w:rsidR="0008637F" w:rsidRDefault="00974F32" w:rsidP="00684F1D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08637F" w:rsidRPr="00266392">
        <w:rPr>
          <w:rFonts w:ascii="Courier New" w:hAnsi="Courier New" w:cs="Courier New"/>
          <w:b/>
          <w:sz w:val="24"/>
          <w:szCs w:val="24"/>
        </w:rPr>
        <w:t>EXIMIR</w:t>
      </w:r>
      <w:r w:rsidR="00266392" w:rsidRPr="00266392">
        <w:rPr>
          <w:rFonts w:ascii="Courier New" w:hAnsi="Courier New" w:cs="Courier New"/>
          <w:sz w:val="24"/>
          <w:szCs w:val="24"/>
        </w:rPr>
        <w:t xml:space="preserve"> el 100 % </w:t>
      </w:r>
      <w:r w:rsidR="00266392" w:rsidRPr="00266392">
        <w:rPr>
          <w:rFonts w:ascii="Courier New" w:hAnsi="Courier New" w:cs="Courier New"/>
          <w:sz w:val="24"/>
          <w:szCs w:val="24"/>
        </w:rPr>
        <w:t>al titular de la cuenta N°0005294 Tasa por Servicios la Propiedad la deuda que mantiene con el Municipio y</w:t>
      </w:r>
      <w:r w:rsidR="00266392" w:rsidRPr="00266392">
        <w:rPr>
          <w:rFonts w:ascii="Courier New" w:hAnsi="Courier New" w:cs="Courier New"/>
          <w:sz w:val="24"/>
          <w:szCs w:val="24"/>
        </w:rPr>
        <w:t xml:space="preserve"> hasta finalizar el año 2016. </w:t>
      </w:r>
    </w:p>
    <w:p w14:paraId="0C64FCD5" w14:textId="5896DE1A" w:rsidR="00266392" w:rsidRDefault="00266392" w:rsidP="0026639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198CAAA" w14:textId="1D08FDF7" w:rsidR="00266392" w:rsidRPr="00266392" w:rsidRDefault="00266392" w:rsidP="00266392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D28754" w14:textId="11631A93" w:rsidR="00684F1D" w:rsidRPr="00684F1D" w:rsidRDefault="004B6F00" w:rsidP="00266392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</w:t>
      </w:r>
      <w:r w:rsidR="000E5728">
        <w:rPr>
          <w:rFonts w:ascii="Courier New" w:eastAsia="Calibri" w:hAnsi="Courier New" w:cs="Courier New"/>
          <w:sz w:val="24"/>
          <w:szCs w:val="24"/>
          <w:lang w:val="es-ES_tradnl"/>
        </w:rPr>
        <w:t>-</w:t>
      </w:r>
    </w:p>
    <w:p w14:paraId="271D88C8" w14:textId="26BE3547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B6F0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6A5B72F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6639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8637F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66392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84F1D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171D3"/>
    <w:rsid w:val="007200AA"/>
    <w:rsid w:val="00730753"/>
    <w:rsid w:val="00742A10"/>
    <w:rsid w:val="007568AF"/>
    <w:rsid w:val="00764A4C"/>
    <w:rsid w:val="0076563B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971F0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80667-C5B7-4793-AAC6-EF7986B74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2016-08-18T13:13:00Z</cp:lastPrinted>
  <dcterms:created xsi:type="dcterms:W3CDTF">2016-08-18T13:04:00Z</dcterms:created>
  <dcterms:modified xsi:type="dcterms:W3CDTF">2016-08-18T13:17:00Z</dcterms:modified>
</cp:coreProperties>
</file>