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73510BBF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138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138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10291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CA968AE" w:rsidR="00E54752" w:rsidRPr="00593A23" w:rsidRDefault="009D407D" w:rsidP="006C4D5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DA5F25" w:rsidRPr="00DA5F25">
        <w:rPr>
          <w:rFonts w:ascii="Courier New" w:hAnsi="Courier New" w:cs="Courier New"/>
        </w:rPr>
        <w:t xml:space="preserve"> </w:t>
      </w:r>
      <w:r w:rsidR="00593A23" w:rsidRPr="00593A23">
        <w:rPr>
          <w:rFonts w:ascii="Courier New" w:hAnsi="Courier New" w:cs="Courier New"/>
          <w:sz w:val="24"/>
          <w:szCs w:val="24"/>
        </w:rPr>
        <w:t xml:space="preserve">El Expediente N° 1568/16 – iniciado por la Sra. </w:t>
      </w:r>
      <w:proofErr w:type="spellStart"/>
      <w:r w:rsidR="00593A23" w:rsidRPr="00593A23">
        <w:rPr>
          <w:rFonts w:ascii="Courier New" w:hAnsi="Courier New" w:cs="Courier New"/>
          <w:sz w:val="24"/>
          <w:szCs w:val="24"/>
        </w:rPr>
        <w:t>Ioselli</w:t>
      </w:r>
      <w:proofErr w:type="spellEnd"/>
      <w:r w:rsidR="00593A23" w:rsidRPr="00593A23">
        <w:rPr>
          <w:rFonts w:ascii="Courier New" w:hAnsi="Courier New" w:cs="Courier New"/>
          <w:sz w:val="24"/>
          <w:szCs w:val="24"/>
        </w:rPr>
        <w:t xml:space="preserve"> </w:t>
      </w:r>
      <w:r w:rsidR="00593A23" w:rsidRPr="00593A23">
        <w:rPr>
          <w:rFonts w:ascii="Courier New" w:hAnsi="Courier New" w:cs="Courier New"/>
          <w:sz w:val="24"/>
          <w:szCs w:val="24"/>
        </w:rPr>
        <w:t>Nilda María – Eximición Tasas Servicios a Cementerios;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3947B4A" w14:textId="2EC90061" w:rsidR="00593A23" w:rsidRPr="00593A23" w:rsidRDefault="00593A23" w:rsidP="00593A2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593A23">
        <w:rPr>
          <w:rFonts w:ascii="Courier New" w:hAnsi="Courier New" w:cs="Courier New"/>
          <w:b w:val="0"/>
          <w:szCs w:val="24"/>
        </w:rPr>
        <w:t>Que solicita</w:t>
      </w:r>
      <w:r w:rsidRPr="00593A23">
        <w:rPr>
          <w:rFonts w:ascii="Courier New" w:hAnsi="Courier New" w:cs="Courier New"/>
          <w:b w:val="0"/>
          <w:szCs w:val="24"/>
        </w:rPr>
        <w:t xml:space="preserve"> la eximición de la Tasa de Administración y Mantenimiento de los Cementerios de la Cuenta N° 000231;</w:t>
      </w:r>
    </w:p>
    <w:p w14:paraId="424A7F94" w14:textId="77777777" w:rsidR="00593A23" w:rsidRPr="00593A23" w:rsidRDefault="00593A23" w:rsidP="00593A2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</w:p>
    <w:p w14:paraId="3F0D255C" w14:textId="77777777" w:rsidR="00593A23" w:rsidRPr="00593A23" w:rsidRDefault="00593A23" w:rsidP="00593A2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593A23">
        <w:rPr>
          <w:rFonts w:ascii="Courier New" w:hAnsi="Courier New" w:cs="Courier New"/>
          <w:b w:val="0"/>
          <w:szCs w:val="24"/>
        </w:rPr>
        <w:t>Que a fs. 4 obra la copia de la deuda emitida por la Dirección de Ingresos Públicos;</w:t>
      </w:r>
    </w:p>
    <w:p w14:paraId="765F1708" w14:textId="77777777" w:rsidR="00593A23" w:rsidRPr="00593A23" w:rsidRDefault="00593A23" w:rsidP="00593A2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</w:p>
    <w:p w14:paraId="39037B3A" w14:textId="77777777" w:rsidR="00593A23" w:rsidRPr="00593A23" w:rsidRDefault="00593A23" w:rsidP="00593A2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593A23">
        <w:rPr>
          <w:rFonts w:ascii="Courier New" w:hAnsi="Courier New" w:cs="Courier New"/>
          <w:b w:val="0"/>
          <w:szCs w:val="24"/>
        </w:rPr>
        <w:t>Que autoriza mediante nota se proceda a la exhumación, reducción y traslado de tres deudos que se encuentran en nicho.</w:t>
      </w:r>
    </w:p>
    <w:p w14:paraId="559B3A82" w14:textId="77777777" w:rsidR="00593A23" w:rsidRPr="00593A23" w:rsidRDefault="00593A23" w:rsidP="00593A2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</w:p>
    <w:p w14:paraId="1A435C6A" w14:textId="77777777" w:rsidR="00593A23" w:rsidRDefault="00593A23" w:rsidP="00593A2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593A23">
        <w:rPr>
          <w:rFonts w:ascii="Courier New" w:hAnsi="Courier New" w:cs="Courier New"/>
          <w:b w:val="0"/>
          <w:szCs w:val="24"/>
        </w:rPr>
        <w:t>Que trasladara lo restos mortales al Cementerio Parque Municipal.</w:t>
      </w:r>
      <w:r>
        <w:rPr>
          <w:rFonts w:ascii="Courier New" w:hAnsi="Courier New" w:cs="Courier New"/>
          <w:b w:val="0"/>
          <w:szCs w:val="24"/>
        </w:rPr>
        <w:t xml:space="preserve"> </w:t>
      </w:r>
    </w:p>
    <w:p w14:paraId="16B3CC19" w14:textId="253D171E" w:rsidR="00267199" w:rsidRPr="00593A23" w:rsidRDefault="00DA5F25" w:rsidP="00593A2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593A23">
        <w:rPr>
          <w:rFonts w:ascii="Courier New" w:hAnsi="Courier New" w:cs="Courier New"/>
          <w:b w:val="0"/>
          <w:szCs w:val="24"/>
        </w:rPr>
        <w:t xml:space="preserve"> </w:t>
      </w:r>
    </w:p>
    <w:p w14:paraId="74B8107F" w14:textId="7700BDCD" w:rsidR="00E2338E" w:rsidRPr="00593A23" w:rsidRDefault="00015C7B" w:rsidP="00593A2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r w:rsidRPr="00593A23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evaluado</w:t>
      </w:r>
      <w:r w:rsidR="00B12343" w:rsidRPr="00593A23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el expediente</w:t>
      </w:r>
      <w:r w:rsidR="00C94196" w:rsidRPr="00593A23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por la Comisión de </w:t>
      </w:r>
      <w:r w:rsidR="000D0540" w:rsidRPr="00593A23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Hacienda </w:t>
      </w:r>
      <w:r w:rsidR="00C94196" w:rsidRPr="00593A23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emi</w:t>
      </w:r>
      <w:r w:rsidR="00764A4C" w:rsidRPr="00593A23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te despacho favorable, </w:t>
      </w:r>
      <w:r w:rsidR="00C94196" w:rsidRPr="00593A23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por unanimidad en </w:t>
      </w:r>
      <w:r w:rsidR="008C7AF5" w:rsidRPr="00593A23">
        <w:rPr>
          <w:rFonts w:ascii="Courier New" w:eastAsia="Calibri" w:hAnsi="Courier New" w:cs="Courier New"/>
          <w:b w:val="0"/>
          <w:szCs w:val="24"/>
          <w:lang w:val="es-ES_tradnl"/>
        </w:rPr>
        <w:t xml:space="preserve">Sesión Ordinaria del </w:t>
      </w:r>
      <w:r w:rsidR="00DA5F25" w:rsidRPr="00593A23">
        <w:rPr>
          <w:rFonts w:ascii="Courier New" w:eastAsia="Calibri" w:hAnsi="Courier New" w:cs="Courier New"/>
          <w:b w:val="0"/>
          <w:szCs w:val="24"/>
          <w:lang w:val="es-ES_tradnl"/>
        </w:rPr>
        <w:t>día 31</w:t>
      </w:r>
      <w:r w:rsidR="00646020" w:rsidRPr="00593A23">
        <w:rPr>
          <w:rFonts w:ascii="Courier New" w:eastAsia="Calibri" w:hAnsi="Courier New" w:cs="Courier New"/>
          <w:b w:val="0"/>
          <w:szCs w:val="24"/>
          <w:lang w:val="es-ES_tradnl"/>
        </w:rPr>
        <w:t xml:space="preserve"> de agosto</w:t>
      </w:r>
      <w:r w:rsidR="00C94196" w:rsidRPr="00593A23">
        <w:rPr>
          <w:rFonts w:ascii="Courier New" w:eastAsia="Calibri" w:hAnsi="Courier New" w:cs="Courier New"/>
          <w:b w:val="0"/>
          <w:szCs w:val="24"/>
          <w:lang w:val="es-ES_tradnl"/>
        </w:rPr>
        <w:t xml:space="preserve"> de 2</w:t>
      </w:r>
      <w:r w:rsidR="00835BA3" w:rsidRPr="00593A23">
        <w:rPr>
          <w:rFonts w:ascii="Courier New" w:eastAsia="Calibri" w:hAnsi="Courier New" w:cs="Courier New"/>
          <w:b w:val="0"/>
          <w:szCs w:val="24"/>
          <w:lang w:val="es-ES_tradnl"/>
        </w:rPr>
        <w:t>016</w:t>
      </w:r>
      <w:r w:rsidR="00405CF1" w:rsidRPr="00593A23">
        <w:rPr>
          <w:rFonts w:ascii="Courier New" w:eastAsia="Calibri" w:hAnsi="Courier New" w:cs="Courier New"/>
          <w:b w:val="0"/>
          <w:szCs w:val="24"/>
          <w:lang w:val="es-ES_tradnl"/>
        </w:rPr>
        <w:t>.</w:t>
      </w:r>
    </w:p>
    <w:p w14:paraId="54EF4989" w14:textId="77777777" w:rsidR="00B12343" w:rsidRPr="00593A23" w:rsidRDefault="00B12343" w:rsidP="00593A2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EB7C89" w14:textId="77777777" w:rsidR="00593A23" w:rsidRDefault="00EF174D" w:rsidP="00B95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08A267CD" w14:textId="77777777" w:rsidR="00593A23" w:rsidRDefault="00593A23" w:rsidP="00B95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D545445" w14:textId="77777777" w:rsidR="00593A23" w:rsidRDefault="00593A23" w:rsidP="00593A23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A1D9A8" w14:textId="308FB4CF" w:rsidR="00EC7EB1" w:rsidRPr="00B95D29" w:rsidRDefault="00593A23" w:rsidP="00593A23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</w:t>
      </w:r>
    </w:p>
    <w:p w14:paraId="7F232D1B" w14:textId="672F23B7" w:rsidR="0067403C" w:rsidRDefault="00974F32" w:rsidP="00593A2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593A23" w:rsidRPr="00593A23">
        <w:rPr>
          <w:rFonts w:ascii="Courier New" w:hAnsi="Courier New" w:cs="Courier New"/>
          <w:b/>
          <w:sz w:val="24"/>
          <w:szCs w:val="24"/>
        </w:rPr>
        <w:t xml:space="preserve">CONDONASE </w:t>
      </w:r>
      <w:r w:rsidR="00593A23" w:rsidRPr="00593A23">
        <w:rPr>
          <w:rFonts w:ascii="Courier New" w:hAnsi="Courier New" w:cs="Courier New"/>
          <w:sz w:val="24"/>
          <w:szCs w:val="24"/>
        </w:rPr>
        <w:t>la deuda que por Tasa de</w:t>
      </w:r>
      <w:r w:rsidR="00593A23" w:rsidRPr="00593A23">
        <w:rPr>
          <w:rFonts w:ascii="Courier New" w:hAnsi="Courier New" w:cs="Courier New"/>
          <w:sz w:val="24"/>
          <w:szCs w:val="24"/>
        </w:rPr>
        <w:t xml:space="preserve"> </w:t>
      </w:r>
      <w:r w:rsidR="00593A23" w:rsidRPr="00593A23">
        <w:rPr>
          <w:rFonts w:ascii="Courier New" w:hAnsi="Courier New" w:cs="Courier New"/>
          <w:sz w:val="24"/>
          <w:szCs w:val="24"/>
        </w:rPr>
        <w:t xml:space="preserve">Administración y Mantenimiento de los Cementerios mantiene con el </w:t>
      </w:r>
      <w:r w:rsidR="00593A23" w:rsidRPr="00593A23">
        <w:rPr>
          <w:rFonts w:ascii="Courier New" w:hAnsi="Courier New" w:cs="Courier New"/>
          <w:sz w:val="24"/>
          <w:szCs w:val="24"/>
        </w:rPr>
        <w:t>Municipio hasta</w:t>
      </w:r>
      <w:r w:rsidR="00593A23" w:rsidRPr="00593A23">
        <w:rPr>
          <w:rFonts w:ascii="Courier New" w:hAnsi="Courier New" w:cs="Courier New"/>
          <w:sz w:val="24"/>
          <w:szCs w:val="24"/>
        </w:rPr>
        <w:t xml:space="preserve"> diciembre 2016 de la Cuenta N°000231.</w:t>
      </w:r>
    </w:p>
    <w:p w14:paraId="1FC1126E" w14:textId="0013281D" w:rsidR="003762FB" w:rsidRPr="00593A23" w:rsidRDefault="00DA5F25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3762F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3762FB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762F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593A23">
        <w:rPr>
          <w:rFonts w:ascii="Courier New" w:hAnsi="Courier New" w:cs="Courier New"/>
          <w:b/>
          <w:sz w:val="24"/>
          <w:szCs w:val="24"/>
        </w:rPr>
        <w:t>AUTORIZASE</w:t>
      </w:r>
      <w:r w:rsidR="00593A23" w:rsidRPr="00593A23">
        <w:rPr>
          <w:rFonts w:ascii="Courier New" w:hAnsi="Courier New" w:cs="Courier New"/>
          <w:sz w:val="24"/>
          <w:szCs w:val="24"/>
        </w:rPr>
        <w:t xml:space="preserve"> sin cargo, la exhumación, reducción y traslado</w:t>
      </w:r>
      <w:r w:rsidR="00593A23" w:rsidRPr="00593A23">
        <w:rPr>
          <w:rFonts w:ascii="Courier New" w:hAnsi="Courier New" w:cs="Courier New"/>
          <w:sz w:val="24"/>
          <w:szCs w:val="24"/>
        </w:rPr>
        <w:t xml:space="preserve"> </w:t>
      </w:r>
      <w:r w:rsidR="00593A23" w:rsidRPr="00593A23">
        <w:rPr>
          <w:rFonts w:ascii="Courier New" w:hAnsi="Courier New" w:cs="Courier New"/>
          <w:sz w:val="24"/>
          <w:szCs w:val="24"/>
        </w:rPr>
        <w:t>de los restos contenidos en la Cuenta N° 000231 – Parcela N° 200- A – 0002143 al Cementerio Parque Municipal. 3) Solicitase al Sr. Intendente, interceda ante el o los procuradores actuantes a fin de dejar sin efecto el o los juicios iniciados y honorarios generados, exceptuando gastos</w:t>
      </w:r>
      <w:r w:rsidR="00593A23" w:rsidRPr="00593A23">
        <w:rPr>
          <w:rFonts w:ascii="Courier New" w:hAnsi="Courier New" w:cs="Courier New"/>
          <w:sz w:val="24"/>
          <w:szCs w:val="24"/>
        </w:rPr>
        <w:t xml:space="preserve"> </w:t>
      </w:r>
      <w:r w:rsidR="00593A23" w:rsidRPr="00593A23">
        <w:rPr>
          <w:rFonts w:ascii="Courier New" w:hAnsi="Courier New" w:cs="Courier New"/>
          <w:sz w:val="24"/>
          <w:szCs w:val="24"/>
        </w:rPr>
        <w:t>y derechos de ley a tales fines</w:t>
      </w:r>
      <w:r w:rsidR="00593A23" w:rsidRPr="00593A23">
        <w:rPr>
          <w:rFonts w:ascii="Courier New" w:hAnsi="Courier New" w:cs="Courier New"/>
          <w:sz w:val="24"/>
          <w:szCs w:val="24"/>
        </w:rPr>
        <w:t>.-</w:t>
      </w:r>
    </w:p>
    <w:p w14:paraId="6196DF82" w14:textId="3AAA6344" w:rsidR="00593A23" w:rsidRDefault="00593A23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14:paraId="2233878C" w14:textId="5ECBD1E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A5F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TREINA Y 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EDE6F-66FB-41DF-AE2A-B674174B1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264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2016-08-31T15:11:00Z</cp:lastPrinted>
  <dcterms:created xsi:type="dcterms:W3CDTF">2016-08-31T15:53:00Z</dcterms:created>
  <dcterms:modified xsi:type="dcterms:W3CDTF">2016-08-31T15:59:00Z</dcterms:modified>
</cp:coreProperties>
</file>