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2804D4B4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B6B7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10297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3CB9282" w:rsidR="00E54752" w:rsidRPr="003043B2" w:rsidRDefault="009D407D" w:rsidP="003043B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3043B2">
        <w:rPr>
          <w:rFonts w:ascii="Courier New" w:hAnsi="Courier New" w:cs="Courier New"/>
        </w:rPr>
        <w:t xml:space="preserve"> </w:t>
      </w:r>
      <w:r w:rsidR="00166A5E" w:rsidRPr="000463F9">
        <w:rPr>
          <w:rFonts w:ascii="Courier New" w:eastAsia="Times New Roman" w:hAnsi="Courier New" w:cs="Courier New"/>
          <w:sz w:val="24"/>
          <w:szCs w:val="20"/>
          <w:lang w:eastAsia="es-ES"/>
        </w:rPr>
        <w:t>La nota presentada por el Dr. Raúl Fernando Gil, Director</w:t>
      </w:r>
      <w:r w:rsidR="00166A5E" w:rsidRPr="00166A5E">
        <w:rPr>
          <w:rFonts w:ascii="Courier New" w:eastAsia="Times New Roman" w:hAnsi="Courier New" w:cs="Courier New"/>
          <w:sz w:val="24"/>
          <w:szCs w:val="20"/>
          <w:lang w:eastAsia="es-ES"/>
        </w:rPr>
        <w:t xml:space="preserve"> </w:t>
      </w:r>
      <w:r w:rsidR="00166A5E" w:rsidRPr="000463F9">
        <w:rPr>
          <w:rFonts w:ascii="Courier New" w:eastAsia="Times New Roman" w:hAnsi="Courier New" w:cs="Courier New"/>
          <w:sz w:val="24"/>
          <w:szCs w:val="20"/>
          <w:lang w:eastAsia="es-ES"/>
        </w:rPr>
        <w:t>Médico del Sanatorio Alta Gracia S.R.L., de fecha 01 de Junio de</w:t>
      </w:r>
      <w:r w:rsidR="0061040A">
        <w:rPr>
          <w:rFonts w:ascii="Courier New" w:eastAsia="Times New Roman" w:hAnsi="Courier New" w:cs="Courier New"/>
          <w:sz w:val="24"/>
          <w:szCs w:val="20"/>
          <w:lang w:eastAsia="es-ES"/>
        </w:rPr>
        <w:t xml:space="preserve"> </w:t>
      </w:r>
      <w:r w:rsidR="00166A5E">
        <w:rPr>
          <w:rFonts w:ascii="Courier New" w:eastAsia="Times New Roman" w:hAnsi="Courier New" w:cs="Courier New"/>
          <w:sz w:val="24"/>
          <w:szCs w:val="20"/>
          <w:lang w:eastAsia="es-ES"/>
        </w:rPr>
        <w:t>2016;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DC6B385" w14:textId="676EF681" w:rsid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6A5E">
        <w:rPr>
          <w:rFonts w:ascii="Courier New" w:hAnsi="Courier New" w:cs="Courier New"/>
          <w:b w:val="0"/>
        </w:rPr>
        <w:t>Que en la mencionada nota, el Dr. Raúl F. Gil manifiesta que:</w:t>
      </w:r>
    </w:p>
    <w:p w14:paraId="6AF4CE67" w14:textId="77777777" w:rsidR="00166A5E" w:rsidRP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AE1CC3D" w14:textId="77777777" w:rsid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6A5E">
        <w:rPr>
          <w:rFonts w:ascii="Courier New" w:hAnsi="Courier New" w:cs="Courier New"/>
          <w:b w:val="0"/>
        </w:rPr>
        <w:t>En el transcurso del año 2015 se produjo un cambio de autoridades en el Nosocomio que representa, poniéndose en evidencia las serias dificultades económicas y financieras que atraviesa el Sanatorio.</w:t>
      </w:r>
    </w:p>
    <w:p w14:paraId="4C9F2E04" w14:textId="77777777" w:rsidR="00166A5E" w:rsidRP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364E840" w14:textId="77777777" w:rsid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6A5E">
        <w:rPr>
          <w:rFonts w:ascii="Courier New" w:hAnsi="Courier New" w:cs="Courier New"/>
          <w:b w:val="0"/>
        </w:rPr>
        <w:t xml:space="preserve">Que dejando de manifiesto la entera voluntad de esa administración de satisfacer cada uno de los pasivos que se contrajeron, se informa que se encuentra abonando Planes de 180 y 120 cuotas con Obras Sociales y prestadores médicos y AFIP de años 2008 y 2013 y, que con fecha 29/05/2015 y 30/11/2015, se realizó una refinanciación por la suma de Pesos Dos millones cuatrocientos cincuenta y dos mil veinte con 98/100 y la suma de Pesos Ocho millones quinientos cuarenta y cuatro mil quinientos sesenta y uno con 33/1400, respectivamente, con la AFIP, ambas financiadas en 120 cuotas iguales y consecutivas. </w:t>
      </w:r>
    </w:p>
    <w:p w14:paraId="11B53F2D" w14:textId="77777777" w:rsid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AD41FD6" w14:textId="56B78C18" w:rsidR="00166A5E" w:rsidRDefault="00166A5E" w:rsidP="00166A5E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5465854" w14:textId="034358B8" w:rsidR="00166A5E" w:rsidRPr="00166A5E" w:rsidRDefault="00166A5E" w:rsidP="00166A5E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166A5E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12E998C" w14:textId="77777777" w:rsid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6A5E">
        <w:rPr>
          <w:rFonts w:ascii="Courier New" w:hAnsi="Courier New" w:cs="Courier New"/>
          <w:b w:val="0"/>
        </w:rPr>
        <w:t>Que si bien su administración tenía conocimiento de una deuda tributaria cierta para con el municipio, también lo era el hecho de tener un crédito de $ 345.677,00.- por facturación emitida en los términos del convenio ratificado por Decreto N° 1154/13 del Departamento Ejecutivo municipal pendiente de acreditación. Cabe aclarar que ese importe es a valores históricos de facturación.</w:t>
      </w:r>
    </w:p>
    <w:p w14:paraId="43BD61A1" w14:textId="77777777" w:rsidR="00166A5E" w:rsidRP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3C54F7A" w14:textId="77777777" w:rsid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6A5E">
        <w:rPr>
          <w:rFonts w:ascii="Courier New" w:hAnsi="Courier New" w:cs="Courier New"/>
          <w:b w:val="0"/>
        </w:rPr>
        <w:t>Que por lo expuesto anteriormente, se suponía que los saldos acreedores y deudores eran semejantes hasta el momento de entablar distintas reuniones con funcionarios de la Secretaría de Economía, donde se les informó que la deuda ascendía a la suma de $ 2.127.791,07.- al día 19/05/2016 globalizando Tasa de Comercio y Tasa por servicio a la Propiedad.</w:t>
      </w:r>
    </w:p>
    <w:p w14:paraId="53572BF0" w14:textId="77777777" w:rsidR="00166A5E" w:rsidRP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23D76D8" w14:textId="267E6D5F" w:rsid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6A5E">
        <w:rPr>
          <w:rFonts w:ascii="Courier New" w:hAnsi="Courier New" w:cs="Courier New"/>
          <w:b w:val="0"/>
        </w:rPr>
        <w:t>Que solicita la posibilidad de acogerse a una excepción en el plan de financiación, conforme a las normativas vigentes, sin intereses de financiación, de manera que la carga a afrontar permita seguir con el giro normal de las actividades operativas, sin tener que tomar medidas extremas como ajustes de personal o resentir el servicio que con orgullo se presta a los vecinos de nuestra querida ciudad.</w:t>
      </w:r>
    </w:p>
    <w:p w14:paraId="5B36A8C1" w14:textId="77777777" w:rsidR="00166A5E" w:rsidRP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AF4ECBF" w14:textId="2A6555E3" w:rsid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6A5E">
        <w:rPr>
          <w:rFonts w:ascii="Courier New" w:hAnsi="Courier New" w:cs="Courier New"/>
          <w:b w:val="0"/>
        </w:rPr>
        <w:t xml:space="preserve">Que habiendo revisado su posición financiera, considera prudente establecer un plan de </w:t>
      </w:r>
      <w:proofErr w:type="gramStart"/>
      <w:r w:rsidRPr="00166A5E">
        <w:rPr>
          <w:rFonts w:ascii="Courier New" w:hAnsi="Courier New" w:cs="Courier New"/>
          <w:b w:val="0"/>
        </w:rPr>
        <w:t xml:space="preserve">36 </w:t>
      </w:r>
      <w:r>
        <w:rPr>
          <w:rFonts w:ascii="Courier New" w:hAnsi="Courier New" w:cs="Courier New"/>
          <w:b w:val="0"/>
        </w:rPr>
        <w:t xml:space="preserve"> </w:t>
      </w:r>
      <w:r w:rsidRPr="00166A5E">
        <w:rPr>
          <w:rFonts w:ascii="Courier New" w:hAnsi="Courier New" w:cs="Courier New"/>
          <w:b w:val="0"/>
        </w:rPr>
        <w:t>cuotas</w:t>
      </w:r>
      <w:proofErr w:type="gramEnd"/>
      <w:r w:rsidRPr="00166A5E">
        <w:rPr>
          <w:rFonts w:ascii="Courier New" w:hAnsi="Courier New" w:cs="Courier New"/>
          <w:b w:val="0"/>
        </w:rPr>
        <w:t xml:space="preserve"> </w:t>
      </w:r>
      <w:r>
        <w:rPr>
          <w:rFonts w:ascii="Courier New" w:hAnsi="Courier New" w:cs="Courier New"/>
          <w:b w:val="0"/>
        </w:rPr>
        <w:t xml:space="preserve">    </w:t>
      </w:r>
      <w:r w:rsidRPr="00166A5E">
        <w:rPr>
          <w:rFonts w:ascii="Courier New" w:hAnsi="Courier New" w:cs="Courier New"/>
          <w:b w:val="0"/>
        </w:rPr>
        <w:t xml:space="preserve">mensuales, </w:t>
      </w:r>
    </w:p>
    <w:p w14:paraId="742F6683" w14:textId="6DC60056" w:rsidR="00166A5E" w:rsidRDefault="00166A5E" w:rsidP="00166A5E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0C9CA442" w14:textId="77777777" w:rsidR="00166A5E" w:rsidRDefault="00166A5E" w:rsidP="00166A5E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</w:p>
    <w:p w14:paraId="597CA4B4" w14:textId="337AEAA2" w:rsidR="00166A5E" w:rsidRPr="00166A5E" w:rsidRDefault="00166A5E" w:rsidP="00166A5E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166A5E"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3225EBB0" w14:textId="012B462A" w:rsidR="00166A5E" w:rsidRDefault="00166A5E" w:rsidP="00166A5E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proofErr w:type="gramStart"/>
      <w:r w:rsidRPr="00166A5E">
        <w:rPr>
          <w:rFonts w:ascii="Courier New" w:hAnsi="Courier New" w:cs="Courier New"/>
          <w:b w:val="0"/>
        </w:rPr>
        <w:t>iguales</w:t>
      </w:r>
      <w:proofErr w:type="gramEnd"/>
      <w:r w:rsidRPr="00166A5E">
        <w:rPr>
          <w:rFonts w:ascii="Courier New" w:hAnsi="Courier New" w:cs="Courier New"/>
          <w:b w:val="0"/>
        </w:rPr>
        <w:t xml:space="preserve"> y consecutivas, con el compromiso de mantener el pago de las tasas que se vayan devengando al día (tasa de comercio y  tasa a la propiedad).</w:t>
      </w:r>
    </w:p>
    <w:p w14:paraId="3B206C8B" w14:textId="77777777" w:rsidR="00166A5E" w:rsidRPr="00166A5E" w:rsidRDefault="00166A5E" w:rsidP="00166A5E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73CF7D20" w14:textId="77777777" w:rsid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6A5E">
        <w:rPr>
          <w:rFonts w:ascii="Courier New" w:hAnsi="Courier New" w:cs="Courier New"/>
          <w:b w:val="0"/>
        </w:rPr>
        <w:t>Que ofrece, como garantía de las cuotas a generarse, cheques de pago diferido emitidos a la orden del municipio.</w:t>
      </w:r>
    </w:p>
    <w:p w14:paraId="0D8825D7" w14:textId="77777777" w:rsidR="00166A5E" w:rsidRPr="00166A5E" w:rsidRDefault="00166A5E" w:rsidP="00166A5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4B8107F" w14:textId="50925A2A" w:rsidR="00E2338E" w:rsidRPr="00166A5E" w:rsidRDefault="00015C7B" w:rsidP="00166A5E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166A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166A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166A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166A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166A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166A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166A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aprobado</w:t>
      </w:r>
      <w:r w:rsidR="00166A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general y en particular</w:t>
      </w:r>
      <w:r w:rsidR="00C94196" w:rsidRPr="00166A5E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unanimidad en </w:t>
      </w:r>
      <w:r w:rsidR="008C7AF5" w:rsidRPr="00166A5E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166A5E">
        <w:rPr>
          <w:rFonts w:ascii="Courier New" w:eastAsia="Calibri" w:hAnsi="Courier New" w:cs="Courier New"/>
          <w:b w:val="0"/>
          <w:lang w:val="es-ES_tradnl"/>
        </w:rPr>
        <w:t>día</w:t>
      </w:r>
      <w:r w:rsidR="00DF6B3F">
        <w:rPr>
          <w:rFonts w:ascii="Courier New" w:eastAsia="Calibri" w:hAnsi="Courier New" w:cs="Courier New"/>
          <w:b w:val="0"/>
          <w:lang w:val="es-ES_tradnl"/>
        </w:rPr>
        <w:t xml:space="preserve"> 14</w:t>
      </w:r>
      <w:r w:rsidR="003043B2" w:rsidRPr="00166A5E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166A5E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166A5E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166A5E">
        <w:rPr>
          <w:rFonts w:ascii="Courier New" w:eastAsia="Calibri" w:hAnsi="Courier New" w:cs="Courier New"/>
          <w:b w:val="0"/>
          <w:lang w:val="es-ES_tradnl"/>
        </w:rPr>
        <w:t>.</w:t>
      </w:r>
    </w:p>
    <w:p w14:paraId="77BE3015" w14:textId="77777777" w:rsidR="005B4B2F" w:rsidRPr="00230B64" w:rsidRDefault="005B4B2F" w:rsidP="00230B6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2C33BE5" w14:textId="77777777" w:rsidR="003043B2" w:rsidRDefault="00EF174D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4AA1D9A8" w14:textId="06DD90E5" w:rsidR="00EC7EB1" w:rsidRPr="00B95D29" w:rsidRDefault="00887182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699BAA3E" w14:textId="14A7C729" w:rsidR="003043B2" w:rsidRPr="00DF6B3F" w:rsidRDefault="00974F32" w:rsidP="00DF6B3F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DF6B3F" w:rsidRPr="000463F9">
        <w:rPr>
          <w:rFonts w:ascii="Courier New" w:hAnsi="Courier New" w:cs="Courier New"/>
          <w:b/>
        </w:rPr>
        <w:t xml:space="preserve">AUTORÍCESE </w:t>
      </w:r>
      <w:r w:rsidR="00DF6B3F" w:rsidRPr="00DF6B3F">
        <w:rPr>
          <w:rFonts w:ascii="Courier New" w:hAnsi="Courier New" w:cs="Courier New"/>
          <w:sz w:val="24"/>
          <w:szCs w:val="24"/>
        </w:rPr>
        <w:t>al SANATORIO ALTA GRACIA S.R.L., CUIT: 30-54604722-5, a suscribir un plan de facilidad de pagos especial para la Tasa por Servicio de Inspección General e Higiene, Legajo N° 2127 y para la Tasa por Servicio a la Propiedad, Cuenta N° 3395, en los términos de la presente ordenanza.</w:t>
      </w:r>
    </w:p>
    <w:p w14:paraId="62ED100B" w14:textId="72C67200" w:rsidR="003043B2" w:rsidRPr="005B4B2F" w:rsidRDefault="003043B2" w:rsidP="00DF6B3F">
      <w:pPr>
        <w:spacing w:before="100" w:beforeAutospacing="1" w:line="360" w:lineRule="auto"/>
        <w:rPr>
          <w:rFonts w:ascii="Courier New" w:eastAsia="Arial Unicode MS" w:hAnsi="Courier New" w:cs="ShelleyAllegroScript-Normal"/>
          <w:lang w:val="es-ES_tradnl"/>
        </w:rPr>
      </w:pPr>
    </w:p>
    <w:p w14:paraId="6196DF82" w14:textId="0325D4D5" w:rsidR="00593A23" w:rsidRDefault="005B4B2F" w:rsidP="00593A23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b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F4596" w:rsidRPr="005F4596">
        <w:rPr>
          <w:rFonts w:ascii="Courier New" w:hAnsi="Courier New" w:cs="Courier New"/>
          <w:b/>
          <w:sz w:val="24"/>
          <w:szCs w:val="24"/>
        </w:rPr>
        <w:t>MODALIDAD:</w:t>
      </w:r>
    </w:p>
    <w:p w14:paraId="1D1EE1D0" w14:textId="77777777" w:rsidR="005F4596" w:rsidRDefault="005F4596" w:rsidP="005F4596">
      <w:pPr>
        <w:pStyle w:val="Textoindependiente3"/>
        <w:numPr>
          <w:ilvl w:val="0"/>
          <w:numId w:val="29"/>
        </w:numPr>
        <w:spacing w:after="240"/>
        <w:ind w:left="927"/>
        <w:jc w:val="both"/>
        <w:rPr>
          <w:rFonts w:ascii="Courier New" w:hAnsi="Courier New" w:cs="Courier New"/>
          <w:sz w:val="24"/>
          <w:szCs w:val="24"/>
        </w:rPr>
      </w:pPr>
      <w:r w:rsidRPr="005F4596">
        <w:rPr>
          <w:rFonts w:ascii="Courier New" w:hAnsi="Courier New" w:cs="Courier New"/>
          <w:sz w:val="24"/>
          <w:szCs w:val="24"/>
        </w:rPr>
        <w:t>CUOTAS: hasta 36 cuotas iguales y consecutivas.</w:t>
      </w:r>
    </w:p>
    <w:p w14:paraId="20F5CAF2" w14:textId="51DF59DA" w:rsidR="0061040A" w:rsidRDefault="0061040A" w:rsidP="0061040A">
      <w:pPr>
        <w:pStyle w:val="Textoindependiente3"/>
        <w:spacing w:after="240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B6AF8FF" w14:textId="469F92B5" w:rsidR="0061040A" w:rsidRPr="005F4596" w:rsidRDefault="0061040A" w:rsidP="0061040A">
      <w:pPr>
        <w:pStyle w:val="Textoindependiente3"/>
        <w:spacing w:after="24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...///4.-</w:t>
      </w:r>
    </w:p>
    <w:p w14:paraId="44C9973E" w14:textId="77777777" w:rsidR="005F4596" w:rsidRDefault="005F4596" w:rsidP="005F4596">
      <w:pPr>
        <w:pStyle w:val="Textoindependiente3"/>
        <w:numPr>
          <w:ilvl w:val="0"/>
          <w:numId w:val="29"/>
        </w:numPr>
        <w:spacing w:after="240"/>
        <w:ind w:left="927"/>
        <w:jc w:val="both"/>
        <w:rPr>
          <w:rFonts w:ascii="Courier New" w:hAnsi="Courier New" w:cs="Courier New"/>
          <w:sz w:val="24"/>
          <w:szCs w:val="24"/>
        </w:rPr>
      </w:pPr>
      <w:r w:rsidRPr="005F4596">
        <w:rPr>
          <w:rFonts w:ascii="Courier New" w:hAnsi="Courier New" w:cs="Courier New"/>
          <w:sz w:val="24"/>
          <w:szCs w:val="24"/>
        </w:rPr>
        <w:t>VENCIMIENTO: las cuotas tendrán los mismos vencimientos que los establecidos para la ordenanza N° 9707.</w:t>
      </w:r>
    </w:p>
    <w:p w14:paraId="5F1AB428" w14:textId="77777777" w:rsidR="005F4596" w:rsidRPr="000463F9" w:rsidRDefault="005F4596" w:rsidP="005F4596">
      <w:pPr>
        <w:numPr>
          <w:ilvl w:val="0"/>
          <w:numId w:val="29"/>
        </w:numPr>
        <w:spacing w:after="240"/>
        <w:ind w:left="927"/>
        <w:jc w:val="both"/>
        <w:rPr>
          <w:rFonts w:ascii="Courier New" w:hAnsi="Courier New" w:cs="Courier New"/>
        </w:rPr>
      </w:pPr>
      <w:r w:rsidRPr="000463F9">
        <w:rPr>
          <w:rFonts w:ascii="Courier New" w:eastAsia="Times New Roman" w:hAnsi="Courier New" w:cs="Courier New"/>
          <w:sz w:val="24"/>
          <w:szCs w:val="20"/>
          <w:lang w:eastAsia="es-ES"/>
        </w:rPr>
        <w:t>ANTICIPO: no se establece.</w:t>
      </w:r>
    </w:p>
    <w:p w14:paraId="1E7E4510" w14:textId="77777777" w:rsidR="005F4596" w:rsidRPr="005F4596" w:rsidRDefault="005F4596" w:rsidP="005F4596">
      <w:pPr>
        <w:pStyle w:val="Textoindependiente3"/>
        <w:numPr>
          <w:ilvl w:val="0"/>
          <w:numId w:val="29"/>
        </w:numPr>
        <w:spacing w:after="240"/>
        <w:ind w:left="927"/>
        <w:jc w:val="both"/>
        <w:rPr>
          <w:rFonts w:ascii="Courier New" w:hAnsi="Courier New" w:cs="Courier New"/>
          <w:sz w:val="24"/>
          <w:szCs w:val="24"/>
        </w:rPr>
      </w:pPr>
      <w:r w:rsidRPr="005F4596">
        <w:rPr>
          <w:rFonts w:ascii="Courier New" w:hAnsi="Courier New" w:cs="Courier New"/>
          <w:sz w:val="24"/>
          <w:szCs w:val="24"/>
        </w:rPr>
        <w:t>INTERES DE FINANCIACION: no se aplica interés de financiamiento.</w:t>
      </w:r>
    </w:p>
    <w:p w14:paraId="689E986D" w14:textId="31E0AB9E" w:rsidR="005F4596" w:rsidRPr="0061040A" w:rsidRDefault="005F4596" w:rsidP="0061040A">
      <w:pPr>
        <w:pStyle w:val="Textoindependiente3"/>
        <w:numPr>
          <w:ilvl w:val="0"/>
          <w:numId w:val="29"/>
        </w:numPr>
        <w:spacing w:after="240"/>
        <w:ind w:left="927"/>
        <w:jc w:val="both"/>
        <w:rPr>
          <w:rFonts w:ascii="Courier New" w:hAnsi="Courier New" w:cs="Courier New"/>
          <w:sz w:val="24"/>
          <w:szCs w:val="24"/>
        </w:rPr>
      </w:pPr>
      <w:r w:rsidRPr="005F4596">
        <w:rPr>
          <w:rFonts w:ascii="Courier New" w:hAnsi="Courier New" w:cs="Courier New"/>
          <w:sz w:val="24"/>
          <w:szCs w:val="24"/>
        </w:rPr>
        <w:t>DEUDA A INCLUIR EN EL PLAN: deuda vencida a la fecha de vigencia de esta ordenanza, incluyendo capital más los intereses resarcitorios correspondientes desde la fecha de vencimiento del tributo hasta el último día del mes de presentación.</w:t>
      </w:r>
    </w:p>
    <w:p w14:paraId="51F07A60" w14:textId="77777777" w:rsidR="005136AA" w:rsidRDefault="005F4596" w:rsidP="005F4596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136A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5136AA" w:rsidRPr="005136A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5136A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5136A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5136AA">
        <w:rPr>
          <w:rFonts w:ascii="Courier New" w:hAnsi="Courier New" w:cs="Courier New"/>
          <w:sz w:val="24"/>
          <w:szCs w:val="24"/>
        </w:rPr>
        <w:t xml:space="preserve"> </w:t>
      </w:r>
      <w:r w:rsidR="005136AA" w:rsidRPr="005136AA">
        <w:rPr>
          <w:rFonts w:ascii="Courier New" w:hAnsi="Courier New" w:cs="Courier New"/>
          <w:b/>
          <w:sz w:val="24"/>
          <w:szCs w:val="24"/>
        </w:rPr>
        <w:t xml:space="preserve">Previo </w:t>
      </w:r>
      <w:r w:rsidR="005136AA" w:rsidRPr="005136AA">
        <w:rPr>
          <w:rFonts w:ascii="Courier New" w:hAnsi="Courier New" w:cs="Courier New"/>
          <w:sz w:val="24"/>
          <w:szCs w:val="24"/>
        </w:rPr>
        <w:t>a la suscripción del plan de pagos especial, la</w:t>
      </w:r>
      <w:r w:rsidR="005136AA" w:rsidRPr="005136AA">
        <w:rPr>
          <w:rFonts w:ascii="Courier New" w:hAnsi="Courier New" w:cs="Courier New"/>
          <w:b/>
          <w:sz w:val="24"/>
          <w:szCs w:val="24"/>
        </w:rPr>
        <w:t xml:space="preserve"> </w:t>
      </w:r>
      <w:r w:rsidR="005136AA" w:rsidRPr="005136AA">
        <w:rPr>
          <w:rFonts w:ascii="Courier New" w:hAnsi="Courier New" w:cs="Courier New"/>
          <w:sz w:val="24"/>
          <w:szCs w:val="24"/>
        </w:rPr>
        <w:t>Secretaría de Economía y Finanzas deberá compensar los saldos adeudados al Sanatorio Alta Gracia S.R.L., por los servicios prestados en los términos del Decreto N° 1154/13, y actualizados conforme a modelo y método de cálculo ejemplificado en la</w:t>
      </w:r>
      <w:r w:rsidR="005136AA" w:rsidRPr="005136AA">
        <w:rPr>
          <w:rFonts w:ascii="Courier New" w:hAnsi="Courier New" w:cs="Courier New"/>
          <w:b/>
          <w:sz w:val="24"/>
          <w:szCs w:val="24"/>
        </w:rPr>
        <w:t xml:space="preserve"> </w:t>
      </w:r>
      <w:r w:rsidR="005136AA" w:rsidRPr="005136AA">
        <w:rPr>
          <w:rFonts w:ascii="Courier New" w:hAnsi="Courier New" w:cs="Courier New"/>
          <w:sz w:val="24"/>
          <w:szCs w:val="24"/>
        </w:rPr>
        <w:t>planilla que como ANEXO I forman parte de la presente</w:t>
      </w:r>
      <w:r w:rsidR="005136AA">
        <w:rPr>
          <w:rFonts w:ascii="Courier New" w:hAnsi="Courier New" w:cs="Courier New"/>
          <w:sz w:val="24"/>
          <w:szCs w:val="24"/>
        </w:rPr>
        <w:t>.</w:t>
      </w:r>
    </w:p>
    <w:p w14:paraId="718AEA83" w14:textId="63FF3DDA" w:rsidR="005F4596" w:rsidRPr="005136AA" w:rsidRDefault="005136AA" w:rsidP="005F4596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136AA">
        <w:rPr>
          <w:rFonts w:ascii="Courier New" w:eastAsia="Calibri" w:hAnsi="Courier New" w:cs="Courier New"/>
          <w:b/>
          <w:sz w:val="24"/>
          <w:szCs w:val="24"/>
        </w:rPr>
        <w:t xml:space="preserve">    </w:t>
      </w:r>
      <w:r w:rsidRPr="005136AA">
        <w:rPr>
          <w:rFonts w:ascii="Courier New" w:hAnsi="Courier New" w:cs="Courier New"/>
          <w:sz w:val="24"/>
          <w:szCs w:val="24"/>
        </w:rPr>
        <w:t xml:space="preserve"> Dicha compensación se efectuará con el siguiente orden de</w:t>
      </w:r>
      <w:r>
        <w:rPr>
          <w:rFonts w:ascii="Courier New" w:hAnsi="Courier New" w:cs="Courier New"/>
          <w:sz w:val="24"/>
          <w:szCs w:val="24"/>
        </w:rPr>
        <w:t xml:space="preserve"> prelación hasta agotar el saldo</w:t>
      </w:r>
      <w:r w:rsidRPr="005136AA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</w:t>
      </w:r>
    </w:p>
    <w:p w14:paraId="489FC460" w14:textId="77777777" w:rsidR="005136AA" w:rsidRPr="005136AA" w:rsidRDefault="005136AA" w:rsidP="005136AA">
      <w:pPr>
        <w:pStyle w:val="Textoindependiente3"/>
        <w:numPr>
          <w:ilvl w:val="0"/>
          <w:numId w:val="30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136AA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</w:t>
      </w:r>
      <w:r w:rsidRPr="005136AA">
        <w:rPr>
          <w:rFonts w:ascii="Courier New" w:hAnsi="Courier New" w:cs="Courier New"/>
          <w:sz w:val="24"/>
          <w:szCs w:val="24"/>
        </w:rPr>
        <w:t>Deuda vencida del plan de pago por Tasa por Servicio de Inspección General e Higiene, talonario N° 01007285.</w:t>
      </w:r>
    </w:p>
    <w:p w14:paraId="292B0621" w14:textId="77777777" w:rsidR="005136AA" w:rsidRPr="005136AA" w:rsidRDefault="005136AA" w:rsidP="005136AA">
      <w:pPr>
        <w:pStyle w:val="Textoindependiente3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343D80F0" w14:textId="77777777" w:rsidR="005136AA" w:rsidRPr="005136AA" w:rsidRDefault="005136AA" w:rsidP="005136AA">
      <w:pPr>
        <w:pStyle w:val="Textoindependiente3"/>
        <w:numPr>
          <w:ilvl w:val="0"/>
          <w:numId w:val="30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136AA">
        <w:rPr>
          <w:rFonts w:ascii="Courier New" w:hAnsi="Courier New" w:cs="Courier New"/>
          <w:sz w:val="24"/>
          <w:szCs w:val="24"/>
        </w:rPr>
        <w:t xml:space="preserve">Deuda vencida por Tasa por Servicio a la Propiedad, Cuenta N° 3395, comenzando desde el período más remoto en adelante. </w:t>
      </w:r>
    </w:p>
    <w:p w14:paraId="2390DBFC" w14:textId="77777777" w:rsidR="005136AA" w:rsidRPr="005136AA" w:rsidRDefault="005136AA" w:rsidP="005136AA">
      <w:pPr>
        <w:pStyle w:val="Prrafodelista"/>
        <w:rPr>
          <w:rFonts w:ascii="Courier New" w:hAnsi="Courier New" w:cs="Courier New"/>
          <w:b w:val="0"/>
          <w:szCs w:val="24"/>
        </w:rPr>
      </w:pPr>
    </w:p>
    <w:p w14:paraId="7296F062" w14:textId="77777777" w:rsidR="005136AA" w:rsidRPr="005136AA" w:rsidRDefault="005136AA" w:rsidP="005136AA">
      <w:pPr>
        <w:pStyle w:val="Textoindependiente3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3688421E" w14:textId="77777777" w:rsidR="005136AA" w:rsidRPr="005136AA" w:rsidRDefault="005136AA" w:rsidP="005136AA">
      <w:pPr>
        <w:pStyle w:val="Textoindependiente3"/>
        <w:numPr>
          <w:ilvl w:val="0"/>
          <w:numId w:val="30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136AA">
        <w:rPr>
          <w:rFonts w:ascii="Courier New" w:hAnsi="Courier New" w:cs="Courier New"/>
          <w:sz w:val="24"/>
          <w:szCs w:val="24"/>
        </w:rPr>
        <w:t>Deuda vencida por Tasa por Servicio de Inspección General e Higiene, Legajo N° 2127, comenzando desde el período más remoto en adelante.</w:t>
      </w:r>
    </w:p>
    <w:p w14:paraId="245D44F4" w14:textId="77777777" w:rsidR="005136AA" w:rsidRDefault="005136AA" w:rsidP="005136AA">
      <w:pPr>
        <w:pStyle w:val="Textoindependiente3"/>
        <w:jc w:val="both"/>
        <w:rPr>
          <w:rFonts w:ascii="Courier New" w:hAnsi="Courier New" w:cs="Courier New"/>
          <w:sz w:val="24"/>
          <w:szCs w:val="24"/>
        </w:rPr>
      </w:pPr>
    </w:p>
    <w:p w14:paraId="2C3B7093" w14:textId="1C903511" w:rsidR="00CE2555" w:rsidRDefault="00CE2555" w:rsidP="00CE2555">
      <w:pPr>
        <w:pStyle w:val="Textoindependiente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3248DBD" w14:textId="77777777" w:rsidR="0061040A" w:rsidRDefault="0061040A" w:rsidP="00CE2555">
      <w:pPr>
        <w:pStyle w:val="Textoindependiente3"/>
        <w:jc w:val="right"/>
        <w:rPr>
          <w:rFonts w:ascii="Courier New" w:hAnsi="Courier New" w:cs="Courier New"/>
          <w:sz w:val="24"/>
          <w:szCs w:val="24"/>
        </w:rPr>
      </w:pPr>
    </w:p>
    <w:p w14:paraId="274A8988" w14:textId="48E7D985" w:rsidR="005F4596" w:rsidRPr="00CE2555" w:rsidRDefault="0061040A" w:rsidP="00CE2555">
      <w:pPr>
        <w:pStyle w:val="Textoindependiente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...///5</w:t>
      </w:r>
      <w:r w:rsidR="00CE2555">
        <w:rPr>
          <w:rFonts w:ascii="Courier New" w:hAnsi="Courier New" w:cs="Courier New"/>
          <w:sz w:val="24"/>
          <w:szCs w:val="24"/>
        </w:rPr>
        <w:t>.-</w:t>
      </w:r>
    </w:p>
    <w:p w14:paraId="7953A80F" w14:textId="60CC6D6F" w:rsidR="005F4596" w:rsidRPr="00CE2555" w:rsidRDefault="005F4596" w:rsidP="005F4596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CE255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CE255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CE2555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CE2555" w:rsidRPr="00CE2555">
        <w:rPr>
          <w:rFonts w:ascii="Courier New" w:hAnsi="Courier New" w:cs="Courier New"/>
          <w:b/>
          <w:sz w:val="24"/>
          <w:szCs w:val="24"/>
        </w:rPr>
        <w:t xml:space="preserve"> EL </w:t>
      </w:r>
      <w:r w:rsidR="00CE2555" w:rsidRPr="00CE2555">
        <w:rPr>
          <w:rFonts w:ascii="Courier New" w:hAnsi="Courier New" w:cs="Courier New"/>
          <w:sz w:val="24"/>
          <w:szCs w:val="24"/>
        </w:rPr>
        <w:t>contribuyente deberá cancelar con anticipación al</w:t>
      </w:r>
      <w:r w:rsidR="00CE2555" w:rsidRPr="00CE2555">
        <w:rPr>
          <w:rFonts w:ascii="Courier New" w:hAnsi="Courier New" w:cs="Courier New"/>
          <w:b/>
        </w:rPr>
        <w:t xml:space="preserve"> </w:t>
      </w:r>
      <w:r w:rsidR="00CE2555" w:rsidRPr="00CE2555">
        <w:rPr>
          <w:rFonts w:ascii="Courier New" w:hAnsi="Courier New" w:cs="Courier New"/>
          <w:sz w:val="24"/>
          <w:szCs w:val="24"/>
        </w:rPr>
        <w:t>perfeccionamiento del plan los gastos y tasas judiciales generados por las acciones legales y judiciales y/o extrajudiciales entabladas por el Departamento de Procuración municipal. Los honorarios profesionales correspondientes a los Procuradores serán incorporados en las cuotas del plan de pagos</w:t>
      </w:r>
      <w:r w:rsidRPr="00CE2555">
        <w:rPr>
          <w:rFonts w:ascii="Courier New" w:hAnsi="Courier New" w:cs="Courier New"/>
          <w:sz w:val="24"/>
          <w:szCs w:val="24"/>
        </w:rPr>
        <w:t xml:space="preserve"> </w:t>
      </w:r>
      <w:r w:rsidR="00CE2555" w:rsidRPr="00CE2555">
        <w:rPr>
          <w:rFonts w:ascii="Courier New" w:hAnsi="Courier New" w:cs="Courier New"/>
          <w:sz w:val="24"/>
          <w:szCs w:val="24"/>
        </w:rPr>
        <w:t>resultante</w:t>
      </w:r>
    </w:p>
    <w:p w14:paraId="770312EF" w14:textId="2EDE763C" w:rsidR="00CE2555" w:rsidRDefault="00CE2555" w:rsidP="00CE255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</w:t>
      </w:r>
      <w:r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E2555">
        <w:rPr>
          <w:rFonts w:ascii="Courier New" w:hAnsi="Courier New" w:cs="Courier New"/>
          <w:b/>
          <w:sz w:val="24"/>
          <w:szCs w:val="24"/>
        </w:rPr>
        <w:t>GARANTIAS</w:t>
      </w:r>
      <w:r>
        <w:rPr>
          <w:rFonts w:ascii="Courier New" w:hAnsi="Courier New" w:cs="Courier New"/>
          <w:b/>
        </w:rPr>
        <w:t>,</w:t>
      </w:r>
      <w:r w:rsidRPr="000463F9">
        <w:rPr>
          <w:rFonts w:ascii="Courier New" w:hAnsi="Courier New" w:cs="Courier New"/>
          <w:b/>
        </w:rPr>
        <w:t xml:space="preserve"> </w:t>
      </w:r>
      <w:r w:rsidRPr="00CE2555">
        <w:rPr>
          <w:rFonts w:ascii="Courier New" w:hAnsi="Courier New" w:cs="Courier New"/>
          <w:sz w:val="24"/>
          <w:szCs w:val="24"/>
        </w:rPr>
        <w:t>El contribuyente afianzará las cuotas del plan de pago resultante mediante la entrega de cheques de pago diferidos emitidos a la orden del municipio bajo el siguiente esquema.</w:t>
      </w:r>
    </w:p>
    <w:p w14:paraId="681B063A" w14:textId="77777777" w:rsidR="00135675" w:rsidRDefault="00135675" w:rsidP="00135675">
      <w:pPr>
        <w:pStyle w:val="Textoindependiente3"/>
        <w:numPr>
          <w:ilvl w:val="0"/>
          <w:numId w:val="31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5675">
        <w:rPr>
          <w:rFonts w:ascii="Courier New" w:hAnsi="Courier New" w:cs="Courier New"/>
          <w:sz w:val="24"/>
          <w:szCs w:val="24"/>
        </w:rPr>
        <w:t xml:space="preserve">En la fecha de suscripción del plan: 12 cheques diferidos cada 30 días por el valor de cada una de las 12 primeras cuotas y 1 cheque a 365 días por el saldo equivalente a las próximas 24 cuotas. </w:t>
      </w:r>
    </w:p>
    <w:p w14:paraId="4C1FA57E" w14:textId="77777777" w:rsidR="00135675" w:rsidRPr="00135675" w:rsidRDefault="00135675" w:rsidP="00135675">
      <w:pPr>
        <w:pStyle w:val="Textoindependiente3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</w:p>
    <w:p w14:paraId="751CBCB8" w14:textId="4CB3AC67" w:rsidR="00135675" w:rsidRDefault="00135675" w:rsidP="00135675">
      <w:pPr>
        <w:pStyle w:val="Textoindependiente3"/>
        <w:numPr>
          <w:ilvl w:val="0"/>
          <w:numId w:val="31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5675">
        <w:rPr>
          <w:rFonts w:ascii="Courier New" w:hAnsi="Courier New" w:cs="Courier New"/>
          <w:sz w:val="24"/>
          <w:szCs w:val="24"/>
        </w:rPr>
        <w:t>Acreditadas las primeras 12 cuotas, se reemplazará el cheque emitido a 365 días en</w:t>
      </w:r>
      <w:r w:rsidR="0061040A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Pr="00135675">
        <w:rPr>
          <w:rFonts w:ascii="Courier New" w:hAnsi="Courier New" w:cs="Courier New"/>
          <w:sz w:val="24"/>
          <w:szCs w:val="24"/>
        </w:rPr>
        <w:t xml:space="preserve">12 cheques diferidos cada 30 días, más uno diferido en 365 días por el importe equivalente a las próximas 12 cuotas. </w:t>
      </w:r>
    </w:p>
    <w:p w14:paraId="6FCADDB3" w14:textId="6A80D8E6" w:rsidR="00135675" w:rsidRPr="00135675" w:rsidRDefault="00135675" w:rsidP="00135675">
      <w:pPr>
        <w:pStyle w:val="Textoindependiente3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135675">
        <w:rPr>
          <w:rFonts w:ascii="Courier New" w:hAnsi="Courier New" w:cs="Courier New"/>
          <w:sz w:val="24"/>
          <w:szCs w:val="24"/>
        </w:rPr>
        <w:t xml:space="preserve">   </w:t>
      </w:r>
    </w:p>
    <w:p w14:paraId="06651E96" w14:textId="77777777" w:rsidR="00135675" w:rsidRDefault="00135675" w:rsidP="00135675">
      <w:pPr>
        <w:pStyle w:val="Textoindependiente3"/>
        <w:numPr>
          <w:ilvl w:val="0"/>
          <w:numId w:val="31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5675">
        <w:rPr>
          <w:rFonts w:ascii="Courier New" w:hAnsi="Courier New" w:cs="Courier New"/>
          <w:sz w:val="24"/>
          <w:szCs w:val="24"/>
        </w:rPr>
        <w:t>Acreditados los 12 cheques mencionados ut supra, se sustituirá el cheque emitido a 365 días en 12 cheques diferidos cada 30 días por el importe equivalente a las próximas y últimas 12 cuotas.</w:t>
      </w:r>
    </w:p>
    <w:p w14:paraId="6ACB9901" w14:textId="77777777" w:rsidR="00135675" w:rsidRDefault="00135675" w:rsidP="00135675">
      <w:pPr>
        <w:pStyle w:val="Prrafodelista"/>
        <w:rPr>
          <w:rFonts w:ascii="Courier New" w:hAnsi="Courier New" w:cs="Courier New"/>
          <w:szCs w:val="24"/>
        </w:rPr>
      </w:pPr>
    </w:p>
    <w:p w14:paraId="54A80048" w14:textId="4B7F3B6D" w:rsidR="00135675" w:rsidRPr="00135675" w:rsidRDefault="00135675" w:rsidP="00135675">
      <w:pPr>
        <w:pStyle w:val="Textoindependiente3"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 w:rsidRPr="00135675">
        <w:rPr>
          <w:rFonts w:ascii="Courier New" w:hAnsi="Courier New" w:cs="Courier New"/>
          <w:b/>
          <w:sz w:val="24"/>
          <w:szCs w:val="24"/>
        </w:rPr>
        <w:t xml:space="preserve"> </w:t>
      </w:r>
    </w:p>
    <w:p w14:paraId="1FB9B37A" w14:textId="77777777" w:rsidR="00135675" w:rsidRDefault="00135675" w:rsidP="0013567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</w:t>
      </w:r>
      <w:r w:rsidRPr="00135675">
        <w:rPr>
          <w:rFonts w:ascii="Courier New" w:hAnsi="Courier New" w:cs="Courier New"/>
          <w:sz w:val="24"/>
          <w:szCs w:val="24"/>
        </w:rPr>
        <w:t>El contribuyente podrá optar por abonar el valor de cada cuota en efectivo, restituyéndole por parte de la Tesorería municipal el valor que corresponda en garantía.</w:t>
      </w:r>
    </w:p>
    <w:p w14:paraId="52BEBC87" w14:textId="77777777" w:rsidR="00135675" w:rsidRDefault="00135675" w:rsidP="0013567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A535BC9" w14:textId="64EEE772" w:rsidR="00135675" w:rsidRDefault="00135675" w:rsidP="00135675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2D9F89E" w14:textId="26D53795" w:rsidR="00135675" w:rsidRDefault="0061040A" w:rsidP="00135675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...///6</w:t>
      </w:r>
      <w:r w:rsidR="00135675">
        <w:rPr>
          <w:rFonts w:ascii="Courier New" w:hAnsi="Courier New" w:cs="Courier New"/>
          <w:sz w:val="24"/>
          <w:szCs w:val="24"/>
        </w:rPr>
        <w:t>.-</w:t>
      </w:r>
    </w:p>
    <w:p w14:paraId="678F7467" w14:textId="7F236EFB" w:rsidR="00135675" w:rsidRPr="00135675" w:rsidRDefault="00135675" w:rsidP="0013567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35675">
        <w:rPr>
          <w:rFonts w:ascii="Courier New" w:hAnsi="Courier New" w:cs="Courier New"/>
          <w:b w:val="0"/>
        </w:rPr>
        <w:t>Para ello deberá notificar de esta situación en forma fehaciente a dicha área con anterioridad al día de vencimiento de la cuota.</w:t>
      </w:r>
    </w:p>
    <w:p w14:paraId="31ECE253" w14:textId="7A03ED7F" w:rsidR="00CE2555" w:rsidRDefault="00135675" w:rsidP="00CE255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Art.6</w:t>
      </w:r>
      <w:r w:rsidR="00CE2555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46F3F">
        <w:rPr>
          <w:rFonts w:ascii="Courier New" w:hAnsi="Courier New" w:cs="Courier New"/>
          <w:b/>
          <w:sz w:val="24"/>
          <w:szCs w:val="24"/>
        </w:rPr>
        <w:t xml:space="preserve">CADUCIDAD: </w:t>
      </w:r>
      <w:r w:rsidRPr="00135675">
        <w:rPr>
          <w:rFonts w:ascii="Courier New" w:hAnsi="Courier New" w:cs="Courier New"/>
          <w:sz w:val="24"/>
          <w:szCs w:val="24"/>
        </w:rPr>
        <w:t>La falta de pago de cualquiera de las cuotas</w:t>
      </w:r>
      <w:r w:rsidRPr="00135675">
        <w:rPr>
          <w:rFonts w:ascii="Courier New" w:hAnsi="Courier New" w:cs="Courier New"/>
          <w:b/>
          <w:sz w:val="24"/>
          <w:szCs w:val="24"/>
        </w:rPr>
        <w:t xml:space="preserve"> </w:t>
      </w:r>
      <w:r w:rsidRPr="00135675">
        <w:rPr>
          <w:rFonts w:ascii="Courier New" w:hAnsi="Courier New" w:cs="Courier New"/>
          <w:sz w:val="24"/>
          <w:szCs w:val="24"/>
        </w:rPr>
        <w:t>desde su vencimiento, hará incurrir al contribuyente en mora produciéndose la caducidad automática del plan de pago, sin necesidad de emplazamiento o notificación alguna.</w:t>
      </w:r>
    </w:p>
    <w:p w14:paraId="5C1455FA" w14:textId="77777777" w:rsidR="00135675" w:rsidRPr="00135675" w:rsidRDefault="00135675" w:rsidP="0013567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35675">
        <w:rPr>
          <w:rFonts w:ascii="Courier New" w:hAnsi="Courier New" w:cs="Courier New"/>
          <w:b w:val="0"/>
        </w:rPr>
        <w:t>Sin perjuicio de lo antes expresado, por la falta de pago de las Tasas, Servicios y contribuciones por las cuales sea sujeto pasivo el contribuyente, con vencimiento posterior a la fecha de adhesión y mientras tenga vigencia el plan otorgado, se podrá declarar la caducidad de este.</w:t>
      </w:r>
    </w:p>
    <w:p w14:paraId="13334A17" w14:textId="77777777" w:rsidR="00135675" w:rsidRDefault="00135675" w:rsidP="0013567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35675">
        <w:rPr>
          <w:rFonts w:ascii="Courier New" w:hAnsi="Courier New" w:cs="Courier New"/>
          <w:b w:val="0"/>
        </w:rPr>
        <w:t>En el supuesto de caducidad del plan por falta de pago, los importe abonados, detraídos los intereses de financiación, serán aplicados al pago a cuenta de los períodos vencidos incluidos originalmente, comenzando por el más antiguo, hasta la concurrencia.</w:t>
      </w:r>
    </w:p>
    <w:p w14:paraId="153E6E8E" w14:textId="77777777" w:rsidR="00135675" w:rsidRPr="00135675" w:rsidRDefault="00135675" w:rsidP="0013567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3BB2DA2" w14:textId="7245F431" w:rsidR="00135675" w:rsidRPr="00135675" w:rsidRDefault="00135675" w:rsidP="0013567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35675">
        <w:rPr>
          <w:rFonts w:ascii="Courier New" w:hAnsi="Courier New" w:cs="Courier New"/>
          <w:b w:val="0"/>
        </w:rPr>
        <w:t>Determinada la caducidad del plan se iniciarán o continuarán sin más trámite las gestiones judiciales, según el estado al momento de la presente norma, para el cobro de la deuda total impaga.</w:t>
      </w:r>
    </w:p>
    <w:p w14:paraId="68381722" w14:textId="5783B638" w:rsidR="00CE2555" w:rsidRDefault="00CE2555" w:rsidP="00CE255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13567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rt.7</w:t>
      </w:r>
      <w:r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135675" w:rsidRPr="00E46F3F">
        <w:rPr>
          <w:rFonts w:ascii="Courier New" w:hAnsi="Courier New" w:cs="Courier New"/>
          <w:b/>
          <w:sz w:val="24"/>
          <w:szCs w:val="24"/>
        </w:rPr>
        <w:t xml:space="preserve">DISPÓNGASE </w:t>
      </w:r>
      <w:r w:rsidR="00135675" w:rsidRPr="00ED1CF2">
        <w:rPr>
          <w:rFonts w:ascii="Courier New" w:hAnsi="Courier New" w:cs="Courier New"/>
          <w:sz w:val="24"/>
          <w:szCs w:val="24"/>
        </w:rPr>
        <w:t>que para todo lo que no se oponga a lo</w:t>
      </w:r>
      <w:r w:rsidR="00ED1CF2" w:rsidRPr="00ED1CF2">
        <w:rPr>
          <w:rFonts w:ascii="Courier New" w:hAnsi="Courier New" w:cs="Courier New"/>
          <w:sz w:val="24"/>
          <w:szCs w:val="24"/>
        </w:rPr>
        <w:t xml:space="preserve"> establecido en esta ordenanza regirá lo dispuesto por la Ordenanza Nº 9.707 y sus modificatorias</w:t>
      </w:r>
    </w:p>
    <w:p w14:paraId="67B3650A" w14:textId="19624E92" w:rsidR="00CE2555" w:rsidRDefault="00ED1CF2" w:rsidP="00ED1CF2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478CD22" w14:textId="1A410D9B" w:rsidR="00ED1CF2" w:rsidRDefault="0061040A" w:rsidP="00ED1CF2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...///7</w:t>
      </w:r>
      <w:r w:rsidR="00ED1CF2">
        <w:rPr>
          <w:rFonts w:ascii="Courier New" w:hAnsi="Courier New" w:cs="Courier New"/>
          <w:sz w:val="24"/>
          <w:szCs w:val="24"/>
        </w:rPr>
        <w:t>.-</w:t>
      </w:r>
    </w:p>
    <w:p w14:paraId="24F21B03" w14:textId="61492007" w:rsidR="00CE2555" w:rsidRPr="00DF6B3F" w:rsidRDefault="00ED1CF2" w:rsidP="00ED1C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Art.8°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FFCBC43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D1C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3D0117"/>
    <w:multiLevelType w:val="hybridMultilevel"/>
    <w:tmpl w:val="FC1A3AFC"/>
    <w:lvl w:ilvl="0" w:tplc="8A3C9E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0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0A96588"/>
    <w:multiLevelType w:val="hybridMultilevel"/>
    <w:tmpl w:val="6F8A7AFC"/>
    <w:lvl w:ilvl="0" w:tplc="997CC260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9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3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6" w15:restartNumberingAfterBreak="0">
    <w:nsid w:val="70E431CB"/>
    <w:multiLevelType w:val="hybridMultilevel"/>
    <w:tmpl w:val="8EE66E9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7"/>
  </w:num>
  <w:num w:numId="2">
    <w:abstractNumId w:val="8"/>
  </w:num>
  <w:num w:numId="3">
    <w:abstractNumId w:val="29"/>
  </w:num>
  <w:num w:numId="4">
    <w:abstractNumId w:val="9"/>
  </w:num>
  <w:num w:numId="5">
    <w:abstractNumId w:val="21"/>
  </w:num>
  <w:num w:numId="6">
    <w:abstractNumId w:val="22"/>
  </w:num>
  <w:num w:numId="7">
    <w:abstractNumId w:val="30"/>
  </w:num>
  <w:num w:numId="8">
    <w:abstractNumId w:val="23"/>
  </w:num>
  <w:num w:numId="9">
    <w:abstractNumId w:val="1"/>
  </w:num>
  <w:num w:numId="10">
    <w:abstractNumId w:val="16"/>
  </w:num>
  <w:num w:numId="11">
    <w:abstractNumId w:val="2"/>
  </w:num>
  <w:num w:numId="12">
    <w:abstractNumId w:val="3"/>
  </w:num>
  <w:num w:numId="13">
    <w:abstractNumId w:val="7"/>
  </w:num>
  <w:num w:numId="14">
    <w:abstractNumId w:val="4"/>
  </w:num>
  <w:num w:numId="15">
    <w:abstractNumId w:val="20"/>
  </w:num>
  <w:num w:numId="16">
    <w:abstractNumId w:val="6"/>
  </w:num>
  <w:num w:numId="17">
    <w:abstractNumId w:val="28"/>
  </w:num>
  <w:num w:numId="18">
    <w:abstractNumId w:val="10"/>
  </w:num>
  <w:num w:numId="19">
    <w:abstractNumId w:val="15"/>
  </w:num>
  <w:num w:numId="20">
    <w:abstractNumId w:val="18"/>
  </w:num>
  <w:num w:numId="21">
    <w:abstractNumId w:val="19"/>
  </w:num>
  <w:num w:numId="22">
    <w:abstractNumId w:val="25"/>
  </w:num>
  <w:num w:numId="23">
    <w:abstractNumId w:val="27"/>
  </w:num>
  <w:num w:numId="24">
    <w:abstractNumId w:val="13"/>
  </w:num>
  <w:num w:numId="25">
    <w:abstractNumId w:val="0"/>
  </w:num>
  <w:num w:numId="26">
    <w:abstractNumId w:val="12"/>
  </w:num>
  <w:num w:numId="27">
    <w:abstractNumId w:val="24"/>
  </w:num>
  <w:num w:numId="28">
    <w:abstractNumId w:val="14"/>
  </w:num>
  <w:num w:numId="29">
    <w:abstractNumId w:val="11"/>
  </w:num>
  <w:num w:numId="30">
    <w:abstractNumId w:val="26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5675"/>
    <w:rsid w:val="00136C6E"/>
    <w:rsid w:val="00146893"/>
    <w:rsid w:val="00153D3F"/>
    <w:rsid w:val="00161A01"/>
    <w:rsid w:val="0016319C"/>
    <w:rsid w:val="00166A5E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36AA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4596"/>
    <w:rsid w:val="005F7E3B"/>
    <w:rsid w:val="005F7F0B"/>
    <w:rsid w:val="0061040A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B6B7F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2555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DF6B3F"/>
    <w:rsid w:val="00E034E1"/>
    <w:rsid w:val="00E037FF"/>
    <w:rsid w:val="00E06391"/>
    <w:rsid w:val="00E07F61"/>
    <w:rsid w:val="00E2338E"/>
    <w:rsid w:val="00E30975"/>
    <w:rsid w:val="00E34122"/>
    <w:rsid w:val="00E3644A"/>
    <w:rsid w:val="00E43418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D1CF2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B0CDF-4F08-4094-98D9-9E543D9DC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1158</Words>
  <Characters>6372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7515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2016-09-07T14:58:00Z</cp:lastPrinted>
  <dcterms:created xsi:type="dcterms:W3CDTF">2016-09-15T14:09:00Z</dcterms:created>
  <dcterms:modified xsi:type="dcterms:W3CDTF">2016-09-19T13:05:00Z</dcterms:modified>
</cp:coreProperties>
</file>