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42D13FDF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02A9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10331</w:t>
      </w:r>
    </w:p>
    <w:p w14:paraId="1EFFD94E" w14:textId="77777777" w:rsidR="00884497" w:rsidRDefault="00884497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5801697" w:rsidR="00E54752" w:rsidRPr="00A7544E" w:rsidRDefault="009D407D" w:rsidP="00EC439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A7544E" w:rsidRPr="00A7544E">
        <w:rPr>
          <w:rFonts w:ascii="Courier New" w:hAnsi="Courier New" w:cs="Courier New"/>
          <w:sz w:val="24"/>
          <w:szCs w:val="24"/>
        </w:rPr>
        <w:t xml:space="preserve">El Expediente N° 1322/16 – iniciado por la Sra. </w:t>
      </w:r>
      <w:proofErr w:type="spellStart"/>
      <w:r w:rsidR="00A7544E" w:rsidRPr="00A7544E">
        <w:rPr>
          <w:rFonts w:ascii="Courier New" w:hAnsi="Courier New" w:cs="Courier New"/>
          <w:sz w:val="24"/>
          <w:szCs w:val="24"/>
        </w:rPr>
        <w:t>Ervidia</w:t>
      </w:r>
      <w:proofErr w:type="spellEnd"/>
      <w:r w:rsidR="00A7544E" w:rsidRPr="00A7544E">
        <w:rPr>
          <w:rFonts w:ascii="Courier New" w:hAnsi="Courier New" w:cs="Courier New"/>
          <w:sz w:val="24"/>
          <w:szCs w:val="24"/>
        </w:rPr>
        <w:t xml:space="preserve"> Gisela – Eximición Tasa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5CB7117" w14:textId="618F9C3D" w:rsidR="00A7544E" w:rsidRPr="00A7544E" w:rsidRDefault="002B7374" w:rsidP="00A7544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7544E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A7544E" w:rsidRPr="00A7544E">
        <w:rPr>
          <w:rFonts w:ascii="Courier New" w:hAnsi="Courier New" w:cs="Courier New"/>
          <w:b w:val="0"/>
        </w:rPr>
        <w:t xml:space="preserve">según el informe </w:t>
      </w:r>
      <w:proofErr w:type="spellStart"/>
      <w:r w:rsidR="00A7544E" w:rsidRPr="00A7544E">
        <w:rPr>
          <w:rFonts w:ascii="Courier New" w:hAnsi="Courier New" w:cs="Courier New"/>
          <w:b w:val="0"/>
        </w:rPr>
        <w:t>Socieoeconómico</w:t>
      </w:r>
      <w:proofErr w:type="spellEnd"/>
      <w:r w:rsidR="00A7544E" w:rsidRPr="00A7544E">
        <w:rPr>
          <w:rFonts w:ascii="Courier New" w:hAnsi="Courier New" w:cs="Courier New"/>
          <w:b w:val="0"/>
        </w:rPr>
        <w:t xml:space="preserve"> realizado por la Secretaría de Desarrollo Social, se trata de un grupo familiar conyugal inserto en el mercado a través de trabajos informales;</w:t>
      </w:r>
    </w:p>
    <w:p w14:paraId="28BE5453" w14:textId="77777777" w:rsidR="00A7544E" w:rsidRPr="00A7544E" w:rsidRDefault="00A7544E" w:rsidP="00A7544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8B5CD3E" w14:textId="66D5AD68" w:rsidR="00A7544E" w:rsidRPr="00A7544E" w:rsidRDefault="00A7544E" w:rsidP="00A7544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7544E">
        <w:rPr>
          <w:rFonts w:ascii="Courier New" w:hAnsi="Courier New" w:cs="Courier New"/>
          <w:b w:val="0"/>
        </w:rPr>
        <w:t xml:space="preserve">Que la Sra. </w:t>
      </w:r>
      <w:proofErr w:type="spellStart"/>
      <w:r w:rsidRPr="00A7544E">
        <w:rPr>
          <w:rFonts w:ascii="Courier New" w:hAnsi="Courier New" w:cs="Courier New"/>
          <w:b w:val="0"/>
        </w:rPr>
        <w:t>Ervidia</w:t>
      </w:r>
      <w:proofErr w:type="spellEnd"/>
      <w:r w:rsidRPr="00A7544E">
        <w:rPr>
          <w:rFonts w:ascii="Courier New" w:hAnsi="Courier New" w:cs="Courier New"/>
          <w:b w:val="0"/>
        </w:rPr>
        <w:t xml:space="preserve"> propone un plan de pago de la deuda de Obra de Pavimento de la cuenta N°02951;  </w:t>
      </w:r>
    </w:p>
    <w:p w14:paraId="338F133A" w14:textId="58403524" w:rsidR="007F7878" w:rsidRPr="00A7544E" w:rsidRDefault="007F7878" w:rsidP="00A7544E">
      <w:pPr>
        <w:spacing w:line="360" w:lineRule="auto"/>
        <w:jc w:val="both"/>
        <w:rPr>
          <w:rFonts w:ascii="Courier New" w:eastAsia="Arial Unicode MS" w:hAnsi="Courier New" w:cs="Courier New"/>
        </w:rPr>
      </w:pPr>
    </w:p>
    <w:p w14:paraId="23F453C7" w14:textId="68B1A8AB" w:rsidR="006E7E5E" w:rsidRPr="00A7544E" w:rsidRDefault="00015C7B" w:rsidP="00A7544E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7544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7544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7544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A7544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A7544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A7544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A7544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A7544E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7544E">
        <w:rPr>
          <w:rFonts w:ascii="Courier New" w:eastAsia="Calibri" w:hAnsi="Courier New" w:cs="Courier New"/>
          <w:b w:val="0"/>
          <w:lang w:val="es-ES_tradnl"/>
        </w:rPr>
        <w:t>día</w:t>
      </w:r>
      <w:r w:rsidR="002B7374" w:rsidRPr="00A7544E">
        <w:rPr>
          <w:rFonts w:ascii="Courier New" w:eastAsia="Calibri" w:hAnsi="Courier New" w:cs="Courier New"/>
          <w:b w:val="0"/>
          <w:lang w:val="es-ES_tradnl"/>
        </w:rPr>
        <w:t xml:space="preserve"> 05 de octubre</w:t>
      </w:r>
      <w:r w:rsidR="00C94196" w:rsidRPr="00A7544E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7544E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A7544E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9CB1973" w14:textId="0ED46A41" w:rsidR="00884497" w:rsidRPr="00A4383F" w:rsidRDefault="00EF174D" w:rsidP="00A7544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F19931" w14:textId="2CF003F4" w:rsidR="007F7878" w:rsidRDefault="00974F32" w:rsidP="00EC439C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A7544E" w:rsidRPr="00A7544E">
        <w:rPr>
          <w:rFonts w:ascii="Courier New" w:hAnsi="Courier New" w:cs="Courier New"/>
          <w:b/>
          <w:sz w:val="24"/>
          <w:szCs w:val="24"/>
        </w:rPr>
        <w:t>AUTORIZAR</w:t>
      </w:r>
      <w:r w:rsidR="00A7544E" w:rsidRPr="00A7544E">
        <w:rPr>
          <w:rFonts w:ascii="Courier New" w:hAnsi="Courier New" w:cs="Courier New"/>
          <w:sz w:val="24"/>
          <w:szCs w:val="24"/>
        </w:rPr>
        <w:t xml:space="preserve"> al Departamento Ejecutivo a otorgar un plan de pago de (doce) 12 cuotas de (Pesos Tres Mil</w:t>
      </w:r>
      <w:proofErr w:type="gramStart"/>
      <w:r w:rsidR="00A7544E" w:rsidRPr="00A7544E">
        <w:rPr>
          <w:rFonts w:ascii="Courier New" w:hAnsi="Courier New" w:cs="Courier New"/>
          <w:sz w:val="24"/>
          <w:szCs w:val="24"/>
        </w:rPr>
        <w:t>)$</w:t>
      </w:r>
      <w:proofErr w:type="gramEnd"/>
      <w:r w:rsidR="00A7544E" w:rsidRPr="00A7544E">
        <w:rPr>
          <w:rFonts w:ascii="Courier New" w:hAnsi="Courier New" w:cs="Courier New"/>
          <w:sz w:val="24"/>
          <w:szCs w:val="24"/>
        </w:rPr>
        <w:t>3.000 en concepto total de la deuda que mantiene con el municipio de la cuenta N° 02951</w:t>
      </w:r>
      <w:r w:rsidR="00A7544E" w:rsidRPr="00A7544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 partir de la promulgación de la presente Ordenanza.</w:t>
      </w:r>
      <w:r w:rsidR="00A7544E">
        <w:rPr>
          <w:rFonts w:ascii="Courier New" w:eastAsia="Arial Unicode MS" w:hAnsi="Courier New" w:cs="ShelleyAllegroScript-Normal"/>
          <w:lang w:val="es-ES_tradnl"/>
        </w:rPr>
        <w:t xml:space="preserve"> </w:t>
      </w:r>
    </w:p>
    <w:p w14:paraId="21B434C5" w14:textId="77777777" w:rsidR="00A93159" w:rsidRPr="00A93159" w:rsidRDefault="00A93159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x-none"/>
        </w:rPr>
      </w:pPr>
    </w:p>
    <w:p w14:paraId="2A0FD300" w14:textId="3E1C7154" w:rsidR="00A4383F" w:rsidRDefault="00A4383F" w:rsidP="00A4383F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AA73C22" w14:textId="7F2F8E0E" w:rsidR="00420017" w:rsidRDefault="00A4383F" w:rsidP="00A4383F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5327A04" w14:textId="77777777" w:rsidR="002B7374" w:rsidRDefault="002B7374" w:rsidP="00A4383F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73E78DA9" w14:textId="01F8EEF4" w:rsidR="002B7374" w:rsidRDefault="002B7374" w:rsidP="00A93159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93159" w:rsidRPr="00A931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LA </w:t>
      </w:r>
      <w:r w:rsidR="00A93159" w:rsidRPr="00A9315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falta de pago de dos cuotas consecutivas o tres alternadas hará caducar el presente beneficio.</w:t>
      </w:r>
      <w:r w:rsidR="00A93159">
        <w:rPr>
          <w:rFonts w:ascii="Courier New" w:hAnsi="Courier New" w:cs="Courier New"/>
          <w:sz w:val="24"/>
          <w:szCs w:val="24"/>
        </w:rPr>
        <w:t xml:space="preserve"> </w:t>
      </w:r>
    </w:p>
    <w:p w14:paraId="6196DF82" w14:textId="2373BC26" w:rsidR="00593A23" w:rsidRDefault="00A7544E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bookmarkStart w:id="0" w:name="_GoBack"/>
      <w:bookmarkEnd w:id="0"/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446534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897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3E23B-2D47-4B7E-93CA-35645F435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2016-10-06T13:16:00Z</cp:lastPrinted>
  <dcterms:created xsi:type="dcterms:W3CDTF">2016-10-06T13:20:00Z</dcterms:created>
  <dcterms:modified xsi:type="dcterms:W3CDTF">2016-10-06T13:25:00Z</dcterms:modified>
</cp:coreProperties>
</file>