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BCF1F45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D6D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D6D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BEF27EE" w:rsidR="00E54752" w:rsidRPr="00A55E99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5E99">
        <w:rPr>
          <w:rFonts w:ascii="Courier New" w:hAnsi="Courier New" w:cs="Courier New"/>
          <w:sz w:val="24"/>
          <w:szCs w:val="24"/>
        </w:rPr>
        <w:t xml:space="preserve"> </w:t>
      </w:r>
      <w:r w:rsidR="00A55E99" w:rsidRPr="00A55E99">
        <w:rPr>
          <w:rFonts w:ascii="Courier New" w:hAnsi="Courier New" w:cs="Courier New"/>
          <w:sz w:val="24"/>
          <w:szCs w:val="24"/>
        </w:rPr>
        <w:t>El Expediente N°1916/16 – iniciado por la Sra. Oviedo</w:t>
      </w:r>
      <w:r w:rsidR="00A55E99" w:rsidRPr="00A55E99">
        <w:rPr>
          <w:rFonts w:ascii="Courier New" w:hAnsi="Courier New" w:cs="Courier New"/>
          <w:sz w:val="24"/>
          <w:szCs w:val="24"/>
        </w:rPr>
        <w:t xml:space="preserve"> </w:t>
      </w:r>
      <w:r w:rsidR="00A55E99" w:rsidRPr="00A55E99">
        <w:rPr>
          <w:rFonts w:ascii="Courier New" w:hAnsi="Courier New" w:cs="Courier New"/>
          <w:sz w:val="24"/>
          <w:szCs w:val="24"/>
        </w:rPr>
        <w:t xml:space="preserve">Adela Roxana </w:t>
      </w:r>
      <w:proofErr w:type="gramStart"/>
      <w:r w:rsidR="00A55E99" w:rsidRPr="00A55E99">
        <w:rPr>
          <w:rFonts w:ascii="Courier New" w:hAnsi="Courier New" w:cs="Courier New"/>
          <w:sz w:val="24"/>
          <w:szCs w:val="24"/>
        </w:rPr>
        <w:t xml:space="preserve">– </w:t>
      </w:r>
      <w:r w:rsidR="00A55E99">
        <w:rPr>
          <w:rFonts w:ascii="Courier New" w:hAnsi="Courier New" w:cs="Courier New"/>
          <w:sz w:val="24"/>
          <w:szCs w:val="24"/>
        </w:rPr>
        <w:t xml:space="preserve"> </w:t>
      </w:r>
      <w:r w:rsidR="00A55E99" w:rsidRPr="00A55E99">
        <w:rPr>
          <w:rFonts w:ascii="Courier New" w:hAnsi="Courier New" w:cs="Courier New"/>
          <w:sz w:val="24"/>
          <w:szCs w:val="24"/>
        </w:rPr>
        <w:t>Eximición</w:t>
      </w:r>
      <w:proofErr w:type="gramEnd"/>
      <w:r w:rsidR="00A55E99">
        <w:rPr>
          <w:rFonts w:ascii="Courier New" w:hAnsi="Courier New" w:cs="Courier New"/>
          <w:sz w:val="24"/>
          <w:szCs w:val="24"/>
        </w:rPr>
        <w:t xml:space="preserve"> </w:t>
      </w:r>
      <w:r w:rsidR="00A55E99" w:rsidRPr="00A55E99">
        <w:rPr>
          <w:rFonts w:ascii="Courier New" w:hAnsi="Courier New" w:cs="Courier New"/>
          <w:sz w:val="24"/>
          <w:szCs w:val="24"/>
        </w:rPr>
        <w:t xml:space="preserve">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2D4292B" w14:textId="48D46D8E" w:rsidR="00F76B30" w:rsidRPr="00A55E99" w:rsidRDefault="00A55E99" w:rsidP="00A55E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55E99">
        <w:rPr>
          <w:rFonts w:ascii="Courier New" w:hAnsi="Courier New" w:cs="Courier New"/>
          <w:b w:val="0"/>
        </w:rPr>
        <w:t>Que solicita</w:t>
      </w:r>
      <w:r w:rsidRPr="00A55E99">
        <w:rPr>
          <w:rFonts w:ascii="Courier New" w:hAnsi="Courier New" w:cs="Courier New"/>
          <w:b w:val="0"/>
        </w:rPr>
        <w:t xml:space="preserve"> la eximición de la deuda de Tasa por Servicios a la Propiedad correspondiente al inmueble - Cuenta N° 00011117;</w:t>
      </w:r>
    </w:p>
    <w:p w14:paraId="1D1A19C7" w14:textId="77777777" w:rsidR="005E78FC" w:rsidRPr="00A55E99" w:rsidRDefault="005E78FC" w:rsidP="00A55E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9B9986C" w:rsidR="006E7E5E" w:rsidRPr="00A55E99" w:rsidRDefault="00015C7B" w:rsidP="00A55E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55E9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55E9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55E9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55E9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55E9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55E9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55E9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55E99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55E99">
        <w:rPr>
          <w:rFonts w:ascii="Courier New" w:eastAsia="Calibri" w:hAnsi="Courier New" w:cs="Courier New"/>
          <w:b w:val="0"/>
          <w:lang w:val="es-ES_tradnl"/>
        </w:rPr>
        <w:t>día</w:t>
      </w:r>
      <w:r w:rsidR="00D23CA8" w:rsidRPr="00A55E99">
        <w:rPr>
          <w:rFonts w:ascii="Courier New" w:eastAsia="Calibri" w:hAnsi="Courier New" w:cs="Courier New"/>
          <w:b w:val="0"/>
          <w:lang w:val="es-ES_tradnl"/>
        </w:rPr>
        <w:t xml:space="preserve"> 19</w:t>
      </w:r>
      <w:r w:rsidR="002B7374" w:rsidRPr="00A55E99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A55E99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55E99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55E99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DF1CDCC" w14:textId="0497CE8E" w:rsidR="00F76B30" w:rsidRPr="00A55E99" w:rsidRDefault="00974F32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b/>
          <w:sz w:val="24"/>
          <w:szCs w:val="24"/>
        </w:rPr>
        <w:t>EXIMIR</w:t>
      </w:r>
      <w:r w:rsidR="00F76B30">
        <w:rPr>
          <w:rFonts w:ascii="Courier New" w:hAnsi="Courier New" w:cs="Courier New"/>
          <w:sz w:val="24"/>
          <w:szCs w:val="24"/>
        </w:rPr>
        <w:t xml:space="preserve"> </w:t>
      </w:r>
      <w:r w:rsidR="00A55E99" w:rsidRPr="00A55E99">
        <w:rPr>
          <w:rFonts w:ascii="Courier New" w:hAnsi="Courier New" w:cs="Courier New"/>
          <w:sz w:val="24"/>
          <w:szCs w:val="24"/>
        </w:rPr>
        <w:t>un 50% de descuento a la</w:t>
      </w:r>
      <w:r w:rsidR="00A55E99" w:rsidRPr="00A55E99">
        <w:rPr>
          <w:rFonts w:ascii="Courier New" w:hAnsi="Courier New" w:cs="Courier New"/>
          <w:sz w:val="24"/>
          <w:szCs w:val="24"/>
        </w:rPr>
        <w:t xml:space="preserve"> </w:t>
      </w:r>
      <w:r w:rsidR="00A55E99" w:rsidRPr="00A55E99">
        <w:rPr>
          <w:rFonts w:ascii="Courier New" w:hAnsi="Courier New" w:cs="Courier New"/>
          <w:sz w:val="24"/>
          <w:szCs w:val="24"/>
        </w:rPr>
        <w:t>titular de la Cuenta N° 00011117 de la Tasa por Servicios a la Propiedad de la cuota actual hast</w:t>
      </w:r>
      <w:r w:rsidR="00A55E99" w:rsidRPr="00A55E99">
        <w:rPr>
          <w:rFonts w:ascii="Courier New" w:hAnsi="Courier New" w:cs="Courier New"/>
          <w:sz w:val="24"/>
          <w:szCs w:val="24"/>
        </w:rPr>
        <w:t>a diciembre de 2018 inclusive.</w:t>
      </w:r>
    </w:p>
    <w:p w14:paraId="62231BAF" w14:textId="59CEECA4" w:rsidR="005E78FC" w:rsidRDefault="00F76B30" w:rsidP="0016145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A55E9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55E99" w:rsidRPr="00A55E99">
        <w:rPr>
          <w:rFonts w:ascii="Courier New" w:hAnsi="Courier New" w:cs="Courier New"/>
          <w:b/>
          <w:sz w:val="24"/>
          <w:szCs w:val="24"/>
        </w:rPr>
        <w:t>POR</w:t>
      </w:r>
      <w:r w:rsidR="00A55E99" w:rsidRPr="00A55E99">
        <w:rPr>
          <w:rFonts w:ascii="Courier New" w:hAnsi="Courier New" w:cs="Courier New"/>
          <w:sz w:val="24"/>
          <w:szCs w:val="24"/>
        </w:rPr>
        <w:t xml:space="preserve"> cada cuota que la titular de la Cuenta</w:t>
      </w:r>
      <w:r w:rsidR="00A55E99" w:rsidRPr="00A55E99">
        <w:rPr>
          <w:rFonts w:ascii="Courier New" w:hAnsi="Courier New" w:cs="Courier New"/>
          <w:sz w:val="24"/>
          <w:szCs w:val="24"/>
        </w:rPr>
        <w:t xml:space="preserve"> </w:t>
      </w:r>
      <w:r w:rsidR="00A55E99" w:rsidRPr="00A55E99">
        <w:rPr>
          <w:rFonts w:ascii="Courier New" w:hAnsi="Courier New" w:cs="Courier New"/>
          <w:sz w:val="24"/>
          <w:szCs w:val="24"/>
        </w:rPr>
        <w:t>abone, eximir 5 cuotas de la deuda que mantiene con el municipio en concepto de Tasa por Servicios a la Propiedad.</w:t>
      </w:r>
    </w:p>
    <w:p w14:paraId="6EEC9203" w14:textId="77777777" w:rsidR="00A55E99" w:rsidRDefault="00A55E99" w:rsidP="00161458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158E87E" w14:textId="022DB61F" w:rsidR="00A55E99" w:rsidRDefault="00A55E99" w:rsidP="00A55E99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bookmarkEnd w:id="0"/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EB0729E" w14:textId="7795688F" w:rsidR="00A55E99" w:rsidRPr="00F76B30" w:rsidRDefault="00A55E99" w:rsidP="00A55E99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315394C" w14:textId="54E05CDE" w:rsidR="009D407D" w:rsidRDefault="00F76B30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C104B-F2CA-4A9F-8837-3AD936BC5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2016-10-20T11:25:00Z</cp:lastPrinted>
  <dcterms:created xsi:type="dcterms:W3CDTF">2016-10-20T12:07:00Z</dcterms:created>
  <dcterms:modified xsi:type="dcterms:W3CDTF">2016-10-20T12:15:00Z</dcterms:modified>
</cp:coreProperties>
</file>