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06898C95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E0BD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AE0BD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10368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0FE898AE" w:rsidR="00E54752" w:rsidRPr="00F7314C" w:rsidRDefault="009D407D" w:rsidP="008301B0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F7314C" w:rsidRPr="00F7314C">
        <w:rPr>
          <w:rFonts w:ascii="Courier New" w:hAnsi="Courier New" w:cs="Courier New"/>
          <w:sz w:val="24"/>
          <w:szCs w:val="24"/>
        </w:rPr>
        <w:t>El Expediente N° 1225/16 – iniciado por la Sra. Miranda</w:t>
      </w:r>
      <w:r w:rsidR="00F7314C" w:rsidRPr="00F7314C">
        <w:rPr>
          <w:rFonts w:ascii="Courier New" w:hAnsi="Courier New" w:cs="Courier New"/>
          <w:sz w:val="24"/>
          <w:szCs w:val="24"/>
        </w:rPr>
        <w:t xml:space="preserve"> </w:t>
      </w:r>
      <w:r w:rsidR="00F7314C" w:rsidRPr="00F7314C">
        <w:rPr>
          <w:rFonts w:ascii="Courier New" w:hAnsi="Courier New" w:cs="Courier New"/>
          <w:sz w:val="24"/>
          <w:szCs w:val="24"/>
        </w:rPr>
        <w:t>Ana Rosenda – Eximición Tasas por Servicios a la Propiedad;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88FEBDC" w14:textId="68D25312" w:rsidR="00F7314C" w:rsidRPr="00F7314C" w:rsidRDefault="00BD54E9" w:rsidP="00F7314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F7314C">
        <w:rPr>
          <w:rFonts w:ascii="Courier New" w:hAnsi="Courier New" w:cs="Courier New"/>
          <w:b w:val="0"/>
        </w:rPr>
        <w:t>Que</w:t>
      </w:r>
      <w:r w:rsidR="00B9398C" w:rsidRPr="00F7314C">
        <w:rPr>
          <w:rFonts w:ascii="Courier New" w:hAnsi="Courier New" w:cs="Courier New"/>
          <w:b w:val="0"/>
        </w:rPr>
        <w:t xml:space="preserve"> </w:t>
      </w:r>
      <w:r w:rsidR="00F7314C" w:rsidRPr="00F7314C">
        <w:rPr>
          <w:rFonts w:ascii="Courier New" w:hAnsi="Courier New" w:cs="Courier New"/>
          <w:b w:val="0"/>
        </w:rPr>
        <w:t>solicita la eximición de la deuda de Tasa por Servicios a la Propiedad correspondiente al inmueble - Cuenta N° 00010869;</w:t>
      </w:r>
    </w:p>
    <w:p w14:paraId="2458478B" w14:textId="77777777" w:rsidR="00F7314C" w:rsidRPr="00F7314C" w:rsidRDefault="00F7314C" w:rsidP="00F7314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69BD5332" w14:textId="77777777" w:rsidR="00F7314C" w:rsidRPr="00F7314C" w:rsidRDefault="00F7314C" w:rsidP="00F7314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F7314C">
        <w:rPr>
          <w:rFonts w:ascii="Courier New" w:hAnsi="Courier New" w:cs="Courier New"/>
          <w:b w:val="0"/>
        </w:rPr>
        <w:t xml:space="preserve">Que del informe Social realizado por la Secretaría de Desarrollo Social resulta que se trata de una familia conyugal insertos en el mercado a través de transferencia formal, y no llegan a cubrir sus necesidades; </w:t>
      </w:r>
    </w:p>
    <w:p w14:paraId="1F2D8BBE" w14:textId="77777777" w:rsidR="00F7314C" w:rsidRPr="00F7314C" w:rsidRDefault="00F7314C" w:rsidP="00F7314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3A95C43" w14:textId="2CB39576" w:rsidR="008301B0" w:rsidRPr="00F7314C" w:rsidRDefault="00F7314C" w:rsidP="00F7314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F7314C">
        <w:rPr>
          <w:rFonts w:ascii="Courier New" w:hAnsi="Courier New" w:cs="Courier New"/>
          <w:b w:val="0"/>
        </w:rPr>
        <w:t>Que una hija presenta di</w:t>
      </w:r>
      <w:r>
        <w:rPr>
          <w:rFonts w:ascii="Courier New" w:hAnsi="Courier New" w:cs="Courier New"/>
          <w:b w:val="0"/>
        </w:rPr>
        <w:t>scapacidad y está a su cuidado;</w:t>
      </w:r>
    </w:p>
    <w:p w14:paraId="78A712F4" w14:textId="77777777" w:rsidR="001F2B2C" w:rsidRPr="00F7314C" w:rsidRDefault="001F2B2C" w:rsidP="00F7314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37AFD849" w:rsidR="008301B0" w:rsidRPr="00F7314C" w:rsidRDefault="008301B0" w:rsidP="00F7314C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F7314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la Comisión de Hacienda emite despacho favorable, aprobado por unanimidad en </w:t>
      </w:r>
      <w:r w:rsidRPr="00F7314C">
        <w:rPr>
          <w:rFonts w:ascii="Courier New" w:eastAsia="Calibri" w:hAnsi="Courier New" w:cs="Courier New"/>
          <w:b w:val="0"/>
          <w:lang w:val="es-ES_tradnl"/>
        </w:rPr>
        <w:t>Sesión Ordinaria del día</w:t>
      </w:r>
      <w:r w:rsidRPr="00F7314C">
        <w:rPr>
          <w:rFonts w:ascii="Courier New" w:eastAsia="Calibri" w:hAnsi="Courier New" w:cs="Courier New"/>
          <w:b w:val="0"/>
          <w:lang w:val="es-ES_tradnl"/>
        </w:rPr>
        <w:t xml:space="preserve"> 09</w:t>
      </w:r>
      <w:r w:rsidRPr="00F7314C">
        <w:rPr>
          <w:rFonts w:ascii="Courier New" w:eastAsia="Calibri" w:hAnsi="Courier New" w:cs="Courier New"/>
          <w:b w:val="0"/>
          <w:lang w:val="es-ES_tradnl"/>
        </w:rPr>
        <w:t xml:space="preserve"> de noviembre de 2016.-</w:t>
      </w:r>
    </w:p>
    <w:p w14:paraId="286E831C" w14:textId="08F0BD35" w:rsidR="00A70B59" w:rsidRPr="008301B0" w:rsidRDefault="00A70B59" w:rsidP="008301B0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54EF4989" w14:textId="77777777" w:rsidR="00B12343" w:rsidRPr="008301B0" w:rsidRDefault="00B12343" w:rsidP="008301B0">
      <w:pPr>
        <w:spacing w:line="360" w:lineRule="auto"/>
        <w:jc w:val="both"/>
        <w:rPr>
          <w:rFonts w:ascii="Courier New" w:eastAsia="Calibri" w:hAnsi="Courier New" w:cs="Courier New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839B12C" w14:textId="3E245752" w:rsidR="003A4F09" w:rsidRDefault="00EF174D" w:rsidP="008301B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079A211" w14:textId="77777777" w:rsidR="00F7314C" w:rsidRDefault="00F7314C" w:rsidP="008301B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EA23C24" w14:textId="58598B58" w:rsidR="00F7314C" w:rsidRPr="00F7314C" w:rsidRDefault="00F7314C" w:rsidP="00F7314C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F7314C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214E6A87" w14:textId="2BEB32E0" w:rsidR="00F7314C" w:rsidRPr="00F7314C" w:rsidRDefault="00F7314C" w:rsidP="00F7314C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F7314C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3C8F0557" w14:textId="77777777" w:rsidR="001F2B2C" w:rsidRPr="003A4F09" w:rsidRDefault="001F2B2C" w:rsidP="008301B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D2D1039" w14:textId="66779704" w:rsidR="00630E2D" w:rsidRPr="00F7314C" w:rsidRDefault="00974F32" w:rsidP="00F7314C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251CB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r w:rsidR="00F7314C" w:rsidRPr="00F7314C">
        <w:rPr>
          <w:rFonts w:ascii="Courier New" w:hAnsi="Courier New" w:cs="Courier New"/>
          <w:b/>
          <w:sz w:val="24"/>
          <w:szCs w:val="24"/>
        </w:rPr>
        <w:t>POR</w:t>
      </w:r>
      <w:bookmarkEnd w:id="0"/>
      <w:r w:rsidR="00F7314C" w:rsidRPr="00F7314C">
        <w:rPr>
          <w:rFonts w:ascii="Courier New" w:hAnsi="Courier New" w:cs="Courier New"/>
          <w:sz w:val="24"/>
          <w:szCs w:val="24"/>
        </w:rPr>
        <w:t xml:space="preserve"> cada cuota actual abonada en</w:t>
      </w:r>
      <w:r w:rsidR="00F7314C" w:rsidRPr="00F7314C">
        <w:rPr>
          <w:rFonts w:ascii="Courier New" w:hAnsi="Courier New" w:cs="Courier New"/>
          <w:sz w:val="24"/>
          <w:szCs w:val="24"/>
        </w:rPr>
        <w:t xml:space="preserve"> </w:t>
      </w:r>
      <w:r w:rsidR="00F7314C" w:rsidRPr="00F7314C">
        <w:rPr>
          <w:rFonts w:ascii="Courier New" w:hAnsi="Courier New" w:cs="Courier New"/>
          <w:sz w:val="24"/>
          <w:szCs w:val="24"/>
        </w:rPr>
        <w:t>término de la Tasa por Servicios a la Propiedad del inmueble Cuenta N° 00010869, eximir cinco cuotas de la deuda que en el mismo concepto mantiene con el Municipio hasta la fecha de promulgación de la presente.</w:t>
      </w:r>
    </w:p>
    <w:p w14:paraId="350BAF15" w14:textId="185A08C8" w:rsidR="00F7314C" w:rsidRPr="00F7314C" w:rsidRDefault="00F7314C" w:rsidP="00F7314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F7314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F7314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F7314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Pr="00F7314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</w:t>
      </w:r>
    </w:p>
    <w:p w14:paraId="147A1C3C" w14:textId="4F897451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DC2B30F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3A4F0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NUEVE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6D33"/>
    <w:rsid w:val="00630E2D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17A6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F5E7F-B8E2-4788-9BC1-917FED26C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245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2016-11-11T12:17:00Z</cp:lastPrinted>
  <dcterms:created xsi:type="dcterms:W3CDTF">2016-11-11T12:20:00Z</dcterms:created>
  <dcterms:modified xsi:type="dcterms:W3CDTF">2016-11-11T12:25:00Z</dcterms:modified>
</cp:coreProperties>
</file>