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661DF30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200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200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154D95C" w:rsidR="00E54752" w:rsidRDefault="009D407D" w:rsidP="00072A8D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47943" w:rsidRPr="00C47943">
        <w:rPr>
          <w:rFonts w:ascii="Courier New" w:hAnsi="Courier New" w:cs="Courier New"/>
          <w:sz w:val="24"/>
          <w:szCs w:val="24"/>
        </w:rPr>
        <w:t xml:space="preserve">El Expediente Nº 2127/16 iniciado por el Sr. Luis </w:t>
      </w:r>
      <w:proofErr w:type="spellStart"/>
      <w:r w:rsidR="00C47943" w:rsidRPr="00C47943">
        <w:rPr>
          <w:rFonts w:ascii="Courier New" w:hAnsi="Courier New" w:cs="Courier New"/>
          <w:sz w:val="24"/>
          <w:szCs w:val="24"/>
        </w:rPr>
        <w:t>Risso</w:t>
      </w:r>
      <w:proofErr w:type="spellEnd"/>
      <w:r w:rsidR="00C47943" w:rsidRPr="00C47943">
        <w:rPr>
          <w:rFonts w:ascii="Courier New" w:hAnsi="Courier New" w:cs="Courier New"/>
          <w:sz w:val="24"/>
          <w:szCs w:val="24"/>
        </w:rPr>
        <w:t xml:space="preserve">, Director Ejecutivo de la Comisión Ejecutiva Especial Organizadora del XXX Encuentro Anual de Colectividades </w:t>
      </w:r>
      <w:r w:rsidR="00303F3F">
        <w:rPr>
          <w:rFonts w:ascii="Courier New" w:hAnsi="Courier New" w:cs="Courier New"/>
          <w:sz w:val="24"/>
          <w:szCs w:val="24"/>
        </w:rPr>
        <w:t>solicitando adelanto</w:t>
      </w:r>
      <w:r w:rsidR="00C47943" w:rsidRPr="00C47943">
        <w:rPr>
          <w:rFonts w:ascii="Courier New" w:hAnsi="Courier New" w:cs="Courier New"/>
          <w:sz w:val="24"/>
          <w:szCs w:val="24"/>
        </w:rPr>
        <w:t xml:space="preserve"> transitorio de Caja; y</w:t>
      </w:r>
    </w:p>
    <w:p w14:paraId="30E06CB6" w14:textId="77777777" w:rsidR="00C47943" w:rsidRPr="00C47943" w:rsidRDefault="00C47943" w:rsidP="00072A8D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0E0F33E" w14:textId="2CB75E21" w:rsidR="00C47943" w:rsidRDefault="009D407D" w:rsidP="00C4794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BE2AC27" w14:textId="5DC4EC1E" w:rsidR="00C47943" w:rsidRDefault="005C286F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</w:rPr>
        <w:t xml:space="preserve">Que </w:t>
      </w:r>
      <w:r w:rsidR="00C47943" w:rsidRPr="00C47943">
        <w:rPr>
          <w:rFonts w:ascii="Courier New" w:hAnsi="Courier New" w:cs="Courier New"/>
          <w:b w:val="0"/>
        </w:rPr>
        <w:t>la Ordenanza Nº 10270 conforma</w:t>
      </w:r>
      <w:r w:rsidR="00C47943" w:rsidRPr="00C47943">
        <w:rPr>
          <w:rFonts w:ascii="Courier New" w:hAnsi="Courier New" w:cs="Courier New"/>
          <w:b w:val="0"/>
          <w:lang w:val="es-ES"/>
        </w:rPr>
        <w:t xml:space="preserve"> una Comisión Ejecutiva Especial Organizadora del XXX Encuentro Anual de Colectividades; </w:t>
      </w:r>
    </w:p>
    <w:p w14:paraId="582E8F8B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61F30685" w14:textId="77777777" w:rsid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 esta edición tiene especial importancia por cumplirse los treinta años consecutivos e ininterrumpidos de la realización de este evento que trasciende las fronteras de la ciudad y la Provincia, y que tan apreciado es por nuestros vecinos;</w:t>
      </w:r>
    </w:p>
    <w:p w14:paraId="0D45AD8D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434DF88E" w14:textId="0C8A8DE1" w:rsid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 año tras año, vecinos de nuestra ciudad trabajan denodadamente para llevar adelante cada</w:t>
      </w:r>
      <w:r w:rsidR="00303F3F">
        <w:rPr>
          <w:rFonts w:ascii="Courier New" w:hAnsi="Courier New" w:cs="Courier New"/>
          <w:b w:val="0"/>
          <w:lang w:val="es-ES"/>
        </w:rPr>
        <w:t xml:space="preserve"> edición, considerando que, dado</w:t>
      </w:r>
      <w:bookmarkStart w:id="0" w:name="_GoBack"/>
      <w:bookmarkEnd w:id="0"/>
      <w:r w:rsidRPr="00C47943">
        <w:rPr>
          <w:rFonts w:ascii="Courier New" w:hAnsi="Courier New" w:cs="Courier New"/>
          <w:b w:val="0"/>
          <w:lang w:val="es-ES"/>
        </w:rPr>
        <w:t xml:space="preserve"> el aniversario que se cumple este año, se hace necesario dotar a ésta Trigésima edición de una institucionalización mayor acorde a la trayectoria y envergadura promoviendo una actitud participativa de todos los Estamentos Municipales en la Organización de la misma;</w:t>
      </w:r>
    </w:p>
    <w:p w14:paraId="11A2F3EE" w14:textId="77777777" w:rsid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1C2D8545" w14:textId="4121FF3E" w:rsidR="00C47943" w:rsidRDefault="00C47943" w:rsidP="00C47943">
      <w:pPr>
        <w:pStyle w:val="Prrafodelista"/>
        <w:spacing w:line="360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183FC122" w14:textId="4A825D58" w:rsidR="00C47943" w:rsidRPr="00C47943" w:rsidRDefault="00C47943" w:rsidP="00C47943">
      <w:pPr>
        <w:spacing w:line="36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lastRenderedPageBreak/>
        <w:t>..///2.-</w:t>
      </w:r>
    </w:p>
    <w:p w14:paraId="21452A11" w14:textId="77777777" w:rsid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 en este marco se conformó esta Comisión Especial que desde su integración viene realizando acciones tendientes a la concreción de un encuentro especial;</w:t>
      </w:r>
    </w:p>
    <w:p w14:paraId="0643D9DB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756B96C7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Que, como se expresó en la Ordenanza Nº 10270, esta Gestión tiene la firme convicción y voluntad de que esta Edición trascienda más fronteras y sea una fiesta inolvidable en el espíritu y corazón de todos los vecinos de la ciudad, por lo cual se considera necesario otorgarle mayor difusión y jerarquía, con la necesidad de una organización que le otorgue consolidación, seguridad, categoría, y prestigio;</w:t>
      </w:r>
    </w:p>
    <w:p w14:paraId="4C41544D" w14:textId="7070AF86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014BECFC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 todo aporte que se realice para la concreción de esta importante fiesta, es una inversión que se hace, ya que vuelve en beneficios para el comercio y con trabajo para los vecinos y por ello es necesario dotar a la Administración Municipal de un instrumento legal que posibilite un adelanto transitorio de fondos a los organizadores, con conocimiento del Honorable Concejo Deliberante;</w:t>
      </w:r>
    </w:p>
    <w:p w14:paraId="58CF3F4F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6504C0C6" w14:textId="186D6AD5" w:rsidR="005C286F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C47943">
        <w:rPr>
          <w:rFonts w:ascii="Courier New" w:hAnsi="Courier New" w:cs="Courier New"/>
          <w:b w:val="0"/>
          <w:lang w:val="es-ES"/>
        </w:rPr>
        <w:t>Que la Comisión Especial Organizadora no tiene Personería Jurídica propia para gestionar asistencia crediticia o apertura de cuentas en las instituciones financieras.</w:t>
      </w:r>
    </w:p>
    <w:p w14:paraId="38A831A4" w14:textId="77777777" w:rsidR="00C47943" w:rsidRPr="00C47943" w:rsidRDefault="00C47943" w:rsidP="00C4794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 w:val="22"/>
          <w:lang w:val="es-ES"/>
        </w:rPr>
      </w:pPr>
    </w:p>
    <w:p w14:paraId="4D91A1C0" w14:textId="16DF503C" w:rsidR="008301B0" w:rsidRDefault="008301B0" w:rsidP="00C479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C47943"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ón de Hacienda</w:t>
      </w:r>
      <w:r w:rsidR="00AA31A2"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despacho</w:t>
      </w:r>
      <w:r w:rsidR="00C47943"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C4794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BC20B6" w:rsidRPr="00C47943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C47943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695600BE" w14:textId="51FB26A8" w:rsidR="00C47943" w:rsidRDefault="00C47943" w:rsidP="00C47943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02DF7794" w14:textId="2CC169A0" w:rsidR="00C47943" w:rsidRPr="00AE779F" w:rsidRDefault="00C47943" w:rsidP="00C47943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E779F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54EF4989" w14:textId="77777777" w:rsidR="00B12343" w:rsidRPr="00C47943" w:rsidRDefault="00B12343" w:rsidP="00C47943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AA31A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B5085" w14:textId="0CA34EA6" w:rsidR="00AA31A2" w:rsidRPr="00C47943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C47943" w:rsidRPr="00C47943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C47943" w:rsidRPr="00C47943">
        <w:rPr>
          <w:rFonts w:ascii="Courier New" w:hAnsi="Courier New" w:cs="Courier New"/>
          <w:sz w:val="24"/>
          <w:szCs w:val="24"/>
        </w:rPr>
        <w:t xml:space="preserve">al Departamento Ejecutivo a efectuar la apertura de una cuenta corriente en una Institución Bancaria de esta ciudad en donde se depositen los ingresos que perciba la </w:t>
      </w:r>
      <w:r w:rsidR="00C47943" w:rsidRPr="00C47943">
        <w:rPr>
          <w:rFonts w:ascii="Courier New" w:hAnsi="Courier New" w:cs="Courier New"/>
          <w:sz w:val="24"/>
          <w:szCs w:val="24"/>
          <w:lang w:val="es-ES"/>
        </w:rPr>
        <w:t>Comisión Ejecutiva Especial Organizadora del XXX Encuentro Anual de Colectividades,</w:t>
      </w:r>
      <w:r w:rsidR="00C47943" w:rsidRPr="00C47943">
        <w:rPr>
          <w:rFonts w:ascii="Courier New" w:hAnsi="Courier New" w:cs="Courier New"/>
          <w:sz w:val="24"/>
          <w:szCs w:val="24"/>
        </w:rPr>
        <w:t xml:space="preserve"> debiendo el Departamento Ejecutivo comunicar al Honorable Concejo Deliberante el número de la cuenta una vez abierta la misma.</w:t>
      </w:r>
      <w:r w:rsidR="00C47943">
        <w:rPr>
          <w:rFonts w:ascii="Courier New" w:hAnsi="Courier New" w:cs="Courier New"/>
          <w:sz w:val="24"/>
          <w:szCs w:val="24"/>
        </w:rPr>
        <w:t>-</w:t>
      </w:r>
    </w:p>
    <w:p w14:paraId="70C2D8C0" w14:textId="22AFBBCD" w:rsidR="00AA31A2" w:rsidRPr="00AE779F" w:rsidRDefault="00AA31A2" w:rsidP="00AE77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C47943" w:rsidRPr="00AE779F">
        <w:rPr>
          <w:rFonts w:ascii="Courier New" w:hAnsi="Courier New" w:cs="Courier New"/>
          <w:b/>
          <w:sz w:val="24"/>
          <w:szCs w:val="24"/>
        </w:rPr>
        <w:t>AUTORIZAR</w:t>
      </w:r>
      <w:r w:rsidR="00C47943" w:rsidRPr="00AE779F">
        <w:rPr>
          <w:rFonts w:ascii="Courier New" w:hAnsi="Courier New" w:cs="Courier New"/>
          <w:sz w:val="24"/>
          <w:szCs w:val="24"/>
        </w:rPr>
        <w:t xml:space="preserve"> al Departamento Ejecutivo a efectuar adelantos transitorios de caja a la Comisión Ejecutiva Organizadora, por la suma total de hasta Pesos</w:t>
      </w:r>
      <w:r w:rsidR="00AE779F" w:rsidRPr="00AE779F">
        <w:rPr>
          <w:rFonts w:ascii="Courier New" w:hAnsi="Courier New" w:cs="Courier New"/>
          <w:sz w:val="24"/>
          <w:szCs w:val="24"/>
        </w:rPr>
        <w:t xml:space="preserve"> Ochocientos Mil ($800.000).-</w:t>
      </w:r>
    </w:p>
    <w:p w14:paraId="147A1C3C" w14:textId="40AD4FD8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E779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3F3F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4834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008E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79F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47943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D5DD9-B3DC-42C4-AD26-4C91D40D4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2016-12-15T12:21:00Z</cp:lastPrinted>
  <dcterms:created xsi:type="dcterms:W3CDTF">2016-12-15T12:28:00Z</dcterms:created>
  <dcterms:modified xsi:type="dcterms:W3CDTF">2016-12-15T13:50:00Z</dcterms:modified>
</cp:coreProperties>
</file>