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77BC8D8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96B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96B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B7450B4" w14:textId="4848E16E" w:rsidR="0038501A" w:rsidRPr="0038501A" w:rsidRDefault="009D407D" w:rsidP="0038501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96BBD" w:rsidRPr="0038501A">
        <w:rPr>
          <w:rFonts w:ascii="Courier New" w:hAnsi="Courier New" w:cs="Courier New"/>
          <w:sz w:val="24"/>
          <w:szCs w:val="24"/>
        </w:rPr>
        <w:t>El Expediente N° 1514/16 – iniciado por el Sr. Allende</w:t>
      </w:r>
      <w:r w:rsidR="0038501A" w:rsidRPr="0038501A">
        <w:rPr>
          <w:rFonts w:ascii="Courier New" w:hAnsi="Courier New" w:cs="Courier New"/>
          <w:sz w:val="24"/>
          <w:szCs w:val="24"/>
        </w:rPr>
        <w:t xml:space="preserve"> Norberto Marcelo – Exención Tasas por Servicios de Inspección e Higiene; y</w:t>
      </w:r>
    </w:p>
    <w:p w14:paraId="719C0B53" w14:textId="363ADEDC" w:rsidR="00E54752" w:rsidRPr="000416B2" w:rsidRDefault="00E54752" w:rsidP="005C321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FD26F3B" w14:textId="4101F969" w:rsidR="00601976" w:rsidRPr="0038501A" w:rsidRDefault="0038501A" w:rsidP="0038501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8501A">
        <w:rPr>
          <w:rFonts w:ascii="Courier New" w:hAnsi="Courier New" w:cs="Courier New"/>
          <w:b w:val="0"/>
        </w:rPr>
        <w:t xml:space="preserve">Que solicita la eximición de la deuda de Tasa por Servicios de Inspección e Higiene – Cuenta N° 11060; </w:t>
      </w:r>
    </w:p>
    <w:p w14:paraId="456935EC" w14:textId="45BFA4F3" w:rsidR="0058491E" w:rsidRPr="0038501A" w:rsidRDefault="0058491E" w:rsidP="0038501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447E8BB" w:rsidR="008301B0" w:rsidRPr="0038501A" w:rsidRDefault="008301B0" w:rsidP="0038501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38501A">
        <w:rPr>
          <w:rFonts w:ascii="Courier New" w:hAnsi="Courier New" w:cs="Courier New"/>
          <w:b w:val="0"/>
        </w:rPr>
        <w:t xml:space="preserve">Que evaluado el expediente por </w:t>
      </w:r>
      <w:r w:rsidR="00AA31A2" w:rsidRPr="0038501A">
        <w:rPr>
          <w:rFonts w:ascii="Courier New" w:hAnsi="Courier New" w:cs="Courier New"/>
          <w:b w:val="0"/>
        </w:rPr>
        <w:t>la Comisi</w:t>
      </w:r>
      <w:r w:rsidR="00814147" w:rsidRPr="0038501A">
        <w:rPr>
          <w:rFonts w:ascii="Courier New" w:hAnsi="Courier New" w:cs="Courier New"/>
          <w:b w:val="0"/>
        </w:rPr>
        <w:t xml:space="preserve">ón de </w:t>
      </w:r>
      <w:r w:rsidR="008E5AF2" w:rsidRPr="0038501A">
        <w:rPr>
          <w:rFonts w:ascii="Courier New" w:hAnsi="Courier New" w:cs="Courier New"/>
          <w:b w:val="0"/>
        </w:rPr>
        <w:t>Hacienda</w:t>
      </w:r>
      <w:r w:rsidR="00AA31A2" w:rsidRPr="0038501A">
        <w:rPr>
          <w:rFonts w:ascii="Courier New" w:hAnsi="Courier New" w:cs="Courier New"/>
          <w:b w:val="0"/>
        </w:rPr>
        <w:t xml:space="preserve"> emite </w:t>
      </w:r>
      <w:r w:rsidR="008E5AF2" w:rsidRPr="0038501A">
        <w:rPr>
          <w:rFonts w:ascii="Courier New" w:hAnsi="Courier New" w:cs="Courier New"/>
          <w:b w:val="0"/>
        </w:rPr>
        <w:t>despacho</w:t>
      </w:r>
      <w:r w:rsidR="000416B2" w:rsidRPr="0038501A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38501A">
        <w:rPr>
          <w:rFonts w:ascii="Courier New" w:hAnsi="Courier New" w:cs="Courier New"/>
          <w:b w:val="0"/>
        </w:rPr>
        <w:t xml:space="preserve"> </w:t>
      </w:r>
      <w:r w:rsidRPr="0038501A">
        <w:rPr>
          <w:rFonts w:ascii="Courier New" w:hAnsi="Courier New" w:cs="Courier New"/>
          <w:b w:val="0"/>
        </w:rPr>
        <w:t xml:space="preserve">en </w:t>
      </w:r>
      <w:r w:rsidR="008E5AF2" w:rsidRPr="0038501A">
        <w:rPr>
          <w:rFonts w:ascii="Courier New" w:eastAsia="Calibri" w:hAnsi="Courier New" w:cs="Courier New"/>
          <w:b w:val="0"/>
        </w:rPr>
        <w:t>Sesión Ordinaria del día 21</w:t>
      </w:r>
      <w:r w:rsidR="00BC20B6" w:rsidRPr="0038501A">
        <w:rPr>
          <w:rFonts w:ascii="Courier New" w:eastAsia="Calibri" w:hAnsi="Courier New" w:cs="Courier New"/>
          <w:b w:val="0"/>
        </w:rPr>
        <w:t xml:space="preserve"> de diciembre</w:t>
      </w:r>
      <w:r w:rsidRPr="0038501A">
        <w:rPr>
          <w:rFonts w:ascii="Courier New" w:eastAsia="Calibri" w:hAnsi="Courier New" w:cs="Courier New"/>
          <w:b w:val="0"/>
        </w:rPr>
        <w:t xml:space="preserve"> de 2016.-</w:t>
      </w:r>
    </w:p>
    <w:p w14:paraId="54EF4989" w14:textId="4E6CA4E9" w:rsidR="00B12343" w:rsidRPr="0038501A" w:rsidRDefault="00B12343" w:rsidP="0038501A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F96C93" w14:textId="77777777" w:rsidR="0038501A" w:rsidRDefault="0038501A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0CEE201" w14:textId="77777777" w:rsidR="008E5AF2" w:rsidRDefault="008E5AF2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437EC563" w:rsidR="0076719D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952343" w:rsidRPr="00952343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0416B2" w:rsidRPr="005C321B">
        <w:rPr>
          <w:rFonts w:ascii="Courier New" w:hAnsi="Courier New" w:cs="Courier New"/>
          <w:sz w:val="24"/>
          <w:szCs w:val="24"/>
        </w:rPr>
        <w:t xml:space="preserve"> en un 100% (</w:t>
      </w:r>
      <w:r w:rsidR="00A047E2" w:rsidRPr="005C321B">
        <w:rPr>
          <w:rFonts w:ascii="Courier New" w:hAnsi="Courier New" w:cs="Courier New"/>
          <w:sz w:val="24"/>
          <w:szCs w:val="24"/>
        </w:rPr>
        <w:t>Cien Por Ciento</w:t>
      </w:r>
      <w:r w:rsidR="0038501A">
        <w:rPr>
          <w:rFonts w:ascii="Courier New" w:hAnsi="Courier New" w:cs="Courier New"/>
          <w:sz w:val="24"/>
          <w:szCs w:val="24"/>
        </w:rPr>
        <w:t>)</w:t>
      </w:r>
      <w:r w:rsidR="000416B2" w:rsidRPr="005C321B">
        <w:rPr>
          <w:rFonts w:ascii="Courier New" w:hAnsi="Courier New" w:cs="Courier New"/>
          <w:sz w:val="24"/>
          <w:szCs w:val="24"/>
        </w:rPr>
        <w:t xml:space="preserve"> la deuda</w:t>
      </w:r>
      <w:r w:rsidR="0038501A">
        <w:rPr>
          <w:rFonts w:ascii="Courier New" w:hAnsi="Courier New" w:cs="Courier New"/>
          <w:sz w:val="24"/>
          <w:szCs w:val="24"/>
        </w:rPr>
        <w:t xml:space="preserve"> que mantiene con el Municipio</w:t>
      </w:r>
      <w:r w:rsidR="000416B2" w:rsidRPr="005C321B">
        <w:rPr>
          <w:rFonts w:ascii="Courier New" w:hAnsi="Courier New" w:cs="Courier New"/>
          <w:sz w:val="24"/>
          <w:szCs w:val="24"/>
        </w:rPr>
        <w:t xml:space="preserve"> </w:t>
      </w:r>
      <w:r w:rsidR="000416B2" w:rsidRPr="005C321B">
        <w:rPr>
          <w:rFonts w:ascii="Courier New" w:hAnsi="Courier New" w:cs="Courier New"/>
          <w:color w:val="000000"/>
          <w:sz w:val="24"/>
          <w:szCs w:val="24"/>
        </w:rPr>
        <w:t xml:space="preserve">de Tasa por Servicios </w:t>
      </w:r>
      <w:r w:rsidR="005C321B" w:rsidRPr="005C321B">
        <w:rPr>
          <w:rFonts w:ascii="Courier New" w:hAnsi="Courier New" w:cs="Courier New"/>
          <w:color w:val="000000"/>
          <w:sz w:val="24"/>
          <w:szCs w:val="24"/>
        </w:rPr>
        <w:t>de Inspección e Hi</w:t>
      </w:r>
      <w:r w:rsidR="0038501A">
        <w:rPr>
          <w:rFonts w:ascii="Courier New" w:hAnsi="Courier New" w:cs="Courier New"/>
          <w:color w:val="000000"/>
          <w:sz w:val="24"/>
          <w:szCs w:val="24"/>
        </w:rPr>
        <w:t>giene Cuenta Municipal N° 11060.-</w:t>
      </w:r>
    </w:p>
    <w:p w14:paraId="0DC729C2" w14:textId="77777777" w:rsidR="0038501A" w:rsidRDefault="0038501A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EF25C4C" w14:textId="589B36B1" w:rsidR="0038501A" w:rsidRDefault="0038501A" w:rsidP="0038501A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5040AFA1" w14:textId="70B6FEF5" w:rsidR="00A047E2" w:rsidRPr="0038501A" w:rsidRDefault="0038501A" w:rsidP="0038501A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12BF53F2" w14:textId="39F86A68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850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01A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343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96BBD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F9F11-6BE5-4D8F-92E6-D5805DD3B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2016-12-15T16:45:00Z</cp:lastPrinted>
  <dcterms:created xsi:type="dcterms:W3CDTF">2016-12-26T13:05:00Z</dcterms:created>
  <dcterms:modified xsi:type="dcterms:W3CDTF">2016-12-27T14:18:00Z</dcterms:modified>
</cp:coreProperties>
</file>