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20A6CCD8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010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010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10438</w:t>
      </w:r>
    </w:p>
    <w:p w14:paraId="719C0B53" w14:textId="58B87356" w:rsidR="00E54752" w:rsidRPr="00B0103B" w:rsidRDefault="009D407D" w:rsidP="003203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B0103B">
        <w:rPr>
          <w:rFonts w:ascii="Courier New" w:eastAsia="Calibri" w:hAnsi="Courier New" w:cs="Courier New"/>
          <w:lang w:val="es-ES_tradnl"/>
        </w:rPr>
        <w:t>:</w:t>
      </w:r>
      <w:r w:rsidR="00CD00FF" w:rsidRPr="00B0103B">
        <w:rPr>
          <w:rFonts w:ascii="Courier New" w:hAnsi="Courier New" w:cs="Courier New"/>
        </w:rPr>
        <w:t xml:space="preserve"> </w:t>
      </w:r>
      <w:r w:rsidR="00B0103B" w:rsidRPr="00B0103B">
        <w:rPr>
          <w:rFonts w:ascii="Courier New" w:hAnsi="Courier New" w:cs="Courier New"/>
          <w:sz w:val="24"/>
          <w:szCs w:val="24"/>
        </w:rPr>
        <w:t>El Expediente N° 2270/16 – iniciado por la Sra. Arce</w:t>
      </w:r>
      <w:r w:rsidR="00B0103B" w:rsidRPr="00B0103B">
        <w:rPr>
          <w:rFonts w:ascii="Courier New" w:hAnsi="Courier New" w:cs="Courier New"/>
          <w:sz w:val="24"/>
          <w:szCs w:val="24"/>
        </w:rPr>
        <w:t xml:space="preserve"> </w:t>
      </w:r>
      <w:r w:rsidR="00B0103B" w:rsidRPr="00B0103B">
        <w:rPr>
          <w:rFonts w:ascii="Courier New" w:hAnsi="Courier New" w:cs="Courier New"/>
          <w:sz w:val="24"/>
          <w:szCs w:val="24"/>
        </w:rPr>
        <w:t>Silvia María – Eximición Tasas por Servicios a la Propiedad;</w:t>
      </w:r>
      <w:r w:rsidR="00B0103B" w:rsidRPr="00B0103B">
        <w:rPr>
          <w:rFonts w:ascii="Courier New" w:hAnsi="Courier New" w:cs="Courier New"/>
          <w:sz w:val="24"/>
          <w:szCs w:val="24"/>
        </w:rPr>
        <w:t xml:space="preserve">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EA1C542" w14:textId="3A97C6E6" w:rsidR="00B0103B" w:rsidRPr="00B0103B" w:rsidRDefault="00B0103B" w:rsidP="00B0103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103B">
        <w:rPr>
          <w:rFonts w:ascii="Courier New" w:hAnsi="Courier New" w:cs="Courier New"/>
          <w:b w:val="0"/>
        </w:rPr>
        <w:t>Que</w:t>
      </w:r>
      <w:r w:rsidRPr="00B0103B">
        <w:rPr>
          <w:rFonts w:ascii="Courier New" w:hAnsi="Courier New" w:cs="Courier New"/>
          <w:b w:val="0"/>
        </w:rPr>
        <w:t xml:space="preserve"> solicita la eximición de la Tasa por Servicios a la Propiedad del Inmueble cuenta N° 00001636;    </w:t>
      </w:r>
    </w:p>
    <w:p w14:paraId="3F1929A7" w14:textId="77777777" w:rsidR="00B0103B" w:rsidRPr="00B0103B" w:rsidRDefault="00B0103B" w:rsidP="00B0103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E5E5F75" w14:textId="0D120A38" w:rsidR="00320311" w:rsidRDefault="00B0103B" w:rsidP="00B0103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103B">
        <w:rPr>
          <w:rFonts w:ascii="Courier New" w:hAnsi="Courier New" w:cs="Courier New"/>
          <w:b w:val="0"/>
        </w:rPr>
        <w:t xml:space="preserve">Que en estos momentos se encuentra sin trabajo, con tres nietos a su cargo, trabajando su marido en changas. </w:t>
      </w:r>
    </w:p>
    <w:p w14:paraId="081EB57A" w14:textId="77777777" w:rsidR="00B0103B" w:rsidRPr="00B0103B" w:rsidRDefault="00B0103B" w:rsidP="00B0103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583E652" w:rsidR="008301B0" w:rsidRPr="00B0103B" w:rsidRDefault="008301B0" w:rsidP="00B0103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B0103B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0F4FC5" w:rsidRPr="00B0103B">
        <w:rPr>
          <w:rFonts w:ascii="Courier New" w:eastAsia="Calibri" w:hAnsi="Courier New" w:cs="Courier New"/>
          <w:b w:val="0"/>
          <w:lang w:val="es-ES_tradnl"/>
        </w:rPr>
        <w:t>Sesión Ordinaria del día 08 de marzo de 2017</w:t>
      </w:r>
      <w:r w:rsidRPr="00B0103B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0792DB92" w:rsidR="00B12343" w:rsidRPr="00A75DE8" w:rsidRDefault="00B12343" w:rsidP="00A75DE8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0CEE201" w14:textId="5DCAAE61" w:rsidR="008E5AF2" w:rsidRDefault="00EF174D" w:rsidP="003203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909DDF" w14:textId="77777777" w:rsidR="00320311" w:rsidRDefault="00320311" w:rsidP="003203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BCCDAC" w14:textId="1F05A176" w:rsidR="0076719D" w:rsidRDefault="00EA3830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351EE" w:rsidRPr="00B0103B">
        <w:rPr>
          <w:rFonts w:ascii="Courier New" w:hAnsi="Courier New" w:cs="Courier New"/>
          <w:b/>
          <w:sz w:val="24"/>
          <w:szCs w:val="24"/>
        </w:rPr>
        <w:t>EXIMIR</w:t>
      </w:r>
      <w:r w:rsidR="00B0103B" w:rsidRPr="00B0103B">
        <w:rPr>
          <w:rFonts w:ascii="Courier New" w:hAnsi="Courier New" w:cs="Courier New"/>
          <w:b/>
          <w:sz w:val="24"/>
          <w:szCs w:val="24"/>
        </w:rPr>
        <w:t xml:space="preserve"> </w:t>
      </w:r>
      <w:r w:rsidR="00B0103B" w:rsidRPr="00B0103B">
        <w:rPr>
          <w:rFonts w:ascii="Courier New" w:hAnsi="Courier New" w:cs="Courier New"/>
          <w:sz w:val="24"/>
          <w:szCs w:val="24"/>
        </w:rPr>
        <w:t>en un</w:t>
      </w:r>
      <w:r w:rsidR="000416B2" w:rsidRPr="00B0103B">
        <w:rPr>
          <w:rFonts w:ascii="Courier New" w:hAnsi="Courier New" w:cs="Courier New"/>
          <w:sz w:val="24"/>
          <w:szCs w:val="24"/>
        </w:rPr>
        <w:t xml:space="preserve"> </w:t>
      </w:r>
      <w:r w:rsidR="00B0103B" w:rsidRPr="00B0103B">
        <w:rPr>
          <w:rFonts w:ascii="Courier New" w:hAnsi="Courier New" w:cs="Courier New"/>
          <w:sz w:val="24"/>
          <w:szCs w:val="24"/>
        </w:rPr>
        <w:t>100%</w:t>
      </w:r>
      <w:r w:rsidR="00B0103B">
        <w:rPr>
          <w:rFonts w:ascii="Courier New" w:hAnsi="Courier New" w:cs="Courier New"/>
          <w:sz w:val="24"/>
          <w:szCs w:val="24"/>
        </w:rPr>
        <w:t xml:space="preserve"> (</w:t>
      </w:r>
      <w:r w:rsidR="00B0103B" w:rsidRPr="00B0103B">
        <w:rPr>
          <w:rFonts w:ascii="Courier New" w:hAnsi="Courier New" w:cs="Courier New"/>
          <w:sz w:val="24"/>
          <w:szCs w:val="24"/>
        </w:rPr>
        <w:t xml:space="preserve">Cien Por Ciento) </w:t>
      </w:r>
      <w:r w:rsidR="00B0103B" w:rsidRPr="00B0103B">
        <w:rPr>
          <w:rFonts w:ascii="Courier New" w:hAnsi="Courier New" w:cs="Courier New"/>
          <w:sz w:val="24"/>
          <w:szCs w:val="24"/>
        </w:rPr>
        <w:t xml:space="preserve">el pago de la deuda de la Tasas por Servicios a la </w:t>
      </w:r>
      <w:proofErr w:type="gramStart"/>
      <w:r w:rsidR="00B0103B" w:rsidRPr="00B0103B">
        <w:rPr>
          <w:rFonts w:ascii="Courier New" w:hAnsi="Courier New" w:cs="Courier New"/>
          <w:sz w:val="24"/>
          <w:szCs w:val="24"/>
        </w:rPr>
        <w:t>Propiedad  de</w:t>
      </w:r>
      <w:proofErr w:type="gramEnd"/>
      <w:r w:rsidR="00B0103B" w:rsidRPr="00B0103B">
        <w:rPr>
          <w:rFonts w:ascii="Courier New" w:hAnsi="Courier New" w:cs="Courier New"/>
          <w:sz w:val="24"/>
          <w:szCs w:val="24"/>
        </w:rPr>
        <w:t xml:space="preserve"> la Cuenta Municipal N°00001636 hasta diciembre de 2016.</w:t>
      </w:r>
      <w:r w:rsidR="00B0103B">
        <w:rPr>
          <w:rFonts w:ascii="Courier New" w:hAnsi="Courier New" w:cs="Courier New"/>
          <w:sz w:val="24"/>
          <w:szCs w:val="24"/>
        </w:rPr>
        <w:t xml:space="preserve"> </w:t>
      </w:r>
    </w:p>
    <w:p w14:paraId="360FE2A4" w14:textId="77777777" w:rsidR="00B0103B" w:rsidRPr="00B0103B" w:rsidRDefault="00B0103B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2BAE2BA5" w14:textId="77777777" w:rsidR="00320311" w:rsidRDefault="00320311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7DE64515" w14:textId="1D0D5595" w:rsidR="00320311" w:rsidRDefault="00320311" w:rsidP="00320311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744F4D" w14:textId="60F89BD9" w:rsidR="00A75DE8" w:rsidRDefault="00320311" w:rsidP="00320311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ADEC1CD" w14:textId="015FF391" w:rsidR="00B0103B" w:rsidRDefault="00B0103B" w:rsidP="00B0103B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B0103B">
        <w:rPr>
          <w:rFonts w:ascii="Courier New" w:hAnsi="Courier New" w:cs="Courier New"/>
          <w:b/>
          <w:sz w:val="24"/>
          <w:szCs w:val="24"/>
        </w:rPr>
        <w:t xml:space="preserve">EXIMIR </w:t>
      </w:r>
      <w:r w:rsidRPr="00B0103B">
        <w:rPr>
          <w:rFonts w:ascii="Courier New" w:hAnsi="Courier New" w:cs="Courier New"/>
          <w:sz w:val="24"/>
          <w:szCs w:val="24"/>
        </w:rPr>
        <w:t>el cincuenta por ciento (50%) de la Tasa por Servicios</w:t>
      </w:r>
      <w:r w:rsidRPr="00B0103B">
        <w:rPr>
          <w:rFonts w:ascii="Courier New" w:hAnsi="Courier New" w:cs="Courier New"/>
          <w:sz w:val="24"/>
          <w:szCs w:val="24"/>
        </w:rPr>
        <w:t xml:space="preserve"> </w:t>
      </w:r>
      <w:r w:rsidRPr="00B0103B">
        <w:rPr>
          <w:rFonts w:ascii="Courier New" w:hAnsi="Courier New" w:cs="Courier New"/>
          <w:sz w:val="24"/>
          <w:szCs w:val="24"/>
        </w:rPr>
        <w:t>a la Propiedad de la Cuenta Municipal N° 00001636 hasta</w:t>
      </w:r>
      <w:r w:rsidRPr="00B0103B">
        <w:rPr>
          <w:rFonts w:ascii="Courier New" w:hAnsi="Courier New" w:cs="Courier New"/>
          <w:sz w:val="24"/>
          <w:szCs w:val="24"/>
        </w:rPr>
        <w:t xml:space="preserve"> </w:t>
      </w:r>
      <w:r w:rsidRPr="00B0103B">
        <w:rPr>
          <w:rFonts w:ascii="Courier New" w:hAnsi="Courier New" w:cs="Courier New"/>
          <w:sz w:val="24"/>
          <w:szCs w:val="24"/>
        </w:rPr>
        <w:t>diciembre de 2017.</w:t>
      </w:r>
      <w:bookmarkStart w:id="0" w:name="_GoBack"/>
      <w:bookmarkEnd w:id="0"/>
    </w:p>
    <w:p w14:paraId="12BF53F2" w14:textId="61F5F621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0103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7D70C8A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OCHO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20311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C97D3-A11F-4776-960A-7E4B3455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2016-12-27T14:18:00Z</cp:lastPrinted>
  <dcterms:created xsi:type="dcterms:W3CDTF">2017-03-09T14:25:00Z</dcterms:created>
  <dcterms:modified xsi:type="dcterms:W3CDTF">2017-03-09T14:25:00Z</dcterms:modified>
</cp:coreProperties>
</file>