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71AB0A22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A3E7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10447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27D55B6" w:rsidR="00E54752" w:rsidRPr="0014431C" w:rsidRDefault="00982089" w:rsidP="00820BC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F962B4">
        <w:rPr>
          <w:rFonts w:ascii="Courier New" w:eastAsia="Calibri" w:hAnsi="Courier New" w:cs="Courier New"/>
          <w:sz w:val="24"/>
          <w:szCs w:val="24"/>
          <w:lang w:val="es-ES_tradnl"/>
        </w:rPr>
        <w:t>: El Acuerdo Salarial arribado entre el Estado Municipal y el Sindicato de Trabajadores Municipa</w:t>
      </w:r>
      <w:r w:rsidR="009329A4">
        <w:rPr>
          <w:rFonts w:ascii="Courier New" w:eastAsia="Calibri" w:hAnsi="Courier New" w:cs="Courier New"/>
          <w:sz w:val="24"/>
          <w:szCs w:val="24"/>
          <w:lang w:val="es-ES_tradnl"/>
        </w:rPr>
        <w:t>les de Alta Gracia (SITRAMAG)</w:t>
      </w:r>
      <w:r w:rsidR="00F962B4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D4E030D" w14:textId="77777777" w:rsidR="009329A4" w:rsidRDefault="009329A4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EB4C5E5" w14:textId="6FA58C1F" w:rsidR="00F962B4" w:rsidRDefault="005D0506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07422">
        <w:rPr>
          <w:rFonts w:ascii="Courier New" w:hAnsi="Courier New" w:cs="Courier New"/>
          <w:b w:val="0"/>
        </w:rPr>
        <w:t xml:space="preserve">Que </w:t>
      </w:r>
      <w:r w:rsidR="001B5FB2">
        <w:rPr>
          <w:rFonts w:ascii="Courier New" w:hAnsi="Courier New" w:cs="Courier New"/>
          <w:b w:val="0"/>
        </w:rPr>
        <w:t>en el marco de las negociaciones con el Sindicato DE Trabajadores Municipales se ha arribado a establecer la pauta salarial para empleados municipales, correspondiente al año 2017,</w:t>
      </w:r>
    </w:p>
    <w:p w14:paraId="2ACF5967" w14:textId="77777777" w:rsidR="001B5FB2" w:rsidRDefault="001B5FB2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CFD7AF2" w14:textId="52DAC2DD" w:rsidR="001B5FB2" w:rsidRDefault="001B5FB2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lo acordado tiende a disminuir el impacto económico que el costo de vida provoca en el ingreso de los trabajadores;</w:t>
      </w:r>
    </w:p>
    <w:p w14:paraId="4853D337" w14:textId="77777777" w:rsidR="001B5FB2" w:rsidRDefault="001B5FB2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D7288FB" w14:textId="23CE7381" w:rsidR="001B5FB2" w:rsidRDefault="001B5FB2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el porcentaje de incremento acordado por el momento es de diecinueve coma cinco por ciento (19,5%) todo conforme a lo acordado por la comisión de Relaciones Laborales según Acta n° 2/2017;</w:t>
      </w:r>
    </w:p>
    <w:p w14:paraId="4231DD6D" w14:textId="77777777" w:rsidR="001B5FB2" w:rsidRDefault="001B5FB2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E0875F8" w14:textId="507D7CFE" w:rsidR="001B5FB2" w:rsidRDefault="001B5FB2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el porcentaje acordado se abonará en dos tramos, el primero retroactivo a febrero, el doce coma cinco por ciento </w:t>
      </w:r>
      <w:r w:rsidR="009329A4">
        <w:rPr>
          <w:rFonts w:ascii="Courier New" w:hAnsi="Courier New" w:cs="Courier New"/>
          <w:b w:val="0"/>
        </w:rPr>
        <w:t>(12,5%) y el segundo, del siete por ciento (7%) en el mes de julio;</w:t>
      </w:r>
    </w:p>
    <w:p w14:paraId="34D8050E" w14:textId="77777777" w:rsidR="009329A4" w:rsidRDefault="009329A4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E46C353" w14:textId="77777777" w:rsidR="009329A4" w:rsidRDefault="009329A4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6AA0BD4" w14:textId="6894BA21" w:rsidR="009329A4" w:rsidRDefault="009329A4" w:rsidP="009329A4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7C9979D" w14:textId="022CE524" w:rsidR="009329A4" w:rsidRPr="009329A4" w:rsidRDefault="009329A4" w:rsidP="009329A4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9329A4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A1CE6F2" w14:textId="77777777" w:rsidR="009329A4" w:rsidRDefault="009329A4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Asimismo se conviene que en el mes de junio se analizará el índice de inflación del período enero a mayo y en caso de superar el porcentaje acordado en el primer tramo se abonará la diferencia en el mes de junio, realizándose igual procedimiento en el periodo de enero a octubre y en caso que el índice inflacionario supere el 19,5% se abonará la diferencia con el salario del mes en que se generó la diferencia que supere tal tope;</w:t>
      </w:r>
    </w:p>
    <w:p w14:paraId="458BEB45" w14:textId="77777777" w:rsidR="009329A4" w:rsidRDefault="009329A4" w:rsidP="00F962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81EB57A" w14:textId="254239AC" w:rsidR="00B0103B" w:rsidRDefault="009329A4" w:rsidP="002F7BC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el arribo acordado es, tal como se acordara en Comisión de Relaciones Laborales del año 2016, siguiendo las pautas que estableciera la Provincia.    </w:t>
      </w:r>
    </w:p>
    <w:p w14:paraId="78AB370D" w14:textId="77777777" w:rsidR="002F7BCA" w:rsidRPr="002F7BCA" w:rsidRDefault="002F7BCA" w:rsidP="002F7BC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77B74A4E" w:rsidR="008301B0" w:rsidRPr="00207422" w:rsidRDefault="00207422" w:rsidP="0020742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207422">
        <w:rPr>
          <w:rFonts w:ascii="Courier New" w:hAnsi="Courier New" w:cs="Courier New"/>
          <w:b w:val="0"/>
        </w:rPr>
        <w:t>Que evaluado el Proyecto de Ordenanza</w:t>
      </w:r>
      <w:r w:rsidR="00F962B4">
        <w:rPr>
          <w:rFonts w:ascii="Courier New" w:hAnsi="Courier New" w:cs="Courier New"/>
          <w:b w:val="0"/>
        </w:rPr>
        <w:t xml:space="preserve"> elevado por el Departamento Ejecutivo</w:t>
      </w:r>
      <w:r w:rsidR="008301B0" w:rsidRPr="00207422">
        <w:rPr>
          <w:rFonts w:ascii="Courier New" w:hAnsi="Courier New" w:cs="Courier New"/>
          <w:b w:val="0"/>
        </w:rPr>
        <w:t xml:space="preserve"> por </w:t>
      </w:r>
      <w:r w:rsidR="00F962B4">
        <w:rPr>
          <w:rFonts w:ascii="Courier New" w:hAnsi="Courier New" w:cs="Courier New"/>
          <w:b w:val="0"/>
        </w:rPr>
        <w:t>la totalidad de los Concejales, queda</w:t>
      </w:r>
      <w:r w:rsidR="000416B2" w:rsidRPr="00207422">
        <w:rPr>
          <w:rFonts w:ascii="Courier New" w:hAnsi="Courier New" w:cs="Courier New"/>
          <w:b w:val="0"/>
        </w:rPr>
        <w:t xml:space="preserve"> aprobado por unanimidad</w:t>
      </w:r>
      <w:r w:rsidR="00AA31A2" w:rsidRPr="00207422">
        <w:rPr>
          <w:rFonts w:ascii="Courier New" w:hAnsi="Courier New" w:cs="Courier New"/>
          <w:b w:val="0"/>
        </w:rPr>
        <w:t xml:space="preserve"> </w:t>
      </w:r>
      <w:r w:rsidR="008301B0" w:rsidRPr="00207422">
        <w:rPr>
          <w:rFonts w:ascii="Courier New" w:hAnsi="Courier New" w:cs="Courier New"/>
          <w:b w:val="0"/>
        </w:rPr>
        <w:t xml:space="preserve">en </w:t>
      </w:r>
      <w:r w:rsidR="00F962B4">
        <w:rPr>
          <w:rFonts w:ascii="Courier New" w:eastAsia="Calibri" w:hAnsi="Courier New" w:cs="Courier New"/>
          <w:b w:val="0"/>
        </w:rPr>
        <w:t>Sesión Ordinaria del día 22</w:t>
      </w:r>
      <w:r w:rsidR="00DB04AF">
        <w:rPr>
          <w:rFonts w:ascii="Courier New" w:eastAsia="Calibri" w:hAnsi="Courier New" w:cs="Courier New"/>
          <w:b w:val="0"/>
        </w:rPr>
        <w:t xml:space="preserve"> </w:t>
      </w:r>
      <w:r w:rsidR="000F4FC5" w:rsidRPr="00207422">
        <w:rPr>
          <w:rFonts w:ascii="Courier New" w:eastAsia="Calibri" w:hAnsi="Courier New" w:cs="Courier New"/>
          <w:b w:val="0"/>
        </w:rPr>
        <w:t>de marzo de 2017</w:t>
      </w:r>
      <w:r w:rsidR="008301B0" w:rsidRPr="00207422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B6DA650" w14:textId="77777777" w:rsidR="00207422" w:rsidRDefault="00207422" w:rsidP="00207422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E177DB" w14:textId="5E8DDD95" w:rsidR="002F7BCA" w:rsidRDefault="00116479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B29AE">
        <w:rPr>
          <w:rFonts w:ascii="Courier New" w:hAnsi="Courier New" w:cs="Courier New"/>
          <w:b/>
          <w:color w:val="000000"/>
          <w:u w:val="single"/>
        </w:rPr>
        <w:t>Art.1°</w:t>
      </w:r>
      <w:r w:rsidRPr="00BB29AE">
        <w:rPr>
          <w:rFonts w:ascii="Courier New" w:hAnsi="Courier New" w:cs="Courier New"/>
          <w:b/>
          <w:color w:val="000000"/>
        </w:rPr>
        <w:t>:</w:t>
      </w:r>
      <w:r w:rsidRPr="00D75690">
        <w:rPr>
          <w:rFonts w:ascii="Courier New" w:hAnsi="Courier New" w:cs="Courier New"/>
          <w:color w:val="000000"/>
        </w:rPr>
        <w:t xml:space="preserve"> </w:t>
      </w:r>
      <w:r w:rsidRPr="002F7BCA">
        <w:rPr>
          <w:rFonts w:ascii="Courier New" w:hAnsi="Courier New" w:cs="Courier New"/>
          <w:b/>
          <w:color w:val="000000"/>
          <w:sz w:val="24"/>
          <w:szCs w:val="24"/>
        </w:rPr>
        <w:t>OTÓRGUESE</w:t>
      </w:r>
      <w:r w:rsidRPr="002F7B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F7BCA"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 xml:space="preserve">febrero </w:t>
      </w:r>
      <w:r w:rsidR="002F7BCA" w:rsidRPr="00631DD3">
        <w:rPr>
          <w:rFonts w:ascii="Courier New" w:hAnsi="Courier New" w:cs="Courier New"/>
          <w:sz w:val="24"/>
          <w:szCs w:val="24"/>
          <w:lang w:val="es-ES_tradnl"/>
        </w:rPr>
        <w:t>de 201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>7</w:t>
      </w:r>
      <w:r w:rsidR="002F7BCA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 xml:space="preserve">l doce coma cinco por ciento (12,5%), a todo el personal municipal de planta permanente y contratados en sus dos modalidades, </w:t>
      </w:r>
      <w:proofErr w:type="spellStart"/>
      <w:r w:rsidR="002F7BCA"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 w:rsidR="002F7BCA"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 w:rsidR="002F7BCA"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 w:rsidR="002F7BCA">
        <w:rPr>
          <w:rFonts w:ascii="Courier New" w:hAnsi="Courier New" w:cs="Courier New"/>
          <w:sz w:val="24"/>
          <w:szCs w:val="24"/>
          <w:lang w:val="es-ES_tradnl"/>
        </w:rPr>
        <w:t>. Será aplicado al sueldo básico de      la</w:t>
      </w:r>
    </w:p>
    <w:p w14:paraId="3C61E05B" w14:textId="77777777" w:rsidR="002F7BCA" w:rsidRDefault="002F7BCA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B640CC4" w14:textId="072022DB" w:rsidR="002F7BCA" w:rsidRDefault="002F7BCA" w:rsidP="002F7BCA">
      <w:pPr>
        <w:spacing w:line="360" w:lineRule="auto"/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4C0D7C2E" w14:textId="43924C82" w:rsidR="002F7BCA" w:rsidRDefault="002F7BCA" w:rsidP="002F7BCA">
      <w:pPr>
        <w:spacing w:line="360" w:lineRule="auto"/>
        <w:ind w:left="426" w:hanging="426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</w:p>
    <w:p w14:paraId="72E5F779" w14:textId="77777777" w:rsidR="002F7BCA" w:rsidRDefault="002F7BCA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  <w:lang w:val="es-ES_tradnl"/>
        </w:rPr>
        <w:t>categoría</w:t>
      </w:r>
      <w:proofErr w:type="gramEnd"/>
      <w:r>
        <w:rPr>
          <w:rFonts w:ascii="Courier New" w:hAnsi="Courier New" w:cs="Courier New"/>
          <w:sz w:val="24"/>
          <w:szCs w:val="24"/>
          <w:lang w:val="es-ES_tradnl"/>
        </w:rPr>
        <w:t xml:space="preserve"> Nº 1 respetando el coeficiente de la escala salarial establecida en el Anexo I de la Ordenanza Nº 3519 y sus modificatorias (Escalafón Municipal).</w:t>
      </w:r>
    </w:p>
    <w:p w14:paraId="612E6998" w14:textId="7B53E3DD" w:rsidR="002F7BCA" w:rsidRPr="002F7BCA" w:rsidRDefault="00116479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D75690">
        <w:rPr>
          <w:rFonts w:ascii="Courier New" w:hAnsi="Courier New" w:cs="Courier New"/>
          <w:color w:val="000000"/>
        </w:rPr>
        <w:t xml:space="preserve"> </w:t>
      </w:r>
    </w:p>
    <w:p w14:paraId="74D90F28" w14:textId="4411CAF3" w:rsidR="00116479" w:rsidRDefault="00116479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364E6">
        <w:rPr>
          <w:rFonts w:ascii="Courier New" w:hAnsi="Courier New" w:cs="Courier New"/>
          <w:b/>
          <w:color w:val="000000"/>
          <w:u w:val="single"/>
        </w:rPr>
        <w:t>A</w:t>
      </w:r>
      <w:r w:rsidR="002F7BCA">
        <w:rPr>
          <w:rFonts w:ascii="Courier New" w:hAnsi="Courier New" w:cs="Courier New"/>
          <w:b/>
          <w:color w:val="000000"/>
          <w:u w:val="single"/>
        </w:rPr>
        <w:t>rt.2</w:t>
      </w:r>
      <w:r w:rsidRPr="00CE05E8">
        <w:rPr>
          <w:rFonts w:ascii="Courier New" w:hAnsi="Courier New" w:cs="Courier New"/>
          <w:color w:val="000000"/>
          <w:u w:val="single"/>
        </w:rPr>
        <w:t>°</w:t>
      </w:r>
      <w:r w:rsidRPr="00CE05E8">
        <w:rPr>
          <w:rFonts w:ascii="Courier New" w:hAnsi="Courier New" w:cs="Courier New"/>
          <w:color w:val="000000"/>
        </w:rPr>
        <w:t xml:space="preserve">: </w:t>
      </w:r>
      <w:r w:rsidR="002F7BCA" w:rsidRPr="008B3031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 w:rsidR="002F7BC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2F7BCA"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 xml:space="preserve">julio </w:t>
      </w:r>
      <w:r w:rsidR="002F7BCA" w:rsidRPr="00631DD3">
        <w:rPr>
          <w:rFonts w:ascii="Courier New" w:hAnsi="Courier New" w:cs="Courier New"/>
          <w:sz w:val="24"/>
          <w:szCs w:val="24"/>
          <w:lang w:val="es-ES_tradnl"/>
        </w:rPr>
        <w:t>de 201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>7</w:t>
      </w:r>
      <w:r w:rsidR="002F7BCA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 xml:space="preserve">l siete por ciento (7%), a todo el personal municipal de planta permanente y contratados en sus dos modalidades, </w:t>
      </w:r>
      <w:proofErr w:type="spellStart"/>
      <w:r w:rsidR="002F7BCA"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 w:rsidR="002F7BCA"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 w:rsidR="002F7BCA"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 w:rsidR="002F7BCA"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respetando el coeficiente de la escala salarial establecida en el Anexo I de la Ordenanza Nº 3519 y sus modificatorias (Escalafón Municipal).</w:t>
      </w:r>
    </w:p>
    <w:p w14:paraId="5C59841A" w14:textId="77777777" w:rsidR="002F7BCA" w:rsidRPr="002F7BCA" w:rsidRDefault="002F7BCA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3BEF644F" w14:textId="64B55F91" w:rsidR="002F7BCA" w:rsidRDefault="008E5AF2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F7BC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F7BCA">
        <w:rPr>
          <w:rFonts w:ascii="Courier New" w:hAnsi="Courier New" w:cs="Courier New"/>
          <w:b/>
          <w:sz w:val="24"/>
          <w:szCs w:val="24"/>
          <w:lang w:val="es-ES_tradnl"/>
        </w:rPr>
        <w:t xml:space="preserve">ESTABLÉZCASE 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>que, en el mes de junio de 2017 se analizará el índice de inflación correspondiente al período enero a mayo y en caso que el índice supere el doce coma cinco por ciento (12,5%), se abonará la diferencia con el salario del mes de junio de 2017 y en el mes de noviembre se analizará el índice de inflación del período enero a octubre de 2017 y si el mismo superare el diecinueve coma cinco por ciento (19,5%), se abonará la diferencia con el salario del mes e</w:t>
      </w:r>
      <w:r w:rsidR="00DB04AF">
        <w:rPr>
          <w:rFonts w:ascii="Courier New" w:hAnsi="Courier New" w:cs="Courier New"/>
          <w:sz w:val="24"/>
          <w:szCs w:val="24"/>
          <w:lang w:val="es-ES_tradnl"/>
        </w:rPr>
        <w:t>n que se generó esa diferencia. L</w:t>
      </w:r>
      <w:r w:rsidR="002F7BCA">
        <w:rPr>
          <w:rFonts w:ascii="Courier New" w:hAnsi="Courier New" w:cs="Courier New"/>
          <w:sz w:val="24"/>
          <w:szCs w:val="24"/>
          <w:lang w:val="es-ES_tradnl"/>
        </w:rPr>
        <w:t>a inflación de noviembre y diciembre se paga con el sueldo de enero del 2018 y la inflación que se toma es la del índice de precios al consumidor de Córdoba.</w:t>
      </w:r>
    </w:p>
    <w:p w14:paraId="712DCC28" w14:textId="77777777" w:rsidR="002F7BCA" w:rsidRDefault="002F7BCA" w:rsidP="002F7BC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3DB8A0B" w14:textId="0F9D94A7" w:rsidR="002F7BCA" w:rsidRDefault="002F7BCA" w:rsidP="002F7BCA">
      <w:pPr>
        <w:spacing w:line="360" w:lineRule="auto"/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12BF53F2" w14:textId="65A26BE1" w:rsidR="008E5AF2" w:rsidRPr="002F7BCA" w:rsidRDefault="0095506E" w:rsidP="002F7BCA">
      <w:pPr>
        <w:spacing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...///4</w:t>
      </w:r>
      <w:bookmarkStart w:id="0" w:name="_GoBack"/>
      <w:bookmarkEnd w:id="0"/>
      <w:r w:rsidR="002F7BCA"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3DBB5813" w14:textId="1593CABF" w:rsidR="00555BBE" w:rsidRDefault="002F7BCA" w:rsidP="002F7BC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61D5CE43" w14:textId="77777777" w:rsidR="002F7BCA" w:rsidRPr="004257FE" w:rsidRDefault="002F7BCA" w:rsidP="002F7BC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10C504E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B2CE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VEINTIDÓS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5103945"/>
    <w:multiLevelType w:val="hybridMultilevel"/>
    <w:tmpl w:val="ABE626D0"/>
    <w:lvl w:ilvl="0" w:tplc="C7CA27EA">
      <w:start w:val="1"/>
      <w:numFmt w:val="lowerLetter"/>
      <w:lvlText w:val="%1)"/>
      <w:lvlJc w:val="left"/>
      <w:pPr>
        <w:ind w:left="1020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4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A36C73"/>
    <w:multiLevelType w:val="hybridMultilevel"/>
    <w:tmpl w:val="9968B8BC"/>
    <w:lvl w:ilvl="0" w:tplc="0276CD68">
      <w:start w:val="1"/>
      <w:numFmt w:val="lowerLetter"/>
      <w:lvlText w:val="%1)"/>
      <w:lvlJc w:val="left"/>
      <w:pPr>
        <w:ind w:left="1590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35" w:hanging="360"/>
      </w:pPr>
    </w:lvl>
    <w:lvl w:ilvl="2" w:tplc="2C0A001B" w:tentative="1">
      <w:start w:val="1"/>
      <w:numFmt w:val="lowerRoman"/>
      <w:lvlText w:val="%3."/>
      <w:lvlJc w:val="right"/>
      <w:pPr>
        <w:ind w:left="2955" w:hanging="180"/>
      </w:pPr>
    </w:lvl>
    <w:lvl w:ilvl="3" w:tplc="2C0A000F" w:tentative="1">
      <w:start w:val="1"/>
      <w:numFmt w:val="decimal"/>
      <w:lvlText w:val="%4."/>
      <w:lvlJc w:val="left"/>
      <w:pPr>
        <w:ind w:left="3675" w:hanging="360"/>
      </w:pPr>
    </w:lvl>
    <w:lvl w:ilvl="4" w:tplc="2C0A0019" w:tentative="1">
      <w:start w:val="1"/>
      <w:numFmt w:val="lowerLetter"/>
      <w:lvlText w:val="%5."/>
      <w:lvlJc w:val="left"/>
      <w:pPr>
        <w:ind w:left="4395" w:hanging="360"/>
      </w:pPr>
    </w:lvl>
    <w:lvl w:ilvl="5" w:tplc="2C0A001B" w:tentative="1">
      <w:start w:val="1"/>
      <w:numFmt w:val="lowerRoman"/>
      <w:lvlText w:val="%6."/>
      <w:lvlJc w:val="right"/>
      <w:pPr>
        <w:ind w:left="5115" w:hanging="180"/>
      </w:pPr>
    </w:lvl>
    <w:lvl w:ilvl="6" w:tplc="2C0A000F" w:tentative="1">
      <w:start w:val="1"/>
      <w:numFmt w:val="decimal"/>
      <w:lvlText w:val="%7."/>
      <w:lvlJc w:val="left"/>
      <w:pPr>
        <w:ind w:left="5835" w:hanging="360"/>
      </w:pPr>
    </w:lvl>
    <w:lvl w:ilvl="7" w:tplc="2C0A0019" w:tentative="1">
      <w:start w:val="1"/>
      <w:numFmt w:val="lowerLetter"/>
      <w:lvlText w:val="%8."/>
      <w:lvlJc w:val="left"/>
      <w:pPr>
        <w:ind w:left="6555" w:hanging="360"/>
      </w:pPr>
    </w:lvl>
    <w:lvl w:ilvl="8" w:tplc="2C0A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2"/>
  </w:num>
  <w:num w:numId="3">
    <w:abstractNumId w:val="36"/>
  </w:num>
  <w:num w:numId="4">
    <w:abstractNumId w:val="13"/>
  </w:num>
  <w:num w:numId="5">
    <w:abstractNumId w:val="28"/>
  </w:num>
  <w:num w:numId="6">
    <w:abstractNumId w:val="29"/>
  </w:num>
  <w:num w:numId="7">
    <w:abstractNumId w:val="38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7"/>
  </w:num>
  <w:num w:numId="13">
    <w:abstractNumId w:val="11"/>
  </w:num>
  <w:num w:numId="14">
    <w:abstractNumId w:val="8"/>
  </w:num>
  <w:num w:numId="15">
    <w:abstractNumId w:val="27"/>
  </w:num>
  <w:num w:numId="16">
    <w:abstractNumId w:val="10"/>
  </w:num>
  <w:num w:numId="17">
    <w:abstractNumId w:val="35"/>
  </w:num>
  <w:num w:numId="18">
    <w:abstractNumId w:val="15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4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9"/>
  </w:num>
  <w:num w:numId="38">
    <w:abstractNumId w:val="6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6C3D"/>
    <w:rsid w:val="00107349"/>
    <w:rsid w:val="00107B45"/>
    <w:rsid w:val="00112D7F"/>
    <w:rsid w:val="001155A9"/>
    <w:rsid w:val="0011647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5FB2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07422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181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2F7BCA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2CE5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3E79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329A4"/>
    <w:rsid w:val="009417A3"/>
    <w:rsid w:val="0094353A"/>
    <w:rsid w:val="00943C58"/>
    <w:rsid w:val="009448F7"/>
    <w:rsid w:val="0095023E"/>
    <w:rsid w:val="00952550"/>
    <w:rsid w:val="0095506E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04AF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962B4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207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810AD-1471-4295-A59F-1BE8B92CB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2017-03-22T15:33:00Z</cp:lastPrinted>
  <dcterms:created xsi:type="dcterms:W3CDTF">2017-03-22T14:41:00Z</dcterms:created>
  <dcterms:modified xsi:type="dcterms:W3CDTF">2017-03-22T17:12:00Z</dcterms:modified>
</cp:coreProperties>
</file>