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49BF33FD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B3E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B3E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10448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5F120C2" w:rsidR="00E54752" w:rsidRPr="0014431C" w:rsidRDefault="00982089" w:rsidP="004C549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F962B4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="004C5490" w:rsidRPr="004C5490">
        <w:rPr>
          <w:rFonts w:ascii="Courier New" w:hAnsi="Courier New" w:cs="Courier New"/>
          <w:sz w:val="24"/>
          <w:szCs w:val="24"/>
        </w:rPr>
        <w:t>El Expediente N° 964/16 –</w:t>
      </w:r>
      <w:r w:rsidR="004C5490">
        <w:rPr>
          <w:rFonts w:ascii="Courier New" w:hAnsi="Courier New" w:cs="Courier New"/>
          <w:sz w:val="24"/>
          <w:szCs w:val="24"/>
        </w:rPr>
        <w:t>Maure Carlos Ricardo</w:t>
      </w:r>
      <w:r w:rsidR="004C5490" w:rsidRPr="004C5490">
        <w:rPr>
          <w:rFonts w:ascii="Courier New" w:hAnsi="Courier New" w:cs="Courier New"/>
          <w:sz w:val="24"/>
          <w:szCs w:val="24"/>
        </w:rPr>
        <w:t>- Previa;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D4E030D" w14:textId="77777777" w:rsidR="009329A4" w:rsidRDefault="009329A4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9477C00" w14:textId="77777777" w:rsidR="004C5490" w:rsidRPr="004C5490" w:rsidRDefault="005D0506" w:rsidP="004C54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C5490">
        <w:rPr>
          <w:rFonts w:ascii="Courier New" w:hAnsi="Courier New" w:cs="Courier New"/>
          <w:b w:val="0"/>
        </w:rPr>
        <w:t xml:space="preserve">Que </w:t>
      </w:r>
      <w:r w:rsidR="004C5490" w:rsidRPr="004C5490">
        <w:rPr>
          <w:rFonts w:ascii="Courier New" w:hAnsi="Courier New" w:cs="Courier New"/>
          <w:b w:val="0"/>
        </w:rPr>
        <w:t xml:space="preserve">la Secretaria de Infraestructura da curso al pedido de excepción solicitado. Que teniendo en cuenta, que se trata de un </w:t>
      </w:r>
      <w:proofErr w:type="spellStart"/>
      <w:r w:rsidR="004C5490" w:rsidRPr="004C5490">
        <w:rPr>
          <w:rFonts w:ascii="Courier New" w:hAnsi="Courier New" w:cs="Courier New"/>
          <w:b w:val="0"/>
        </w:rPr>
        <w:t>parcelamiento</w:t>
      </w:r>
      <w:proofErr w:type="spellEnd"/>
      <w:r w:rsidR="004C5490" w:rsidRPr="004C5490">
        <w:rPr>
          <w:rFonts w:ascii="Courier New" w:hAnsi="Courier New" w:cs="Courier New"/>
          <w:b w:val="0"/>
        </w:rPr>
        <w:t xml:space="preserve"> no colindante con zona urbanizada y tratándose de una subdivisión con acceso a las Parcelas a través de Pasillo Privado, con Parcelas resultantes de grandes dimensiones, con características de Quintas Chacras, las formas y dimensiones de las Parcelas, resultan adecuadas. </w:t>
      </w:r>
    </w:p>
    <w:p w14:paraId="772DE3A4" w14:textId="77777777" w:rsidR="004C5490" w:rsidRPr="004C5490" w:rsidRDefault="004C5490" w:rsidP="004C54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BDFB0CC" w14:textId="77777777" w:rsidR="004C5490" w:rsidRDefault="004C5490" w:rsidP="004C54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C5490">
        <w:rPr>
          <w:rFonts w:ascii="Courier New" w:hAnsi="Courier New" w:cs="Courier New"/>
          <w:b w:val="0"/>
        </w:rPr>
        <w:t xml:space="preserve">Que deberán cumplimentar los siguientes </w:t>
      </w:r>
      <w:proofErr w:type="gramStart"/>
      <w:r w:rsidRPr="004C5490">
        <w:rPr>
          <w:rFonts w:ascii="Courier New" w:hAnsi="Courier New" w:cs="Courier New"/>
          <w:b w:val="0"/>
        </w:rPr>
        <w:t>requisitos :</w:t>
      </w:r>
      <w:proofErr w:type="gramEnd"/>
    </w:p>
    <w:p w14:paraId="1E487F3B" w14:textId="77777777" w:rsidR="004C5490" w:rsidRPr="004C5490" w:rsidRDefault="004C5490" w:rsidP="004C54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247482" w14:textId="2EF024BC" w:rsidR="004C5490" w:rsidRPr="004C5490" w:rsidRDefault="004C5490" w:rsidP="004C5490">
      <w:pPr>
        <w:pStyle w:val="Prrafodelista"/>
        <w:numPr>
          <w:ilvl w:val="0"/>
          <w:numId w:val="42"/>
        </w:numPr>
        <w:spacing w:line="276" w:lineRule="auto"/>
        <w:jc w:val="both"/>
        <w:rPr>
          <w:rFonts w:ascii="Courier New" w:hAnsi="Courier New" w:cs="Courier New"/>
          <w:b w:val="0"/>
        </w:rPr>
      </w:pPr>
      <w:r w:rsidRPr="004C5490">
        <w:rPr>
          <w:rFonts w:ascii="Courier New" w:hAnsi="Courier New" w:cs="Courier New"/>
          <w:b w:val="0"/>
        </w:rPr>
        <w:t>Dar cumplimiento al código de protección ambiental Ordenanza Nº 7942/07.</w:t>
      </w:r>
    </w:p>
    <w:p w14:paraId="352A32EB" w14:textId="77777777" w:rsidR="004C5490" w:rsidRPr="004C5490" w:rsidRDefault="004C5490" w:rsidP="004C5490">
      <w:pPr>
        <w:pStyle w:val="Prrafodelista"/>
        <w:spacing w:line="276" w:lineRule="auto"/>
        <w:ind w:left="1350"/>
        <w:jc w:val="both"/>
        <w:rPr>
          <w:rFonts w:ascii="Courier New" w:hAnsi="Courier New" w:cs="Courier New"/>
          <w:b w:val="0"/>
        </w:rPr>
      </w:pPr>
    </w:p>
    <w:p w14:paraId="1593C4B7" w14:textId="5B8883AD" w:rsidR="004C5490" w:rsidRPr="004C5490" w:rsidRDefault="004C5490" w:rsidP="004C5490">
      <w:pPr>
        <w:pStyle w:val="Prrafodelista"/>
        <w:numPr>
          <w:ilvl w:val="0"/>
          <w:numId w:val="42"/>
        </w:numPr>
        <w:spacing w:line="276" w:lineRule="auto"/>
        <w:jc w:val="both"/>
        <w:rPr>
          <w:rFonts w:ascii="Courier New" w:hAnsi="Courier New" w:cs="Courier New"/>
          <w:b w:val="0"/>
        </w:rPr>
      </w:pPr>
      <w:r w:rsidRPr="004C5490">
        <w:rPr>
          <w:rFonts w:ascii="Courier New" w:hAnsi="Courier New" w:cs="Courier New"/>
          <w:b w:val="0"/>
        </w:rPr>
        <w:t xml:space="preserve">Presentar certificado de no </w:t>
      </w:r>
      <w:proofErr w:type="spellStart"/>
      <w:r w:rsidRPr="004C5490">
        <w:rPr>
          <w:rFonts w:ascii="Courier New" w:hAnsi="Courier New" w:cs="Courier New"/>
          <w:b w:val="0"/>
        </w:rPr>
        <w:t>Inundabilidad</w:t>
      </w:r>
      <w:proofErr w:type="spellEnd"/>
    </w:p>
    <w:p w14:paraId="1F30694E" w14:textId="77777777" w:rsidR="004C5490" w:rsidRPr="004C5490" w:rsidRDefault="004C5490" w:rsidP="004C5490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624DBE40" w14:textId="77777777" w:rsidR="004C5490" w:rsidRPr="004C5490" w:rsidRDefault="004C5490" w:rsidP="004C5490">
      <w:pPr>
        <w:pStyle w:val="Prrafodelista"/>
        <w:spacing w:line="276" w:lineRule="auto"/>
        <w:ind w:left="1350"/>
        <w:jc w:val="both"/>
        <w:rPr>
          <w:rFonts w:ascii="Courier New" w:hAnsi="Courier New" w:cs="Courier New"/>
          <w:b w:val="0"/>
        </w:rPr>
      </w:pPr>
    </w:p>
    <w:p w14:paraId="7AECE9A8" w14:textId="1DE32EDB" w:rsidR="004C5490" w:rsidRDefault="004C5490" w:rsidP="004C5490">
      <w:pPr>
        <w:pStyle w:val="Prrafodelista"/>
        <w:numPr>
          <w:ilvl w:val="0"/>
          <w:numId w:val="42"/>
        </w:numPr>
        <w:jc w:val="both"/>
        <w:rPr>
          <w:rFonts w:ascii="Courier New" w:hAnsi="Courier New" w:cs="Courier New"/>
          <w:b w:val="0"/>
        </w:rPr>
      </w:pPr>
      <w:r w:rsidRPr="004C5490">
        <w:rPr>
          <w:rFonts w:ascii="Courier New" w:hAnsi="Courier New" w:cs="Courier New"/>
          <w:b w:val="0"/>
        </w:rPr>
        <w:t xml:space="preserve">Cumplimentar las obras de infraestructuras Ordenanzas        Nº 8547, 9257 y 9893, informe de </w:t>
      </w:r>
      <w:proofErr w:type="spellStart"/>
      <w:r w:rsidRPr="004C5490">
        <w:rPr>
          <w:rFonts w:ascii="Courier New" w:hAnsi="Courier New" w:cs="Courier New"/>
          <w:b w:val="0"/>
        </w:rPr>
        <w:t>fs</w:t>
      </w:r>
      <w:proofErr w:type="spellEnd"/>
      <w:r w:rsidRPr="004C5490">
        <w:rPr>
          <w:rFonts w:ascii="Courier New" w:hAnsi="Courier New" w:cs="Courier New"/>
          <w:b w:val="0"/>
        </w:rPr>
        <w:t xml:space="preserve"> 13.-</w:t>
      </w:r>
    </w:p>
    <w:p w14:paraId="070E07CA" w14:textId="77777777" w:rsidR="00CE363A" w:rsidRDefault="00CE363A" w:rsidP="00CE363A">
      <w:pPr>
        <w:jc w:val="both"/>
        <w:rPr>
          <w:rFonts w:ascii="Courier New" w:hAnsi="Courier New" w:cs="Courier New"/>
        </w:rPr>
      </w:pPr>
    </w:p>
    <w:p w14:paraId="257A8DC7" w14:textId="77777777" w:rsidR="00CE363A" w:rsidRDefault="00CE363A" w:rsidP="00CE363A">
      <w:pPr>
        <w:jc w:val="both"/>
        <w:rPr>
          <w:rFonts w:ascii="Courier New" w:hAnsi="Courier New" w:cs="Courier New"/>
        </w:rPr>
      </w:pPr>
    </w:p>
    <w:p w14:paraId="699DD791" w14:textId="77777777" w:rsidR="00CE363A" w:rsidRDefault="00CE363A" w:rsidP="00CE363A">
      <w:pPr>
        <w:jc w:val="both"/>
        <w:rPr>
          <w:rFonts w:ascii="Courier New" w:hAnsi="Courier New" w:cs="Courier New"/>
        </w:rPr>
      </w:pPr>
    </w:p>
    <w:p w14:paraId="5F569090" w14:textId="1A599293" w:rsidR="00CE363A" w:rsidRDefault="00CE363A" w:rsidP="00CE363A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 w14:paraId="78AB370D" w14:textId="0BD257B5" w:rsidR="002F7BCA" w:rsidRPr="00CE363A" w:rsidRDefault="00CE363A" w:rsidP="00CE363A">
      <w:pPr>
        <w:rPr>
          <w:rFonts w:ascii="Courier New" w:hAnsi="Courier New" w:cs="Courier New"/>
          <w:sz w:val="24"/>
          <w:szCs w:val="24"/>
        </w:rPr>
      </w:pPr>
      <w:r w:rsidRPr="00CE363A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D91A1C0" w14:textId="412A7BFC" w:rsidR="008301B0" w:rsidRPr="004C5490" w:rsidRDefault="00CE363A" w:rsidP="004C549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expediente por la comisión de Obras y Servicios Públicos emite despacho favorable,</w:t>
      </w:r>
      <w:r w:rsidR="000416B2" w:rsidRPr="004C5490">
        <w:rPr>
          <w:rFonts w:ascii="Courier New" w:hAnsi="Courier New" w:cs="Courier New"/>
          <w:b w:val="0"/>
        </w:rPr>
        <w:t xml:space="preserve"> aprobado por unanimidad</w:t>
      </w:r>
      <w:r w:rsidR="00AA31A2" w:rsidRPr="004C5490">
        <w:rPr>
          <w:rFonts w:ascii="Courier New" w:hAnsi="Courier New" w:cs="Courier New"/>
          <w:b w:val="0"/>
        </w:rPr>
        <w:t xml:space="preserve"> </w:t>
      </w:r>
      <w:r w:rsidR="008301B0" w:rsidRPr="004C5490">
        <w:rPr>
          <w:rFonts w:ascii="Courier New" w:hAnsi="Courier New" w:cs="Courier New"/>
          <w:b w:val="0"/>
        </w:rPr>
        <w:t xml:space="preserve">en </w:t>
      </w:r>
      <w:r w:rsidR="00F962B4" w:rsidRPr="004C5490">
        <w:rPr>
          <w:rFonts w:ascii="Courier New" w:eastAsia="Calibri" w:hAnsi="Courier New" w:cs="Courier New"/>
          <w:b w:val="0"/>
        </w:rPr>
        <w:t>Sesión Ordinaria del día 22</w:t>
      </w:r>
      <w:r w:rsidR="00DB04AF" w:rsidRPr="004C5490">
        <w:rPr>
          <w:rFonts w:ascii="Courier New" w:eastAsia="Calibri" w:hAnsi="Courier New" w:cs="Courier New"/>
          <w:b w:val="0"/>
        </w:rPr>
        <w:t xml:space="preserve"> </w:t>
      </w:r>
      <w:r w:rsidR="000F4FC5" w:rsidRPr="004C5490">
        <w:rPr>
          <w:rFonts w:ascii="Courier New" w:eastAsia="Calibri" w:hAnsi="Courier New" w:cs="Courier New"/>
          <w:b w:val="0"/>
        </w:rPr>
        <w:t>de marzo de 2017</w:t>
      </w:r>
      <w:r w:rsidR="008301B0" w:rsidRPr="004C5490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B6DA650" w14:textId="77777777" w:rsidR="00207422" w:rsidRDefault="00207422" w:rsidP="0020742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2E6998" w14:textId="222884F0" w:rsidR="002F7BCA" w:rsidRPr="00CE363A" w:rsidRDefault="00116479" w:rsidP="00CE363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BB29AE">
        <w:rPr>
          <w:rFonts w:ascii="Courier New" w:hAnsi="Courier New" w:cs="Courier New"/>
          <w:b/>
          <w:color w:val="000000"/>
          <w:u w:val="single"/>
        </w:rPr>
        <w:t>Art.1°</w:t>
      </w:r>
      <w:r w:rsidRPr="00BB29AE">
        <w:rPr>
          <w:rFonts w:ascii="Courier New" w:hAnsi="Courier New" w:cs="Courier New"/>
          <w:b/>
          <w:color w:val="000000"/>
        </w:rPr>
        <w:t>:</w:t>
      </w:r>
      <w:r w:rsidRPr="00D75690">
        <w:rPr>
          <w:rFonts w:ascii="Courier New" w:hAnsi="Courier New" w:cs="Courier New"/>
          <w:color w:val="000000"/>
        </w:rPr>
        <w:t xml:space="preserve"> </w:t>
      </w:r>
      <w:r w:rsidR="00CE363A" w:rsidRPr="00CE363A">
        <w:rPr>
          <w:rFonts w:ascii="Courier New" w:hAnsi="Courier New" w:cs="Courier New"/>
          <w:b/>
          <w:sz w:val="24"/>
          <w:szCs w:val="24"/>
        </w:rPr>
        <w:t>AUTORIZAR</w:t>
      </w:r>
      <w:r w:rsidR="00CE363A" w:rsidRPr="00CE363A">
        <w:rPr>
          <w:rFonts w:ascii="Courier New" w:hAnsi="Courier New" w:cs="Courier New"/>
          <w:sz w:val="24"/>
          <w:szCs w:val="24"/>
        </w:rPr>
        <w:t xml:space="preserve"> por vía de excepción, la mensura, </w:t>
      </w:r>
      <w:proofErr w:type="gramStart"/>
      <w:r w:rsidR="00CE363A" w:rsidRPr="00CE363A">
        <w:rPr>
          <w:rFonts w:ascii="Courier New" w:hAnsi="Courier New" w:cs="Courier New"/>
          <w:sz w:val="24"/>
          <w:szCs w:val="24"/>
        </w:rPr>
        <w:t>unión  y</w:t>
      </w:r>
      <w:proofErr w:type="gramEnd"/>
      <w:r w:rsidR="00CE363A" w:rsidRPr="00CE363A">
        <w:rPr>
          <w:rFonts w:ascii="Courier New" w:hAnsi="Courier New" w:cs="Courier New"/>
          <w:sz w:val="24"/>
          <w:szCs w:val="24"/>
        </w:rPr>
        <w:t xml:space="preserve"> subdivisión de dos parcelas de propiedad del</w:t>
      </w:r>
      <w:r w:rsidR="00B10958">
        <w:rPr>
          <w:rFonts w:ascii="Courier New" w:hAnsi="Courier New" w:cs="Courier New"/>
          <w:sz w:val="24"/>
          <w:szCs w:val="24"/>
        </w:rPr>
        <w:t xml:space="preserve"> Sr.</w:t>
      </w:r>
      <w:r w:rsidR="00CE363A" w:rsidRPr="00CE363A">
        <w:rPr>
          <w:rFonts w:ascii="Courier New" w:hAnsi="Courier New" w:cs="Courier New"/>
          <w:sz w:val="24"/>
          <w:szCs w:val="24"/>
        </w:rPr>
        <w:t xml:space="preserve">  Maure Carlos Ricardo   con designación cata</w:t>
      </w:r>
      <w:r w:rsidR="00B10958">
        <w:rPr>
          <w:rFonts w:ascii="Courier New" w:hAnsi="Courier New" w:cs="Courier New"/>
          <w:sz w:val="24"/>
          <w:szCs w:val="24"/>
        </w:rPr>
        <w:t>stral C 01-02-224-005 y 2133-</w:t>
      </w:r>
      <w:bookmarkStart w:id="0" w:name="_GoBack"/>
      <w:bookmarkEnd w:id="0"/>
      <w:r w:rsidR="00CE363A" w:rsidRPr="00CE363A">
        <w:rPr>
          <w:rFonts w:ascii="Courier New" w:hAnsi="Courier New" w:cs="Courier New"/>
          <w:sz w:val="24"/>
          <w:szCs w:val="24"/>
        </w:rPr>
        <w:t>5313, registrados bajo las Matrículas 431.234 y 492.394.</w:t>
      </w:r>
    </w:p>
    <w:p w14:paraId="3DBB5813" w14:textId="3BEDF12D" w:rsidR="00555BBE" w:rsidRDefault="00CE363A" w:rsidP="002F7BC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2F7BCA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2F7BC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F7BC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F7BC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F7BC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2F7BC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F7BC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2F7BC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F7BCA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2F7BCA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2F7BCA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2F7BC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61D5CE43" w14:textId="77777777" w:rsidR="002F7BCA" w:rsidRPr="004257FE" w:rsidRDefault="002F7BCA" w:rsidP="002F7BC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10C504E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B2CE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5103945"/>
    <w:multiLevelType w:val="hybridMultilevel"/>
    <w:tmpl w:val="ABE626D0"/>
    <w:lvl w:ilvl="0" w:tplc="C7CA27EA">
      <w:start w:val="1"/>
      <w:numFmt w:val="lowerLetter"/>
      <w:lvlText w:val="%1)"/>
      <w:lvlJc w:val="left"/>
      <w:pPr>
        <w:ind w:left="102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2FD66045"/>
    <w:multiLevelType w:val="hybridMultilevel"/>
    <w:tmpl w:val="FBC451BE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4DBD0CEF"/>
    <w:multiLevelType w:val="hybridMultilevel"/>
    <w:tmpl w:val="41166FFA"/>
    <w:lvl w:ilvl="0" w:tplc="B4360042">
      <w:start w:val="1"/>
      <w:numFmt w:val="decimal"/>
      <w:lvlText w:val="%1)"/>
      <w:lvlJc w:val="left"/>
      <w:pPr>
        <w:ind w:left="1189" w:hanging="4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3CA1A48"/>
    <w:multiLevelType w:val="hybridMultilevel"/>
    <w:tmpl w:val="D7E8565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FA36C73"/>
    <w:multiLevelType w:val="hybridMultilevel"/>
    <w:tmpl w:val="9968B8BC"/>
    <w:lvl w:ilvl="0" w:tplc="0276CD68">
      <w:start w:val="1"/>
      <w:numFmt w:val="lowerLetter"/>
      <w:lvlText w:val="%1)"/>
      <w:lvlJc w:val="left"/>
      <w:pPr>
        <w:ind w:left="1590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35" w:hanging="360"/>
      </w:pPr>
    </w:lvl>
    <w:lvl w:ilvl="2" w:tplc="2C0A001B" w:tentative="1">
      <w:start w:val="1"/>
      <w:numFmt w:val="lowerRoman"/>
      <w:lvlText w:val="%3."/>
      <w:lvlJc w:val="right"/>
      <w:pPr>
        <w:ind w:left="2955" w:hanging="180"/>
      </w:pPr>
    </w:lvl>
    <w:lvl w:ilvl="3" w:tplc="2C0A000F" w:tentative="1">
      <w:start w:val="1"/>
      <w:numFmt w:val="decimal"/>
      <w:lvlText w:val="%4."/>
      <w:lvlJc w:val="left"/>
      <w:pPr>
        <w:ind w:left="3675" w:hanging="360"/>
      </w:pPr>
    </w:lvl>
    <w:lvl w:ilvl="4" w:tplc="2C0A0019" w:tentative="1">
      <w:start w:val="1"/>
      <w:numFmt w:val="lowerLetter"/>
      <w:lvlText w:val="%5."/>
      <w:lvlJc w:val="left"/>
      <w:pPr>
        <w:ind w:left="4395" w:hanging="360"/>
      </w:pPr>
    </w:lvl>
    <w:lvl w:ilvl="5" w:tplc="2C0A001B" w:tentative="1">
      <w:start w:val="1"/>
      <w:numFmt w:val="lowerRoman"/>
      <w:lvlText w:val="%6."/>
      <w:lvlJc w:val="right"/>
      <w:pPr>
        <w:ind w:left="5115" w:hanging="180"/>
      </w:pPr>
    </w:lvl>
    <w:lvl w:ilvl="6" w:tplc="2C0A000F" w:tentative="1">
      <w:start w:val="1"/>
      <w:numFmt w:val="decimal"/>
      <w:lvlText w:val="%7."/>
      <w:lvlJc w:val="left"/>
      <w:pPr>
        <w:ind w:left="5835" w:hanging="360"/>
      </w:pPr>
    </w:lvl>
    <w:lvl w:ilvl="7" w:tplc="2C0A0019" w:tentative="1">
      <w:start w:val="1"/>
      <w:numFmt w:val="lowerLetter"/>
      <w:lvlText w:val="%8."/>
      <w:lvlJc w:val="left"/>
      <w:pPr>
        <w:ind w:left="6555" w:hanging="360"/>
      </w:pPr>
    </w:lvl>
    <w:lvl w:ilvl="8" w:tplc="2C0A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2"/>
  </w:num>
  <w:num w:numId="3">
    <w:abstractNumId w:val="39"/>
  </w:num>
  <w:num w:numId="4">
    <w:abstractNumId w:val="14"/>
  </w:num>
  <w:num w:numId="5">
    <w:abstractNumId w:val="30"/>
  </w:num>
  <w:num w:numId="6">
    <w:abstractNumId w:val="32"/>
  </w:num>
  <w:num w:numId="7">
    <w:abstractNumId w:val="41"/>
  </w:num>
  <w:num w:numId="8">
    <w:abstractNumId w:val="33"/>
  </w:num>
  <w:num w:numId="9">
    <w:abstractNumId w:val="3"/>
  </w:num>
  <w:num w:numId="10">
    <w:abstractNumId w:val="24"/>
  </w:num>
  <w:num w:numId="11">
    <w:abstractNumId w:val="4"/>
  </w:num>
  <w:num w:numId="12">
    <w:abstractNumId w:val="7"/>
  </w:num>
  <w:num w:numId="13">
    <w:abstractNumId w:val="11"/>
  </w:num>
  <w:num w:numId="14">
    <w:abstractNumId w:val="8"/>
  </w:num>
  <w:num w:numId="15">
    <w:abstractNumId w:val="29"/>
  </w:num>
  <w:num w:numId="16">
    <w:abstractNumId w:val="10"/>
  </w:num>
  <w:num w:numId="17">
    <w:abstractNumId w:val="38"/>
  </w:num>
  <w:num w:numId="18">
    <w:abstractNumId w:val="16"/>
  </w:num>
  <w:num w:numId="19">
    <w:abstractNumId w:val="23"/>
  </w:num>
  <w:num w:numId="20">
    <w:abstractNumId w:val="27"/>
  </w:num>
  <w:num w:numId="21">
    <w:abstractNumId w:val="28"/>
  </w:num>
  <w:num w:numId="22">
    <w:abstractNumId w:val="36"/>
  </w:num>
  <w:num w:numId="23">
    <w:abstractNumId w:val="37"/>
  </w:num>
  <w:num w:numId="24">
    <w:abstractNumId w:val="20"/>
  </w:num>
  <w:num w:numId="25">
    <w:abstractNumId w:val="2"/>
  </w:num>
  <w:num w:numId="26">
    <w:abstractNumId w:val="19"/>
  </w:num>
  <w:num w:numId="27">
    <w:abstractNumId w:val="35"/>
  </w:num>
  <w:num w:numId="28">
    <w:abstractNumId w:val="22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4"/>
  </w:num>
  <w:num w:numId="37">
    <w:abstractNumId w:val="9"/>
  </w:num>
  <w:num w:numId="38">
    <w:abstractNumId w:val="6"/>
  </w:num>
  <w:num w:numId="39">
    <w:abstractNumId w:val="40"/>
  </w:num>
  <w:num w:numId="40">
    <w:abstractNumId w:val="21"/>
  </w:num>
  <w:num w:numId="41">
    <w:abstractNumId w:val="13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6C3D"/>
    <w:rsid w:val="00107349"/>
    <w:rsid w:val="00107B45"/>
    <w:rsid w:val="00112D7F"/>
    <w:rsid w:val="001155A9"/>
    <w:rsid w:val="0011647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5FB2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07422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181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3E5B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2F7BCA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2CE5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5490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3E79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29A4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958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363A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04AF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962B4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207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265C0-A542-496C-BA63-7EBBA39A5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2017-03-22T15:54:00Z</cp:lastPrinted>
  <dcterms:created xsi:type="dcterms:W3CDTF">2017-03-22T16:35:00Z</dcterms:created>
  <dcterms:modified xsi:type="dcterms:W3CDTF">2017-03-23T15:31:00Z</dcterms:modified>
</cp:coreProperties>
</file>