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374106A5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D0C5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D0C5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10477</w:t>
      </w:r>
    </w:p>
    <w:p w14:paraId="719C0B53" w14:textId="59DE0457" w:rsidR="00E54752" w:rsidRPr="008B08AE" w:rsidRDefault="00982089" w:rsidP="00C95C8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2E6D1F">
        <w:rPr>
          <w:rFonts w:ascii="Courier New" w:hAnsi="Courier New" w:cs="Courier New"/>
          <w:sz w:val="24"/>
          <w:szCs w:val="24"/>
        </w:rPr>
        <w:t xml:space="preserve"> </w:t>
      </w:r>
      <w:r w:rsidR="008B08AE" w:rsidRPr="008B08AE">
        <w:rPr>
          <w:rFonts w:ascii="Courier New" w:hAnsi="Courier New" w:cs="Courier New"/>
          <w:sz w:val="24"/>
          <w:szCs w:val="24"/>
        </w:rPr>
        <w:t>El Expediente N° 422/13 – iniciado por la Sra. Lafuente Susana Beatriz – Eximición Tasa por Servicio a la Propiedad; y</w:t>
      </w:r>
    </w:p>
    <w:p w14:paraId="41334D6B" w14:textId="77777777" w:rsidR="008B08AE" w:rsidRPr="001D2D5F" w:rsidRDefault="008B08AE" w:rsidP="00C95C8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5F17196C" w14:textId="054F3AD1" w:rsidR="00C95C88" w:rsidRDefault="009D407D" w:rsidP="00334E19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71338463" w14:textId="4001733E" w:rsidR="006C5BF8" w:rsidRPr="006C5BF8" w:rsidRDefault="00D710AD" w:rsidP="006C5BF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C5BF8">
        <w:rPr>
          <w:rFonts w:ascii="Courier New" w:hAnsi="Courier New" w:cs="Courier New"/>
          <w:b w:val="0"/>
        </w:rPr>
        <w:t xml:space="preserve">Que </w:t>
      </w:r>
      <w:r w:rsidR="006C5BF8" w:rsidRPr="006C5BF8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00028704;    </w:t>
      </w:r>
    </w:p>
    <w:p w14:paraId="606AAC32" w14:textId="77777777" w:rsidR="006C5BF8" w:rsidRPr="006C5BF8" w:rsidRDefault="006C5BF8" w:rsidP="006C5BF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C47B482" w14:textId="451BBC01" w:rsidR="00C95C88" w:rsidRDefault="006C5BF8" w:rsidP="006C5BF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C5BF8">
        <w:rPr>
          <w:rFonts w:ascii="Courier New" w:hAnsi="Courier New" w:cs="Courier New"/>
          <w:b w:val="0"/>
        </w:rPr>
        <w:t>Que la solicitante obtiene sus ingre</w:t>
      </w:r>
      <w:r>
        <w:rPr>
          <w:rFonts w:ascii="Courier New" w:hAnsi="Courier New" w:cs="Courier New"/>
          <w:b w:val="0"/>
        </w:rPr>
        <w:t>sos a través de una jubilación;</w:t>
      </w:r>
    </w:p>
    <w:p w14:paraId="54085A70" w14:textId="77777777" w:rsidR="006C5BF8" w:rsidRPr="006C5BF8" w:rsidRDefault="006C5BF8" w:rsidP="006C5BF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0952781" w:rsidR="00600211" w:rsidRPr="006C5BF8" w:rsidRDefault="008301B0" w:rsidP="006C5BF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6C5BF8">
        <w:rPr>
          <w:rFonts w:ascii="Courier New" w:hAnsi="Courier New" w:cs="Courier New"/>
          <w:b w:val="0"/>
        </w:rPr>
        <w:t xml:space="preserve">Que evaluado el expediente por </w:t>
      </w:r>
      <w:r w:rsidR="00AA31A2" w:rsidRPr="006C5BF8">
        <w:rPr>
          <w:rFonts w:ascii="Courier New" w:hAnsi="Courier New" w:cs="Courier New"/>
          <w:b w:val="0"/>
        </w:rPr>
        <w:t>la Comisi</w:t>
      </w:r>
      <w:r w:rsidR="00814147" w:rsidRPr="006C5BF8">
        <w:rPr>
          <w:rFonts w:ascii="Courier New" w:hAnsi="Courier New" w:cs="Courier New"/>
          <w:b w:val="0"/>
        </w:rPr>
        <w:t xml:space="preserve">ón de </w:t>
      </w:r>
      <w:r w:rsidR="008E5AF2" w:rsidRPr="006C5BF8">
        <w:rPr>
          <w:rFonts w:ascii="Courier New" w:hAnsi="Courier New" w:cs="Courier New"/>
          <w:b w:val="0"/>
        </w:rPr>
        <w:t>Hacienda</w:t>
      </w:r>
      <w:r w:rsidR="00AA31A2" w:rsidRPr="006C5BF8">
        <w:rPr>
          <w:rFonts w:ascii="Courier New" w:hAnsi="Courier New" w:cs="Courier New"/>
          <w:b w:val="0"/>
        </w:rPr>
        <w:t xml:space="preserve"> emite </w:t>
      </w:r>
      <w:r w:rsidR="008E5AF2" w:rsidRPr="006C5BF8">
        <w:rPr>
          <w:rFonts w:ascii="Courier New" w:hAnsi="Courier New" w:cs="Courier New"/>
          <w:b w:val="0"/>
        </w:rPr>
        <w:t>despacho</w:t>
      </w:r>
      <w:r w:rsidR="000416B2" w:rsidRPr="006C5BF8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6C5BF8">
        <w:rPr>
          <w:rFonts w:ascii="Courier New" w:hAnsi="Courier New" w:cs="Courier New"/>
          <w:b w:val="0"/>
        </w:rPr>
        <w:t xml:space="preserve"> </w:t>
      </w:r>
      <w:r w:rsidRPr="006C5BF8">
        <w:rPr>
          <w:rFonts w:ascii="Courier New" w:hAnsi="Courier New" w:cs="Courier New"/>
          <w:b w:val="0"/>
        </w:rPr>
        <w:t xml:space="preserve">en </w:t>
      </w:r>
      <w:r w:rsidR="001D2D5F" w:rsidRPr="006C5BF8">
        <w:rPr>
          <w:rFonts w:ascii="Courier New" w:eastAsia="Calibri" w:hAnsi="Courier New" w:cs="Courier New"/>
          <w:b w:val="0"/>
        </w:rPr>
        <w:t>Sesión Ordinaria del día 26</w:t>
      </w:r>
      <w:r w:rsidR="000A7DB9" w:rsidRPr="006C5BF8">
        <w:rPr>
          <w:rFonts w:ascii="Courier New" w:eastAsia="Calibri" w:hAnsi="Courier New" w:cs="Courier New"/>
          <w:b w:val="0"/>
        </w:rPr>
        <w:t xml:space="preserve"> de abril</w:t>
      </w:r>
      <w:r w:rsidR="000F4FC5" w:rsidRPr="006C5BF8">
        <w:rPr>
          <w:rFonts w:ascii="Courier New" w:eastAsia="Calibri" w:hAnsi="Courier New" w:cs="Courier New"/>
          <w:b w:val="0"/>
        </w:rPr>
        <w:t xml:space="preserve"> de 2017</w:t>
      </w:r>
      <w:r w:rsidRPr="006C5BF8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801DC0" w:rsidRDefault="00B12343" w:rsidP="00801DC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8D5388F" w14:textId="244C9A7C" w:rsidR="00801DC0" w:rsidRDefault="00EF174D" w:rsidP="001D2D5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3D36AB2" w14:textId="77777777" w:rsidR="006C5BF8" w:rsidRDefault="006C5BF8" w:rsidP="001D2D5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B393A6F" w14:textId="59FB2BFD" w:rsidR="00E22055" w:rsidRDefault="00EA3830" w:rsidP="001D2D5F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1D2D5F" w:rsidRPr="006C5BF8">
        <w:rPr>
          <w:rFonts w:ascii="Courier New" w:hAnsi="Courier New" w:cs="Courier New"/>
          <w:b/>
          <w:sz w:val="24"/>
          <w:szCs w:val="24"/>
        </w:rPr>
        <w:t>EXIMIR</w:t>
      </w:r>
      <w:r w:rsidR="001D2D5F" w:rsidRPr="006C5BF8">
        <w:rPr>
          <w:rFonts w:ascii="Courier New" w:hAnsi="Courier New" w:cs="Courier New"/>
          <w:sz w:val="24"/>
          <w:szCs w:val="24"/>
        </w:rPr>
        <w:t xml:space="preserve"> </w:t>
      </w:r>
      <w:r w:rsidR="006C5BF8" w:rsidRPr="006C5BF8">
        <w:rPr>
          <w:rFonts w:ascii="Courier New" w:hAnsi="Courier New" w:cs="Courier New"/>
          <w:sz w:val="24"/>
          <w:szCs w:val="24"/>
        </w:rPr>
        <w:t xml:space="preserve">en un (sesenta por ciento) (60%) la deuda de la Tasa por Servicios a la Propiedad del inmueble Cuenta Municipal N° 00028704 desde el mes de Enero hasta Diciembre de 2017 sin intereses. </w:t>
      </w:r>
    </w:p>
    <w:p w14:paraId="30B0E3B7" w14:textId="77777777" w:rsidR="006C5BF8" w:rsidRPr="006C5BF8" w:rsidRDefault="006C5BF8" w:rsidP="001D2D5F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42FBFA2" w14:textId="4DB86C9D" w:rsidR="00FA025C" w:rsidRPr="000E5632" w:rsidRDefault="000E5632" w:rsidP="000E5632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0E5632"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3E1CB3A5" w14:textId="23487759" w:rsidR="00FA025C" w:rsidRDefault="00FA025C" w:rsidP="00FA025C">
      <w:pPr>
        <w:spacing w:before="100" w:beforeAutospacing="1" w:line="360" w:lineRule="auto"/>
        <w:ind w:left="993" w:hanging="993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14:paraId="6F7244F4" w14:textId="48D6EC84" w:rsidR="001D2D5F" w:rsidRPr="006C5BF8" w:rsidRDefault="001D2D5F" w:rsidP="00871CF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6C5BF8" w:rsidRPr="006C5BF8">
        <w:rPr>
          <w:rFonts w:ascii="Courier New" w:hAnsi="Courier New" w:cs="Courier New"/>
          <w:b/>
          <w:sz w:val="24"/>
          <w:szCs w:val="24"/>
        </w:rPr>
        <w:t xml:space="preserve">LA </w:t>
      </w:r>
      <w:r w:rsidR="006C5BF8" w:rsidRPr="006C5BF8">
        <w:rPr>
          <w:rFonts w:ascii="Courier New" w:hAnsi="Courier New" w:cs="Courier New"/>
          <w:sz w:val="24"/>
          <w:szCs w:val="24"/>
        </w:rPr>
        <w:t>falta de pago de dos cuotas consecutivas o tres alternadas hará caducar el beneficio otorgado.</w:t>
      </w:r>
    </w:p>
    <w:p w14:paraId="3BDDAC1B" w14:textId="5985E532" w:rsidR="00FA025C" w:rsidRDefault="00871CF3" w:rsidP="00FA025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A025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A025C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FA025C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6C5BF8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C5BF8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8C2985">
        <w:rPr>
          <w:rFonts w:ascii="Courier New" w:eastAsia="Calibri" w:hAnsi="Courier New" w:cs="Courier New"/>
          <w:sz w:val="24"/>
          <w:szCs w:val="24"/>
          <w:lang w:val="es-ES_tradnl"/>
        </w:rPr>
        <w:t xml:space="preserve">e Ordenanzas </w:t>
      </w:r>
      <w:bookmarkStart w:id="0" w:name="_GoBack"/>
      <w:bookmarkEnd w:id="0"/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y Archívese.-</w:t>
      </w:r>
      <w:r w:rsidR="00FA025C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49F185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2985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A54E6-4902-4067-A15E-7F7F4FECC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2017-04-20T14:40:00Z</cp:lastPrinted>
  <dcterms:created xsi:type="dcterms:W3CDTF">2017-04-27T11:46:00Z</dcterms:created>
  <dcterms:modified xsi:type="dcterms:W3CDTF">2017-04-27T14:15:00Z</dcterms:modified>
</cp:coreProperties>
</file>