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5A1CC55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971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971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10479</w:t>
      </w:r>
    </w:p>
    <w:p w14:paraId="41334D6B" w14:textId="1CBD617C" w:rsidR="008B08AE" w:rsidRPr="00CB1A2A" w:rsidRDefault="00982089" w:rsidP="0007269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CB1A2A" w:rsidRPr="00CB1A2A">
        <w:rPr>
          <w:rFonts w:ascii="Courier New" w:hAnsi="Courier New" w:cs="Courier New"/>
          <w:sz w:val="24"/>
          <w:szCs w:val="24"/>
        </w:rPr>
        <w:t>El Expediente N° 361-17 – iniciado por el Sr. Paz José Luis Mario – Exención Tasas por Servicios a la Propiedad;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1A590ADC" w14:textId="3533857A" w:rsidR="00CB1A2A" w:rsidRPr="00CB1A2A" w:rsidRDefault="00D710AD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1A2A">
        <w:rPr>
          <w:rFonts w:ascii="Courier New" w:hAnsi="Courier New" w:cs="Courier New"/>
          <w:b w:val="0"/>
        </w:rPr>
        <w:t xml:space="preserve">Que </w:t>
      </w:r>
      <w:r w:rsidR="00CB1A2A" w:rsidRPr="00CB1A2A">
        <w:rPr>
          <w:rFonts w:ascii="Courier New" w:hAnsi="Courier New" w:cs="Courier New"/>
          <w:b w:val="0"/>
        </w:rPr>
        <w:t xml:space="preserve">solicita la eximición de la deuda de Tasa por Servicios a la Propiedad Cuenta Municipal N° 00010799; </w:t>
      </w:r>
    </w:p>
    <w:p w14:paraId="65025843" w14:textId="77777777" w:rsidR="00CB1A2A" w:rsidRPr="00CB1A2A" w:rsidRDefault="00CB1A2A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00E0FA" w14:textId="77777777" w:rsidR="00CB1A2A" w:rsidRPr="00CB1A2A" w:rsidRDefault="00CB1A2A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1A2A">
        <w:rPr>
          <w:rFonts w:ascii="Courier New" w:hAnsi="Courier New" w:cs="Courier New"/>
          <w:b w:val="0"/>
        </w:rPr>
        <w:t>Que el Informe Social realizado por la Secretaría de Desarrollo Social expresa que se trata de un grupo familiar conyugal numeroso, inserto en el mercado a través de transferencia estatal;</w:t>
      </w:r>
    </w:p>
    <w:p w14:paraId="0AC39A1C" w14:textId="77777777" w:rsidR="00CB1A2A" w:rsidRPr="00CB1A2A" w:rsidRDefault="00CB1A2A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8C098DA" w14:textId="7E401ACB" w:rsidR="00072691" w:rsidRDefault="00CB1A2A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B1A2A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7C50D8C6" w14:textId="77777777" w:rsidR="00CB1A2A" w:rsidRPr="00CB1A2A" w:rsidRDefault="00CB1A2A" w:rsidP="00CB1A2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CB1A2A" w:rsidRDefault="008301B0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CB1A2A">
        <w:rPr>
          <w:rFonts w:ascii="Courier New" w:hAnsi="Courier New" w:cs="Courier New"/>
          <w:b w:val="0"/>
        </w:rPr>
        <w:t xml:space="preserve">Que evaluado el expediente por </w:t>
      </w:r>
      <w:r w:rsidR="00AA31A2" w:rsidRPr="00CB1A2A">
        <w:rPr>
          <w:rFonts w:ascii="Courier New" w:hAnsi="Courier New" w:cs="Courier New"/>
          <w:b w:val="0"/>
        </w:rPr>
        <w:t>la Comisi</w:t>
      </w:r>
      <w:r w:rsidR="00814147" w:rsidRPr="00CB1A2A">
        <w:rPr>
          <w:rFonts w:ascii="Courier New" w:hAnsi="Courier New" w:cs="Courier New"/>
          <w:b w:val="0"/>
        </w:rPr>
        <w:t xml:space="preserve">ón de </w:t>
      </w:r>
      <w:r w:rsidR="008E5AF2" w:rsidRPr="00CB1A2A">
        <w:rPr>
          <w:rFonts w:ascii="Courier New" w:hAnsi="Courier New" w:cs="Courier New"/>
          <w:b w:val="0"/>
        </w:rPr>
        <w:t>Hacienda</w:t>
      </w:r>
      <w:r w:rsidR="00AA31A2" w:rsidRPr="00CB1A2A">
        <w:rPr>
          <w:rFonts w:ascii="Courier New" w:hAnsi="Courier New" w:cs="Courier New"/>
          <w:b w:val="0"/>
        </w:rPr>
        <w:t xml:space="preserve"> emite </w:t>
      </w:r>
      <w:r w:rsidR="008E5AF2" w:rsidRPr="00CB1A2A">
        <w:rPr>
          <w:rFonts w:ascii="Courier New" w:hAnsi="Courier New" w:cs="Courier New"/>
          <w:b w:val="0"/>
        </w:rPr>
        <w:t>despacho</w:t>
      </w:r>
      <w:r w:rsidR="000416B2" w:rsidRPr="00CB1A2A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CB1A2A">
        <w:rPr>
          <w:rFonts w:ascii="Courier New" w:hAnsi="Courier New" w:cs="Courier New"/>
          <w:b w:val="0"/>
        </w:rPr>
        <w:t xml:space="preserve"> </w:t>
      </w:r>
      <w:r w:rsidRPr="00CB1A2A">
        <w:rPr>
          <w:rFonts w:ascii="Courier New" w:hAnsi="Courier New" w:cs="Courier New"/>
          <w:b w:val="0"/>
        </w:rPr>
        <w:t xml:space="preserve">en </w:t>
      </w:r>
      <w:r w:rsidR="001D2D5F" w:rsidRPr="00CB1A2A">
        <w:rPr>
          <w:rFonts w:ascii="Courier New" w:eastAsia="Calibri" w:hAnsi="Courier New" w:cs="Courier New"/>
          <w:b w:val="0"/>
        </w:rPr>
        <w:t>Sesión Ordinaria del día 26</w:t>
      </w:r>
      <w:r w:rsidR="000A7DB9" w:rsidRPr="00CB1A2A">
        <w:rPr>
          <w:rFonts w:ascii="Courier New" w:eastAsia="Calibri" w:hAnsi="Courier New" w:cs="Courier New"/>
          <w:b w:val="0"/>
        </w:rPr>
        <w:t xml:space="preserve"> de abril</w:t>
      </w:r>
      <w:r w:rsidR="000F4FC5" w:rsidRPr="00CB1A2A">
        <w:rPr>
          <w:rFonts w:ascii="Courier New" w:eastAsia="Calibri" w:hAnsi="Courier New" w:cs="Courier New"/>
          <w:b w:val="0"/>
        </w:rPr>
        <w:t xml:space="preserve"> de 2017</w:t>
      </w:r>
      <w:r w:rsidRPr="00CB1A2A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CB1A2A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0E76B0A0" w:rsidR="00FA025C" w:rsidRDefault="00EA3830" w:rsidP="0007269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CB1A2A" w:rsidRPr="00CB1A2A">
        <w:rPr>
          <w:rFonts w:ascii="Courier New" w:hAnsi="Courier New" w:cs="Courier New"/>
          <w:sz w:val="24"/>
          <w:szCs w:val="24"/>
        </w:rPr>
        <w:t>en un CIEN POR CIENTO</w:t>
      </w:r>
      <w:r w:rsidR="00CF0A5C">
        <w:rPr>
          <w:rFonts w:ascii="Courier New" w:hAnsi="Courier New" w:cs="Courier New"/>
          <w:sz w:val="24"/>
          <w:szCs w:val="24"/>
        </w:rPr>
        <w:t xml:space="preserve"> (</w:t>
      </w:r>
      <w:r w:rsidR="00CB1A2A" w:rsidRPr="00CB1A2A">
        <w:rPr>
          <w:rFonts w:ascii="Courier New" w:hAnsi="Courier New" w:cs="Courier New"/>
          <w:sz w:val="24"/>
          <w:szCs w:val="24"/>
        </w:rPr>
        <w:t xml:space="preserve">100%) el pago de la deuda </w:t>
      </w:r>
      <w:r w:rsidR="00CB1A2A" w:rsidRPr="00CB1A2A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00010799 </w:t>
      </w:r>
      <w:r w:rsidR="00CB1A2A" w:rsidRPr="00CB1A2A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CB1A2A" w:rsidRPr="00CB1A2A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CB1A2A" w:rsidRPr="00CB1A2A">
        <w:rPr>
          <w:rFonts w:ascii="Courier New" w:hAnsi="Courier New" w:cs="Courier New"/>
          <w:sz w:val="24"/>
          <w:szCs w:val="24"/>
        </w:rPr>
        <w:t xml:space="preserve"> de 2017 inclusive.  </w:t>
      </w:r>
    </w:p>
    <w:p w14:paraId="602B893B" w14:textId="3720EB3B" w:rsidR="00CB1A2A" w:rsidRDefault="00CB1A2A" w:rsidP="00CB1A2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34EAD0" w14:textId="726D8BBA" w:rsidR="00CB1A2A" w:rsidRPr="00CB1A2A" w:rsidRDefault="00CB1A2A" w:rsidP="00CB1A2A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80B3AD4" w14:textId="3B560385" w:rsidR="00072691" w:rsidRPr="00CB1A2A" w:rsidRDefault="001D2D5F" w:rsidP="00CB1A2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72691" w:rsidRPr="00072691">
        <w:rPr>
          <w:rFonts w:ascii="Courier New" w:hAnsi="Courier New" w:cs="Courier New"/>
        </w:rPr>
        <w:t xml:space="preserve"> </w:t>
      </w:r>
      <w:r w:rsidR="00CB1A2A" w:rsidRPr="00CB1A2A">
        <w:rPr>
          <w:rFonts w:ascii="Courier New" w:hAnsi="Courier New" w:cs="Courier New"/>
          <w:b/>
          <w:sz w:val="24"/>
          <w:szCs w:val="24"/>
        </w:rPr>
        <w:t>SOLICITAR</w:t>
      </w:r>
      <w:r w:rsidR="00072691" w:rsidRPr="00072691">
        <w:rPr>
          <w:rFonts w:ascii="Courier New" w:hAnsi="Courier New" w:cs="Courier New"/>
          <w:sz w:val="24"/>
          <w:szCs w:val="24"/>
        </w:rPr>
        <w:t xml:space="preserve"> al Departamento Ejecutivo</w:t>
      </w:r>
      <w:r w:rsidRPr="000726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072691" w:rsidRPr="00072691">
        <w:rPr>
          <w:rFonts w:ascii="Courier New" w:hAnsi="Courier New" w:cs="Courier New"/>
          <w:sz w:val="24"/>
          <w:szCs w:val="24"/>
        </w:rPr>
        <w:t xml:space="preserve">interceda ante el o los Procuradores actuantes a fin de dejar sin efecto </w:t>
      </w:r>
      <w:r w:rsidR="00072691">
        <w:rPr>
          <w:rFonts w:ascii="Courier New" w:hAnsi="Courier New" w:cs="Courier New"/>
          <w:sz w:val="24"/>
          <w:szCs w:val="24"/>
        </w:rPr>
        <w:t xml:space="preserve">los </w:t>
      </w:r>
      <w:r w:rsidR="00072691" w:rsidRPr="00072691">
        <w:rPr>
          <w:rFonts w:ascii="Courier New" w:hAnsi="Courier New" w:cs="Courier New"/>
          <w:sz w:val="24"/>
          <w:szCs w:val="24"/>
        </w:rPr>
        <w:t>honorarios y gastos judiciales ocasionados</w:t>
      </w:r>
      <w:r w:rsidR="00072691">
        <w:rPr>
          <w:rFonts w:ascii="Courier New" w:hAnsi="Courier New" w:cs="Courier New"/>
          <w:sz w:val="24"/>
          <w:szCs w:val="24"/>
        </w:rPr>
        <w:t>.-</w:t>
      </w:r>
    </w:p>
    <w:p w14:paraId="3BDDAC1B" w14:textId="7A62A3E4" w:rsidR="00FA025C" w:rsidRDefault="00871CF3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e Ordenanzas </w:t>
      </w:r>
      <w:bookmarkStart w:id="0" w:name="_GoBack"/>
      <w:bookmarkEnd w:id="0"/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A5C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2DA36-B2C5-4942-8F29-8F94E1E0A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2017-04-27T14:18:00Z</cp:lastPrinted>
  <dcterms:created xsi:type="dcterms:W3CDTF">2017-04-27T12:11:00Z</dcterms:created>
  <dcterms:modified xsi:type="dcterms:W3CDTF">2017-04-27T14:18:00Z</dcterms:modified>
</cp:coreProperties>
</file>