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0DCFC580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A013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7A013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10712</w:t>
      </w:r>
    </w:p>
    <w:p w14:paraId="30C2CB88" w14:textId="15F5E958" w:rsidR="0054335B" w:rsidRPr="007A013B" w:rsidRDefault="00982089" w:rsidP="00611A4F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7A013B" w:rsidRPr="007A013B">
        <w:rPr>
          <w:rFonts w:ascii="Courier New" w:eastAsia="Arial Unicode MS" w:hAnsi="Courier New" w:cs="Courier New"/>
          <w:sz w:val="24"/>
          <w:szCs w:val="24"/>
        </w:rPr>
        <w:t xml:space="preserve">El Expediente Nº 2610/17 iniciado por </w:t>
      </w:r>
      <w:r w:rsidR="007A013B" w:rsidRPr="007A013B">
        <w:rPr>
          <w:rFonts w:ascii="Courier New" w:eastAsia="Arial Unicode MS" w:hAnsi="Courier New" w:cs="Courier New"/>
          <w:sz w:val="24"/>
          <w:szCs w:val="24"/>
        </w:rPr>
        <w:t>la Sra. Charras Margarita Marta; y</w:t>
      </w:r>
    </w:p>
    <w:p w14:paraId="72D6E756" w14:textId="795CF710" w:rsidR="002E3A59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Default="00601854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406FED91" w14:textId="117CCC29" w:rsidR="007A013B" w:rsidRDefault="0077705D" w:rsidP="00F344E7">
      <w:pPr>
        <w:pStyle w:val="Prrafodelista"/>
        <w:spacing w:line="276" w:lineRule="auto"/>
        <w:jc w:val="both"/>
        <w:rPr>
          <w:rStyle w:val="Referenciaintensa"/>
          <w:rFonts w:ascii="Courier New" w:eastAsia="Arial Unicode MS" w:hAnsi="Courier New" w:cs="Courier New"/>
          <w:bCs w:val="0"/>
          <w:smallCaps w:val="0"/>
          <w:color w:val="000000"/>
          <w:spacing w:val="0"/>
        </w:rPr>
      </w:pPr>
      <w:r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</w:t>
      </w:r>
      <w:r w:rsidR="007A013B" w:rsidRPr="00F344E7">
        <w:rPr>
          <w:rStyle w:val="Referenciaintensa"/>
          <w:rFonts w:ascii="Courier New" w:eastAsia="Arial Unicode MS" w:hAnsi="Courier New" w:cs="Courier New"/>
          <w:bCs w:val="0"/>
          <w:smallCaps w:val="0"/>
          <w:color w:val="000000"/>
          <w:spacing w:val="0"/>
        </w:rPr>
        <w:t xml:space="preserve">solicita la eximición de la Tasa por Servicio a la Propiedad - Cuenta Municipal N° 00025853 y Obra Pavimento cuenta 02219; </w:t>
      </w:r>
    </w:p>
    <w:p w14:paraId="131BA36D" w14:textId="77777777" w:rsidR="00F344E7" w:rsidRPr="00F344E7" w:rsidRDefault="00F344E7" w:rsidP="00F344E7">
      <w:pPr>
        <w:pStyle w:val="Prrafodelista"/>
        <w:spacing w:line="276" w:lineRule="auto"/>
        <w:jc w:val="both"/>
        <w:rPr>
          <w:rStyle w:val="Referenciaintensa"/>
          <w:rFonts w:ascii="Courier New" w:eastAsia="Arial Unicode MS" w:hAnsi="Courier New" w:cs="Courier New"/>
          <w:bCs w:val="0"/>
          <w:smallCaps w:val="0"/>
          <w:color w:val="000000"/>
          <w:spacing w:val="0"/>
        </w:rPr>
      </w:pPr>
    </w:p>
    <w:p w14:paraId="20F9B250" w14:textId="77777777" w:rsidR="007A013B" w:rsidRPr="00F344E7" w:rsidRDefault="007A013B" w:rsidP="00F344E7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  <w:r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el estudio socioeconómico realizado resulta que se trata de un grupo familiar con ingresos formales;</w:t>
      </w:r>
    </w:p>
    <w:p w14:paraId="263A6A5A" w14:textId="77777777" w:rsidR="007A013B" w:rsidRPr="00F344E7" w:rsidRDefault="007A013B" w:rsidP="00F344E7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4234E77" w14:textId="0A98E9CF" w:rsidR="0077705D" w:rsidRDefault="007A013B" w:rsidP="00F344E7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  <w:r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presentan </w:t>
      </w:r>
      <w:r w:rsidR="00F344E7"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múltiples</w:t>
      </w:r>
      <w:r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problemas de salud.</w:t>
      </w:r>
    </w:p>
    <w:p w14:paraId="1AC34503" w14:textId="77777777" w:rsidR="00F344E7" w:rsidRPr="00F344E7" w:rsidRDefault="00F344E7" w:rsidP="00F344E7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0FC3572C" w:rsidR="00573CDC" w:rsidRPr="00F344E7" w:rsidRDefault="008301B0" w:rsidP="00F344E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F344E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F344E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77705D" w:rsidRPr="00F344E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28</w:t>
      </w:r>
      <w:r w:rsidR="007740AE" w:rsidRPr="00F344E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marzo de 2018</w:t>
      </w:r>
      <w:r w:rsidRPr="00F344E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68D649A" w14:textId="33EC8105" w:rsidR="00611A4F" w:rsidRDefault="00EF174D" w:rsidP="0077705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F1D738B" w14:textId="48B80711" w:rsidR="00FD6551" w:rsidRDefault="00B66071" w:rsidP="004709D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709DE" w:rsidRPr="0077705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601854" w:rsidRPr="00601854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601854" w:rsidRPr="00601854">
        <w:rPr>
          <w:rFonts w:ascii="Courier New" w:eastAsia="Arial Unicode MS" w:hAnsi="Courier New" w:cs="Courier New"/>
          <w:b/>
          <w:sz w:val="24"/>
          <w:szCs w:val="24"/>
        </w:rPr>
        <w:t>CIEN POR CIENTO (100%)</w:t>
      </w:r>
      <w:r w:rsidR="00601854" w:rsidRPr="00601854">
        <w:rPr>
          <w:rFonts w:ascii="Courier New" w:eastAsia="Arial Unicode MS" w:hAnsi="Courier New" w:cs="Courier New"/>
          <w:sz w:val="24"/>
          <w:szCs w:val="24"/>
        </w:rPr>
        <w:t xml:space="preserve"> de la deuda que en concepto de Tasa por Servicio a la Propieda</w:t>
      </w:r>
      <w:r w:rsidR="00F344E7">
        <w:rPr>
          <w:rFonts w:ascii="Courier New" w:eastAsia="Arial Unicode MS" w:hAnsi="Courier New" w:cs="Courier New"/>
          <w:sz w:val="24"/>
          <w:szCs w:val="24"/>
        </w:rPr>
        <w:t>d - Cuenta Municipal N° 00025853</w:t>
      </w:r>
      <w:r w:rsidR="00601854" w:rsidRPr="00601854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01854" w:rsidRPr="00601854">
        <w:rPr>
          <w:rFonts w:ascii="Courier New" w:eastAsia="Arial Unicode MS" w:hAnsi="Courier New" w:cs="Courier New"/>
          <w:sz w:val="24"/>
          <w:szCs w:val="24"/>
        </w:rPr>
        <w:t>que mantiene con el Municipio hasta diciembre de 2018 inclusive</w:t>
      </w:r>
      <w:r w:rsidR="00F344E7">
        <w:rPr>
          <w:rFonts w:ascii="Courier New" w:eastAsia="Arial Unicode MS" w:hAnsi="Courier New" w:cs="Courier New"/>
          <w:sz w:val="24"/>
          <w:szCs w:val="24"/>
        </w:rPr>
        <w:t>.</w:t>
      </w:r>
      <w:r w:rsidR="00601854" w:rsidRPr="00601854">
        <w:rPr>
          <w:rFonts w:ascii="Courier New" w:eastAsia="Arial Unicode MS" w:hAnsi="Courier New" w:cs="Courier New"/>
          <w:sz w:val="24"/>
          <w:szCs w:val="24"/>
        </w:rPr>
        <w:t xml:space="preserve">  </w:t>
      </w:r>
    </w:p>
    <w:p w14:paraId="6E2DC294" w14:textId="07EA746E" w:rsidR="00F344E7" w:rsidRPr="00F344E7" w:rsidRDefault="00F344E7" w:rsidP="00F344E7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F344E7">
        <w:rPr>
          <w:rFonts w:ascii="Courier New" w:hAnsi="Courier New" w:cs="Courier New"/>
          <w:b/>
          <w:sz w:val="24"/>
          <w:szCs w:val="24"/>
        </w:rPr>
        <w:t>AUTORIZAR</w:t>
      </w:r>
      <w:r w:rsidRPr="00F344E7">
        <w:rPr>
          <w:rFonts w:ascii="Courier New" w:hAnsi="Courier New" w:cs="Courier New"/>
          <w:sz w:val="24"/>
          <w:szCs w:val="24"/>
        </w:rPr>
        <w:t xml:space="preserve"> al Departamento Ejecutivo a cobrar $ 221,11 (son pesos doscientos veintiuno con once centavos) en un plan de pago en 24 </w:t>
      </w:r>
      <w:proofErr w:type="gramStart"/>
      <w:r w:rsidRPr="00F344E7">
        <w:rPr>
          <w:rFonts w:ascii="Courier New" w:hAnsi="Courier New" w:cs="Courier New"/>
          <w:sz w:val="24"/>
          <w:szCs w:val="24"/>
        </w:rPr>
        <w:t>cuotas  mensuales</w:t>
      </w:r>
      <w:proofErr w:type="gramEnd"/>
      <w:r w:rsidRPr="00F344E7">
        <w:rPr>
          <w:rFonts w:ascii="Courier New" w:hAnsi="Courier New" w:cs="Courier New"/>
          <w:sz w:val="24"/>
          <w:szCs w:val="24"/>
        </w:rPr>
        <w:t xml:space="preserve"> a valores históricos y sin intereses de la deuda de Tasa por Obra de Pavimento Cuenta Municipal N° 02219</w:t>
      </w:r>
      <w:r w:rsidRPr="00F344E7">
        <w:rPr>
          <w:rFonts w:ascii="Courier New" w:hAnsi="Courier New" w:cs="Courier New"/>
          <w:sz w:val="24"/>
          <w:szCs w:val="24"/>
        </w:rPr>
        <w:t>.</w:t>
      </w:r>
    </w:p>
    <w:p w14:paraId="1BEE51A1" w14:textId="4624AC15" w:rsidR="00F344E7" w:rsidRDefault="00F344E7" w:rsidP="00F344E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18284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182846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182846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182846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</w:t>
      </w:r>
      <w:r>
        <w:rPr>
          <w:rFonts w:ascii="Courier New" w:hAnsi="Courier New" w:cs="Courier New"/>
          <w:sz w:val="24"/>
          <w:szCs w:val="24"/>
        </w:rPr>
        <w:t>.</w:t>
      </w:r>
    </w:p>
    <w:p w14:paraId="22C4345F" w14:textId="4ECBC0E6" w:rsidR="00F344E7" w:rsidRDefault="00F344E7" w:rsidP="00F344E7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68C0278" w14:textId="104DDA19" w:rsidR="00F344E7" w:rsidRPr="00601854" w:rsidRDefault="00F344E7" w:rsidP="00F344E7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9E7F624" w14:textId="4DF4754D" w:rsidR="00F86B7F" w:rsidRPr="00497810" w:rsidRDefault="00F86B7F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F344E7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4</w:t>
      </w:r>
      <w:bookmarkStart w:id="0" w:name="_GoBack"/>
      <w:bookmarkEnd w:id="0"/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2A12F277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VEINTIOCHO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MARZO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C92C8-E9A7-485D-8F2A-E509D795C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244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2018-04-04T13:45:00Z</cp:lastPrinted>
  <dcterms:created xsi:type="dcterms:W3CDTF">2018-04-04T13:50:00Z</dcterms:created>
  <dcterms:modified xsi:type="dcterms:W3CDTF">2018-04-04T13:54:00Z</dcterms:modified>
</cp:coreProperties>
</file>