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67B17A75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A6DC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A6DC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10747</w:t>
      </w:r>
    </w:p>
    <w:p w14:paraId="72D6E756" w14:textId="5D7E9AEB" w:rsidR="002E3A59" w:rsidRPr="00181142" w:rsidRDefault="00982089" w:rsidP="004701D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86417F" w:rsidRPr="0086417F">
        <w:rPr>
          <w:rFonts w:ascii="Courier New" w:eastAsia="Arial Unicode MS" w:hAnsi="Courier New" w:cs="Courier New"/>
          <w:lang w:val="es-ES_tradnl"/>
        </w:rPr>
        <w:t xml:space="preserve"> </w:t>
      </w:r>
      <w:r w:rsidR="009F67EA" w:rsidRPr="00181142">
        <w:rPr>
          <w:rFonts w:ascii="Courier New" w:hAnsi="Courier New" w:cs="Courier New"/>
          <w:sz w:val="24"/>
          <w:szCs w:val="24"/>
        </w:rPr>
        <w:t>El Expediente N° 2519/17 – iniciado por el Sr. Martínez</w:t>
      </w:r>
      <w:r w:rsidR="009F67EA" w:rsidRPr="00181142">
        <w:rPr>
          <w:rFonts w:ascii="Courier New" w:hAnsi="Courier New" w:cs="Courier New"/>
          <w:sz w:val="24"/>
          <w:szCs w:val="24"/>
        </w:rPr>
        <w:t xml:space="preserve"> </w:t>
      </w:r>
      <w:r w:rsidR="009F67EA" w:rsidRPr="00181142">
        <w:rPr>
          <w:rFonts w:ascii="Courier New" w:hAnsi="Courier New" w:cs="Courier New"/>
          <w:sz w:val="24"/>
          <w:szCs w:val="24"/>
        </w:rPr>
        <w:t>Solicita exención deuda de Cementerio</w:t>
      </w:r>
      <w:r w:rsidR="00181142">
        <w:rPr>
          <w:rFonts w:ascii="Courier New" w:hAnsi="Courier New" w:cs="Courier New"/>
          <w:sz w:val="24"/>
          <w:szCs w:val="24"/>
        </w:rPr>
        <w:t>;</w:t>
      </w:r>
      <w:r w:rsidR="009F67EA" w:rsidRPr="00181142">
        <w:rPr>
          <w:rFonts w:ascii="Courier New" w:hAnsi="Courier New" w:cs="Courier New"/>
          <w:sz w:val="24"/>
          <w:szCs w:val="24"/>
        </w:rPr>
        <w:t xml:space="preserve"> y</w:t>
      </w:r>
    </w:p>
    <w:p w14:paraId="71C41E76" w14:textId="66634AD9" w:rsidR="00AF469B" w:rsidRPr="00AF469B" w:rsidRDefault="00AF469B" w:rsidP="00AF469B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2DD36050" w14:textId="2640216D" w:rsidR="009F67EA" w:rsidRDefault="005A094A" w:rsidP="009F67E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F67EA">
        <w:rPr>
          <w:rFonts w:ascii="Courier New" w:hAnsi="Courier New" w:cs="Courier New"/>
          <w:b w:val="0"/>
        </w:rPr>
        <w:t xml:space="preserve">Que </w:t>
      </w:r>
      <w:r w:rsidR="009F67EA" w:rsidRPr="009F67EA">
        <w:rPr>
          <w:rFonts w:ascii="Courier New" w:hAnsi="Courier New" w:cs="Courier New"/>
          <w:b w:val="0"/>
        </w:rPr>
        <w:t>solicita la eximición del pago de la deuda por concesión de uso y costo de inhumación de los restos mortales del Sr. Martínez Pedro,</w:t>
      </w:r>
    </w:p>
    <w:p w14:paraId="054F0B19" w14:textId="77777777" w:rsidR="009F67EA" w:rsidRPr="009F67EA" w:rsidRDefault="009F67EA" w:rsidP="009F67E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122B75A" w14:textId="77777777" w:rsidR="009F67EA" w:rsidRPr="009F67EA" w:rsidRDefault="009F67EA" w:rsidP="009F67E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F67EA">
        <w:rPr>
          <w:rFonts w:ascii="Courier New" w:hAnsi="Courier New" w:cs="Courier New"/>
          <w:b w:val="0"/>
        </w:rPr>
        <w:t>Que no cuenta con los ingresos suficientes para afrontar la deuda.</w:t>
      </w:r>
    </w:p>
    <w:p w14:paraId="55152F10" w14:textId="77777777" w:rsidR="008A3C06" w:rsidRPr="009F67EA" w:rsidRDefault="008A3C06" w:rsidP="009F67EA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  <w:lang w:val="es-ES_tradnl"/>
        </w:rPr>
      </w:pPr>
    </w:p>
    <w:p w14:paraId="123AEEE1" w14:textId="79361D8B" w:rsidR="00573CDC" w:rsidRPr="009F67EA" w:rsidRDefault="008301B0" w:rsidP="009F67E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F67E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9F67E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F67E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9F67E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9F67E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F67E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F67E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9F67E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9F67E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9F67E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9F67E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F67E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F67E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701DE" w:rsidRPr="009F67E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18</w:t>
      </w:r>
      <w:r w:rsidR="00CE1DE9" w:rsidRPr="009F67E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9F67E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9F67E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8A3C06" w:rsidRDefault="00A56E6F" w:rsidP="008A3C0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2A500CD" w14:textId="6571D291" w:rsidR="004701DE" w:rsidRDefault="00EF174D" w:rsidP="00457B8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53EC4C2" w14:textId="77240A60" w:rsidR="000B3C22" w:rsidRPr="00181142" w:rsidRDefault="00A511A8" w:rsidP="001F24E9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6607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bookmarkStart w:id="0" w:name="_GoBack"/>
      <w:r w:rsidR="00181142" w:rsidRPr="00457B82">
        <w:rPr>
          <w:rFonts w:ascii="Courier New" w:hAnsi="Courier New" w:cs="Courier New"/>
          <w:b/>
          <w:sz w:val="24"/>
          <w:szCs w:val="24"/>
        </w:rPr>
        <w:t>EXIMIR</w:t>
      </w:r>
      <w:bookmarkEnd w:id="0"/>
      <w:r w:rsidR="0086417F" w:rsidRPr="00457B82">
        <w:rPr>
          <w:rFonts w:ascii="Courier New" w:hAnsi="Courier New" w:cs="Courier New"/>
          <w:sz w:val="24"/>
          <w:szCs w:val="24"/>
        </w:rPr>
        <w:t xml:space="preserve"> </w:t>
      </w:r>
      <w:r w:rsidR="00181142" w:rsidRPr="00181142">
        <w:rPr>
          <w:rFonts w:ascii="Courier New" w:hAnsi="Courier New" w:cs="Courier New"/>
          <w:sz w:val="24"/>
          <w:szCs w:val="24"/>
        </w:rPr>
        <w:t>el pago de los</w:t>
      </w:r>
      <w:r w:rsidR="00181142" w:rsidRPr="00181142">
        <w:rPr>
          <w:rFonts w:ascii="Courier New" w:hAnsi="Courier New" w:cs="Courier New"/>
          <w:sz w:val="24"/>
          <w:szCs w:val="24"/>
        </w:rPr>
        <w:t xml:space="preserve"> </w:t>
      </w:r>
      <w:r w:rsidR="00181142" w:rsidRPr="00181142">
        <w:rPr>
          <w:rFonts w:ascii="Courier New" w:hAnsi="Courier New" w:cs="Courier New"/>
          <w:sz w:val="24"/>
          <w:szCs w:val="24"/>
        </w:rPr>
        <w:t xml:space="preserve">Derechos de Introducción y Apertura de Fosa de la Identificación N° 8036 correspondiente a los restos del Sr. Martínez Pedro. </w:t>
      </w:r>
    </w:p>
    <w:p w14:paraId="67CD1A30" w14:textId="67E73539" w:rsidR="00181142" w:rsidRPr="00181142" w:rsidRDefault="00181142" w:rsidP="001F24E9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57B82"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181142">
        <w:rPr>
          <w:rFonts w:ascii="Courier New" w:hAnsi="Courier New" w:cs="Courier New"/>
          <w:sz w:val="24"/>
          <w:szCs w:val="24"/>
        </w:rPr>
        <w:t>el cien por ciento (100%</w:t>
      </w:r>
      <w:proofErr w:type="gramStart"/>
      <w:r w:rsidRPr="00181142">
        <w:rPr>
          <w:rFonts w:ascii="Courier New" w:hAnsi="Courier New" w:cs="Courier New"/>
          <w:sz w:val="24"/>
          <w:szCs w:val="24"/>
        </w:rPr>
        <w:t>)  el</w:t>
      </w:r>
      <w:proofErr w:type="gramEnd"/>
      <w:r w:rsidRPr="00181142">
        <w:rPr>
          <w:rFonts w:ascii="Courier New" w:hAnsi="Courier New" w:cs="Courier New"/>
          <w:sz w:val="24"/>
          <w:szCs w:val="24"/>
        </w:rPr>
        <w:t xml:space="preserve"> pago</w:t>
      </w:r>
      <w:r w:rsidRPr="00181142">
        <w:rPr>
          <w:rFonts w:ascii="Courier New" w:hAnsi="Courier New" w:cs="Courier New"/>
          <w:sz w:val="24"/>
          <w:szCs w:val="24"/>
        </w:rPr>
        <w:t xml:space="preserve"> </w:t>
      </w:r>
      <w:r w:rsidRPr="00181142">
        <w:rPr>
          <w:rFonts w:ascii="Courier New" w:hAnsi="Courier New" w:cs="Courier New"/>
          <w:sz w:val="24"/>
          <w:szCs w:val="24"/>
        </w:rPr>
        <w:t>de la deuda de Tasa por Administración y Mantenimiento de Cementerio Cuenta Municipal N°008036 hasta Diciembre del 2018</w:t>
      </w:r>
      <w:r w:rsidRPr="00181142">
        <w:rPr>
          <w:rFonts w:ascii="Courier New" w:hAnsi="Courier New" w:cs="Courier New"/>
          <w:sz w:val="24"/>
          <w:szCs w:val="24"/>
        </w:rPr>
        <w:t xml:space="preserve"> inclusive.</w:t>
      </w:r>
    </w:p>
    <w:p w14:paraId="59E7F624" w14:textId="7D5BEFA6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181142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</w:t>
      </w:r>
      <w:r w:rsidR="00D44ACE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ese, publíquese en el boletín of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2FA041FF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BB688-1945-4EE7-B510-94E0FD685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2018-04-23T13:31:00Z</cp:lastPrinted>
  <dcterms:created xsi:type="dcterms:W3CDTF">2018-04-23T14:10:00Z</dcterms:created>
  <dcterms:modified xsi:type="dcterms:W3CDTF">2018-04-23T14:24:00Z</dcterms:modified>
</cp:coreProperties>
</file>